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8802BFE" w:rsidR="00E90E49" w:rsidRPr="0059593C" w:rsidRDefault="009E4ACE" w:rsidP="007E08F4">
      <w:pPr>
        <w:pStyle w:val="3GPPHeader"/>
        <w:rPr>
          <w:noProof/>
          <w:sz w:val="32"/>
          <w:szCs w:val="32"/>
          <w:highlight w:val="yellow"/>
          <w:lang w:val="en-US"/>
        </w:rPr>
      </w:pPr>
      <w:bookmarkStart w:id="0" w:name="_Ref452454252"/>
      <w:bookmarkStart w:id="1" w:name="_Hlk54275161"/>
      <w:bookmarkEnd w:id="0"/>
      <w:bookmarkEnd w:id="1"/>
      <w:r w:rsidRPr="0059593C">
        <w:rPr>
          <w:lang w:val="en-US"/>
        </w:rPr>
        <w:t>3GPP TSG-RAN WG2 #119-e</w:t>
      </w:r>
      <w:r w:rsidR="00E90E49" w:rsidRPr="0059593C">
        <w:rPr>
          <w:noProof/>
          <w:lang w:val="en-US"/>
        </w:rPr>
        <w:tab/>
      </w:r>
      <w:r w:rsidR="00E90E49" w:rsidRPr="0059593C">
        <w:rPr>
          <w:noProof/>
          <w:szCs w:val="24"/>
          <w:lang w:val="en-US"/>
        </w:rPr>
        <w:t xml:space="preserve">Tdoc </w:t>
      </w:r>
      <w:r w:rsidR="00F51404" w:rsidRPr="00F51404">
        <w:rPr>
          <w:noProof/>
          <w:szCs w:val="24"/>
          <w:lang w:val="en-US"/>
        </w:rPr>
        <w:t>R2-2208680</w:t>
      </w:r>
    </w:p>
    <w:p w14:paraId="05AB481F" w14:textId="77777777" w:rsidR="0066170A" w:rsidRPr="0059593C" w:rsidRDefault="0066170A" w:rsidP="0066170A">
      <w:pPr>
        <w:pStyle w:val="3GPPHeader"/>
        <w:rPr>
          <w:lang w:val="en-US"/>
        </w:rPr>
      </w:pPr>
      <w:r w:rsidRPr="0059593C">
        <w:rPr>
          <w:lang w:val="en-US"/>
        </w:rPr>
        <w:t>Electronical meeting, 17 August – 29 August 2022</w:t>
      </w:r>
    </w:p>
    <w:p w14:paraId="3086AC07" w14:textId="77777777" w:rsidR="00E90E49" w:rsidRPr="0059593C" w:rsidRDefault="00E90E49" w:rsidP="007E08F4">
      <w:pPr>
        <w:pStyle w:val="3GPPHeader"/>
        <w:rPr>
          <w:noProof/>
          <w:lang w:val="en-US"/>
        </w:rPr>
      </w:pPr>
    </w:p>
    <w:p w14:paraId="3982483C" w14:textId="19476BD0" w:rsidR="00E90E49" w:rsidRPr="0059593C" w:rsidRDefault="00E90E49" w:rsidP="007E08F4">
      <w:pPr>
        <w:pStyle w:val="3GPPHeader"/>
        <w:rPr>
          <w:noProof/>
          <w:sz w:val="22"/>
          <w:szCs w:val="22"/>
          <w:lang w:val="en-US"/>
        </w:rPr>
      </w:pPr>
      <w:r w:rsidRPr="0059593C">
        <w:rPr>
          <w:noProof/>
          <w:sz w:val="22"/>
          <w:szCs w:val="22"/>
          <w:lang w:val="en-US"/>
        </w:rPr>
        <w:t>Agenda Item:</w:t>
      </w:r>
      <w:r w:rsidRPr="0059593C">
        <w:rPr>
          <w:noProof/>
          <w:sz w:val="22"/>
          <w:szCs w:val="22"/>
          <w:lang w:val="en-US"/>
        </w:rPr>
        <w:tab/>
      </w:r>
      <w:r w:rsidR="00400FC9">
        <w:rPr>
          <w:noProof/>
          <w:sz w:val="22"/>
          <w:szCs w:val="22"/>
          <w:lang w:val="en-US"/>
        </w:rPr>
        <w:t>8.5.3</w:t>
      </w:r>
    </w:p>
    <w:p w14:paraId="5619E868" w14:textId="77777777" w:rsidR="00E90E49" w:rsidRPr="0059593C" w:rsidRDefault="003D3C45" w:rsidP="007E08F4">
      <w:pPr>
        <w:pStyle w:val="3GPPHeader"/>
        <w:rPr>
          <w:noProof/>
          <w:sz w:val="22"/>
          <w:szCs w:val="22"/>
          <w:lang w:val="en-US"/>
        </w:rPr>
      </w:pPr>
      <w:r w:rsidRPr="0059593C">
        <w:rPr>
          <w:noProof/>
          <w:sz w:val="22"/>
          <w:szCs w:val="22"/>
          <w:lang w:val="en-US"/>
        </w:rPr>
        <w:t>Source:</w:t>
      </w:r>
      <w:r w:rsidR="00E90E49" w:rsidRPr="0059593C">
        <w:rPr>
          <w:noProof/>
          <w:sz w:val="22"/>
          <w:szCs w:val="22"/>
          <w:lang w:val="en-US"/>
        </w:rPr>
        <w:tab/>
      </w:r>
      <w:r w:rsidR="00F64C2B" w:rsidRPr="0059593C">
        <w:rPr>
          <w:noProof/>
          <w:sz w:val="22"/>
          <w:szCs w:val="22"/>
          <w:lang w:val="en-US"/>
        </w:rPr>
        <w:t>Ericsson</w:t>
      </w:r>
    </w:p>
    <w:p w14:paraId="3AF5C9FA" w14:textId="13A79354" w:rsidR="00E90E49" w:rsidRPr="0059593C" w:rsidRDefault="003D3C45" w:rsidP="007E08F4">
      <w:pPr>
        <w:pStyle w:val="3GPPHeader"/>
        <w:rPr>
          <w:noProof/>
          <w:sz w:val="22"/>
          <w:szCs w:val="22"/>
          <w:lang w:val="en-US"/>
        </w:rPr>
      </w:pPr>
      <w:r w:rsidRPr="0059593C">
        <w:rPr>
          <w:noProof/>
          <w:sz w:val="22"/>
          <w:szCs w:val="22"/>
          <w:lang w:val="en-US"/>
        </w:rPr>
        <w:t>Title:</w:t>
      </w:r>
      <w:r w:rsidR="00E90E49" w:rsidRPr="0059593C">
        <w:rPr>
          <w:noProof/>
          <w:sz w:val="22"/>
          <w:szCs w:val="22"/>
          <w:lang w:val="en-US"/>
        </w:rPr>
        <w:tab/>
      </w:r>
      <w:r w:rsidR="00AA25B3" w:rsidRPr="0059593C">
        <w:rPr>
          <w:noProof/>
          <w:sz w:val="22"/>
          <w:szCs w:val="22"/>
          <w:lang w:val="en-US"/>
        </w:rPr>
        <w:t xml:space="preserve">Discussion on </w:t>
      </w:r>
      <w:r w:rsidR="007A2F74" w:rsidRPr="0059593C">
        <w:rPr>
          <w:noProof/>
          <w:sz w:val="22"/>
          <w:szCs w:val="22"/>
          <w:lang w:val="en-US"/>
        </w:rPr>
        <w:t>power saving</w:t>
      </w:r>
      <w:r w:rsidR="00CD6E79" w:rsidRPr="0059593C">
        <w:rPr>
          <w:noProof/>
          <w:sz w:val="22"/>
          <w:szCs w:val="22"/>
          <w:lang w:val="en-US"/>
        </w:rPr>
        <w:t xml:space="preserve"> </w:t>
      </w:r>
      <w:r w:rsidR="001C25B4" w:rsidRPr="0059593C">
        <w:rPr>
          <w:noProof/>
          <w:sz w:val="22"/>
          <w:szCs w:val="22"/>
          <w:lang w:val="en-US"/>
        </w:rPr>
        <w:t>enhancements</w:t>
      </w:r>
      <w:r w:rsidR="00CD6E79" w:rsidRPr="0059593C">
        <w:rPr>
          <w:noProof/>
          <w:sz w:val="22"/>
          <w:szCs w:val="22"/>
          <w:lang w:val="en-US"/>
        </w:rPr>
        <w:t xml:space="preserve"> for XR</w:t>
      </w:r>
      <w:r w:rsidR="00CE0194" w:rsidRPr="0059593C">
        <w:rPr>
          <w:noProof/>
          <w:sz w:val="22"/>
          <w:szCs w:val="22"/>
          <w:lang w:val="en-US"/>
        </w:rPr>
        <w:t xml:space="preserve"> </w:t>
      </w:r>
    </w:p>
    <w:p w14:paraId="2D5672ED" w14:textId="131587D8" w:rsidR="00E90E49" w:rsidRPr="0059593C" w:rsidRDefault="00E90E49" w:rsidP="007E08F4">
      <w:pPr>
        <w:pStyle w:val="3GPPHeader"/>
        <w:rPr>
          <w:noProof/>
          <w:sz w:val="22"/>
          <w:szCs w:val="22"/>
          <w:lang w:val="en-US"/>
        </w:rPr>
      </w:pPr>
      <w:r w:rsidRPr="0059593C">
        <w:rPr>
          <w:noProof/>
          <w:sz w:val="22"/>
          <w:szCs w:val="22"/>
          <w:lang w:val="en-US"/>
        </w:rPr>
        <w:t>Document for:</w:t>
      </w:r>
      <w:r w:rsidRPr="0059593C">
        <w:rPr>
          <w:noProof/>
          <w:sz w:val="22"/>
          <w:szCs w:val="22"/>
          <w:lang w:val="en-US"/>
        </w:rPr>
        <w:tab/>
        <w:t>Discussion</w:t>
      </w:r>
      <w:r w:rsidR="00D62FFE" w:rsidRPr="0059593C">
        <w:rPr>
          <w:noProof/>
          <w:sz w:val="22"/>
          <w:szCs w:val="22"/>
          <w:lang w:val="en-US"/>
        </w:rPr>
        <w:t>, Decision</w:t>
      </w:r>
    </w:p>
    <w:p w14:paraId="6883CB62" w14:textId="77777777" w:rsidR="00E90E49" w:rsidRPr="0059593C" w:rsidRDefault="00230D18" w:rsidP="00CE0424">
      <w:pPr>
        <w:pStyle w:val="Heading1"/>
        <w:rPr>
          <w:noProof/>
          <w:lang w:val="en-US"/>
        </w:rPr>
      </w:pPr>
      <w:r w:rsidRPr="0059593C">
        <w:rPr>
          <w:noProof/>
          <w:lang w:val="en-US"/>
        </w:rPr>
        <w:t>1</w:t>
      </w:r>
      <w:r w:rsidRPr="0059593C">
        <w:rPr>
          <w:noProof/>
          <w:lang w:val="en-US"/>
        </w:rPr>
        <w:tab/>
      </w:r>
      <w:r w:rsidR="00E90E49" w:rsidRPr="0059593C">
        <w:rPr>
          <w:noProof/>
          <w:lang w:val="en-US"/>
        </w:rPr>
        <w:t>Introduction</w:t>
      </w:r>
    </w:p>
    <w:p w14:paraId="79FCE877" w14:textId="6A6BA073" w:rsidR="004E0B3F" w:rsidRPr="0059593C" w:rsidRDefault="005F27B9" w:rsidP="00BF11DC">
      <w:pPr>
        <w:pStyle w:val="BodyText"/>
        <w:rPr>
          <w:noProof/>
          <w:lang w:val="en-US"/>
        </w:rPr>
      </w:pPr>
      <w:r w:rsidRPr="0059593C">
        <w:rPr>
          <w:noProof/>
          <w:lang w:val="en-US"/>
        </w:rPr>
        <w:t xml:space="preserve">In </w:t>
      </w:r>
      <w:r w:rsidRPr="0059593C">
        <w:rPr>
          <w:noProof/>
          <w:lang w:val="en-US"/>
        </w:rPr>
        <w:fldChar w:fldCharType="begin"/>
      </w:r>
      <w:r w:rsidRPr="0059593C">
        <w:rPr>
          <w:noProof/>
          <w:lang w:val="en-US"/>
        </w:rPr>
        <w:instrText xml:space="preserve"> REF _Ref54269807 \r \h </w:instrText>
      </w:r>
      <w:r w:rsidR="00025E16" w:rsidRPr="0059593C">
        <w:rPr>
          <w:noProof/>
          <w:lang w:val="en-US"/>
        </w:rPr>
        <w:instrText xml:space="preserve"> \* MERGEFORMAT </w:instrText>
      </w:r>
      <w:r w:rsidRPr="0059593C">
        <w:rPr>
          <w:noProof/>
          <w:lang w:val="en-US"/>
        </w:rPr>
      </w:r>
      <w:r w:rsidRPr="0059593C">
        <w:rPr>
          <w:noProof/>
          <w:lang w:val="en-US"/>
        </w:rPr>
        <w:fldChar w:fldCharType="separate"/>
      </w:r>
      <w:r w:rsidR="00481690" w:rsidRPr="0059593C">
        <w:rPr>
          <w:noProof/>
          <w:lang w:val="en-US"/>
        </w:rPr>
        <w:t>[1]</w:t>
      </w:r>
      <w:r w:rsidRPr="0059593C">
        <w:rPr>
          <w:noProof/>
          <w:lang w:val="en-US"/>
        </w:rPr>
        <w:fldChar w:fldCharType="end"/>
      </w:r>
      <w:r w:rsidRPr="0059593C">
        <w:rPr>
          <w:noProof/>
          <w:lang w:val="en-US"/>
        </w:rPr>
        <w:t>, a new SI on XR was agreed</w:t>
      </w:r>
      <w:r w:rsidR="00AF1E66" w:rsidRPr="0059593C">
        <w:rPr>
          <w:noProof/>
          <w:lang w:val="en-US"/>
        </w:rPr>
        <w:t>, with objectives</w:t>
      </w:r>
      <w:r w:rsidR="0068746F" w:rsidRPr="0059593C">
        <w:rPr>
          <w:noProof/>
          <w:lang w:val="en-US"/>
        </w:rPr>
        <w:t xml:space="preserve"> covering three main areas, i.e. </w:t>
      </w:r>
      <w:r w:rsidR="0073297C" w:rsidRPr="0059593C">
        <w:rPr>
          <w:noProof/>
          <w:lang w:val="en-US"/>
        </w:rPr>
        <w:t>XR</w:t>
      </w:r>
      <w:r w:rsidR="00C71A10" w:rsidRPr="0059593C">
        <w:rPr>
          <w:noProof/>
          <w:lang w:val="en-US"/>
        </w:rPr>
        <w:t xml:space="preserve"> </w:t>
      </w:r>
      <w:r w:rsidR="0073297C" w:rsidRPr="0059593C">
        <w:rPr>
          <w:noProof/>
          <w:lang w:val="en-US"/>
        </w:rPr>
        <w:t xml:space="preserve">awareness in RAN, </w:t>
      </w:r>
      <w:r w:rsidR="00F36A67" w:rsidRPr="0059593C">
        <w:rPr>
          <w:noProof/>
          <w:lang w:val="en-US"/>
        </w:rPr>
        <w:t>XR-specific power saving</w:t>
      </w:r>
      <w:r w:rsidR="00A87EC5" w:rsidRPr="0059593C">
        <w:rPr>
          <w:noProof/>
          <w:lang w:val="en-US"/>
        </w:rPr>
        <w:t>, and XR-specific capacity impr</w:t>
      </w:r>
      <w:r w:rsidR="004647D0" w:rsidRPr="0059593C">
        <w:rPr>
          <w:noProof/>
          <w:lang w:val="en-US"/>
        </w:rPr>
        <w:t>o</w:t>
      </w:r>
      <w:r w:rsidR="00A87EC5" w:rsidRPr="0059593C">
        <w:rPr>
          <w:noProof/>
          <w:lang w:val="en-US"/>
        </w:rPr>
        <w:t>vements</w:t>
      </w:r>
      <w:r w:rsidRPr="0059593C">
        <w:rPr>
          <w:noProof/>
          <w:lang w:val="en-US"/>
        </w:rPr>
        <w:t>.</w:t>
      </w:r>
      <w:r w:rsidR="00DF3625" w:rsidRPr="0059593C">
        <w:rPr>
          <w:noProof/>
          <w:lang w:val="en-US"/>
        </w:rPr>
        <w:t xml:space="preserve"> In this </w:t>
      </w:r>
      <w:r w:rsidR="00DF3625" w:rsidRPr="0059593C">
        <w:rPr>
          <w:rStyle w:val="BodyTextChar"/>
          <w:noProof/>
          <w:lang w:val="en-US"/>
        </w:rPr>
        <w:t>contribution</w:t>
      </w:r>
      <w:r w:rsidR="00DF3625" w:rsidRPr="0059593C">
        <w:rPr>
          <w:noProof/>
          <w:lang w:val="en-US"/>
        </w:rPr>
        <w:t xml:space="preserve"> we discuss</w:t>
      </w:r>
      <w:r w:rsidR="00CD6E79" w:rsidRPr="0059593C">
        <w:rPr>
          <w:noProof/>
          <w:lang w:val="en-US"/>
        </w:rPr>
        <w:t xml:space="preserve"> </w:t>
      </w:r>
      <w:r w:rsidR="0011286E" w:rsidRPr="0059593C">
        <w:rPr>
          <w:noProof/>
          <w:lang w:val="en-US"/>
        </w:rPr>
        <w:t xml:space="preserve">study </w:t>
      </w:r>
      <w:r w:rsidR="00D5004F" w:rsidRPr="0059593C">
        <w:rPr>
          <w:noProof/>
          <w:lang w:val="en-US"/>
        </w:rPr>
        <w:t>topics</w:t>
      </w:r>
      <w:r w:rsidR="0011286E" w:rsidRPr="0059593C">
        <w:rPr>
          <w:noProof/>
          <w:lang w:val="en-US"/>
        </w:rPr>
        <w:t xml:space="preserve"> for</w:t>
      </w:r>
      <w:r w:rsidR="00D5004F" w:rsidRPr="0059593C">
        <w:rPr>
          <w:noProof/>
          <w:lang w:val="en-US"/>
        </w:rPr>
        <w:t xml:space="preserve"> UE power saving</w:t>
      </w:r>
      <w:r w:rsidR="00E60A09" w:rsidRPr="0059593C">
        <w:rPr>
          <w:noProof/>
          <w:lang w:val="en-US"/>
        </w:rPr>
        <w:t xml:space="preserve">, related to the following </w:t>
      </w:r>
      <w:r w:rsidR="004E0B3F" w:rsidRPr="0059593C">
        <w:rPr>
          <w:noProof/>
          <w:lang w:val="en-US"/>
        </w:rPr>
        <w:t xml:space="preserve">objectives in </w:t>
      </w:r>
      <w:r w:rsidR="001A5EE8" w:rsidRPr="0059593C">
        <w:rPr>
          <w:noProof/>
          <w:lang w:val="en-US"/>
        </w:rPr>
        <w:fldChar w:fldCharType="begin"/>
      </w:r>
      <w:r w:rsidR="001A5EE8" w:rsidRPr="0059593C">
        <w:rPr>
          <w:noProof/>
          <w:lang w:val="en-US"/>
        </w:rPr>
        <w:instrText xml:space="preserve"> REF _Ref61510381 \r \h </w:instrText>
      </w:r>
      <w:r w:rsidR="001A5EE8" w:rsidRPr="0059593C">
        <w:rPr>
          <w:noProof/>
          <w:lang w:val="en-US"/>
        </w:rPr>
      </w:r>
      <w:r w:rsidR="001A5EE8" w:rsidRPr="0059593C">
        <w:rPr>
          <w:noProof/>
          <w:lang w:val="en-US"/>
        </w:rPr>
        <w:fldChar w:fldCharType="separate"/>
      </w:r>
      <w:r w:rsidR="001A5EE8" w:rsidRPr="0059593C">
        <w:rPr>
          <w:noProof/>
          <w:lang w:val="en-US"/>
        </w:rPr>
        <w:t>[1]</w:t>
      </w:r>
      <w:r w:rsidR="001A5EE8" w:rsidRPr="0059593C">
        <w:rPr>
          <w:noProof/>
          <w:lang w:val="en-US"/>
        </w:rPr>
        <w:fldChar w:fldCharType="end"/>
      </w:r>
      <w:r w:rsidR="004E0B3F" w:rsidRPr="0059593C">
        <w:rPr>
          <w:noProof/>
          <w:lang w:val="en-US"/>
        </w:rPr>
        <w:t>:</w:t>
      </w:r>
    </w:p>
    <w:p w14:paraId="25399578" w14:textId="77777777" w:rsidR="00970E98" w:rsidRPr="0059593C" w:rsidRDefault="00BF11DC" w:rsidP="00970E98">
      <w:pPr>
        <w:rPr>
          <w:noProof/>
          <w:sz w:val="22"/>
          <w:szCs w:val="22"/>
          <w:lang w:val="en-US" w:eastAsia="en-US"/>
        </w:rPr>
      </w:pPr>
      <w:r w:rsidRPr="0059593C">
        <w:rPr>
          <w:noProof/>
          <w:lang w:val="en-US"/>
        </w:rPr>
        <w:t>“</w:t>
      </w:r>
      <w:r w:rsidR="00970E98" w:rsidRPr="0059593C">
        <w:rPr>
          <w:noProof/>
          <w:lang w:val="en-US"/>
        </w:rPr>
        <w:t>Objectives on XR-specific Power Saving (RAN1, RAN2):</w:t>
      </w:r>
    </w:p>
    <w:p w14:paraId="2D27D1B8" w14:textId="77777777" w:rsidR="00970E98" w:rsidRPr="0059593C" w:rsidRDefault="00970E98" w:rsidP="002A36B9">
      <w:pPr>
        <w:numPr>
          <w:ilvl w:val="0"/>
          <w:numId w:val="16"/>
        </w:numPr>
        <w:spacing w:after="160" w:line="256" w:lineRule="auto"/>
        <w:rPr>
          <w:noProof/>
          <w:lang w:val="en-US"/>
        </w:rPr>
      </w:pPr>
      <w:r w:rsidRPr="0059593C">
        <w:rPr>
          <w:noProof/>
          <w:lang w:val="en-US"/>
        </w:rPr>
        <w:t>Study XR specific power saving techniques to accommodate XR service characteristics (periodicity, multiple flows, jitter, latency, reliability, etc...). Focus is on the following techniques:</w:t>
      </w:r>
    </w:p>
    <w:p w14:paraId="6BA5515D" w14:textId="77777777" w:rsidR="00970E98" w:rsidRPr="0059593C" w:rsidRDefault="00970E98" w:rsidP="002A36B9">
      <w:pPr>
        <w:numPr>
          <w:ilvl w:val="1"/>
          <w:numId w:val="16"/>
        </w:numPr>
        <w:spacing w:after="160" w:line="256" w:lineRule="auto"/>
        <w:rPr>
          <w:noProof/>
          <w:lang w:val="en-US"/>
        </w:rPr>
      </w:pPr>
      <w:r w:rsidRPr="0059593C">
        <w:rPr>
          <w:noProof/>
          <w:lang w:val="en-US"/>
        </w:rPr>
        <w:t>C-DRX enhancement.</w:t>
      </w:r>
    </w:p>
    <w:p w14:paraId="51718D51" w14:textId="1502080F" w:rsidR="00BF11DC" w:rsidRPr="0059593C" w:rsidRDefault="00970E98" w:rsidP="002A36B9">
      <w:pPr>
        <w:numPr>
          <w:ilvl w:val="1"/>
          <w:numId w:val="16"/>
        </w:numPr>
        <w:spacing w:after="160" w:line="256" w:lineRule="auto"/>
        <w:rPr>
          <w:noProof/>
          <w:lang w:val="en-US"/>
        </w:rPr>
      </w:pPr>
      <w:r w:rsidRPr="0059593C">
        <w:rPr>
          <w:noProof/>
          <w:lang w:val="en-US"/>
        </w:rPr>
        <w:t>PDCCH monitoring enhancement.</w:t>
      </w:r>
      <w:r w:rsidR="00BF11DC" w:rsidRPr="0059593C">
        <w:rPr>
          <w:noProof/>
          <w:lang w:val="en-US"/>
        </w:rPr>
        <w:t>”</w:t>
      </w:r>
    </w:p>
    <w:p w14:paraId="60123794" w14:textId="01BEE370" w:rsidR="004000E8" w:rsidRPr="0059593C" w:rsidRDefault="00230D18" w:rsidP="00CE0424">
      <w:pPr>
        <w:pStyle w:val="Heading1"/>
        <w:rPr>
          <w:noProof/>
          <w:lang w:val="en-US"/>
        </w:rPr>
      </w:pPr>
      <w:bookmarkStart w:id="2" w:name="_Ref178064866"/>
      <w:r w:rsidRPr="0059593C">
        <w:rPr>
          <w:noProof/>
          <w:lang w:val="en-US"/>
        </w:rPr>
        <w:t>2</w:t>
      </w:r>
      <w:r w:rsidRPr="0059593C">
        <w:rPr>
          <w:noProof/>
          <w:lang w:val="en-US"/>
        </w:rPr>
        <w:tab/>
      </w:r>
      <w:bookmarkEnd w:id="2"/>
      <w:r w:rsidR="00184345" w:rsidRPr="0059593C">
        <w:rPr>
          <w:noProof/>
          <w:lang w:val="en-US"/>
        </w:rPr>
        <w:t xml:space="preserve">Discussion on </w:t>
      </w:r>
      <w:r w:rsidR="00AD711F" w:rsidRPr="0059593C">
        <w:rPr>
          <w:noProof/>
          <w:lang w:val="en-US"/>
        </w:rPr>
        <w:t xml:space="preserve">Power Saving Enhancements </w:t>
      </w:r>
      <w:r w:rsidR="00135AC1" w:rsidRPr="0059593C">
        <w:rPr>
          <w:noProof/>
          <w:lang w:val="en-US"/>
        </w:rPr>
        <w:t>for</w:t>
      </w:r>
      <w:r w:rsidR="00C74B95" w:rsidRPr="0059593C">
        <w:rPr>
          <w:noProof/>
          <w:lang w:val="en-US"/>
        </w:rPr>
        <w:t xml:space="preserve"> </w:t>
      </w:r>
      <w:r w:rsidR="003029EF" w:rsidRPr="0059593C">
        <w:rPr>
          <w:noProof/>
          <w:lang w:val="en-US"/>
        </w:rPr>
        <w:t>XR</w:t>
      </w:r>
    </w:p>
    <w:p w14:paraId="37122E03" w14:textId="1327E9F3" w:rsidR="00AA5850" w:rsidRPr="0059593C" w:rsidRDefault="00041F1E" w:rsidP="007A0194">
      <w:pPr>
        <w:pStyle w:val="Heading2"/>
        <w:rPr>
          <w:noProof/>
          <w:lang w:val="en-US"/>
        </w:rPr>
      </w:pPr>
      <w:bookmarkStart w:id="3" w:name="_Ref101347218"/>
      <w:r w:rsidRPr="0059593C">
        <w:rPr>
          <w:noProof/>
          <w:lang w:val="en-US"/>
        </w:rPr>
        <w:t xml:space="preserve">2.1 </w:t>
      </w:r>
      <w:r w:rsidR="00AA5850" w:rsidRPr="0059593C">
        <w:rPr>
          <w:noProof/>
          <w:lang w:val="en-US"/>
        </w:rPr>
        <w:t>E</w:t>
      </w:r>
      <w:r w:rsidR="00596041" w:rsidRPr="0059593C">
        <w:rPr>
          <w:noProof/>
          <w:lang w:val="en-US"/>
        </w:rPr>
        <w:t>xisting</w:t>
      </w:r>
      <w:r w:rsidR="00672463" w:rsidRPr="0059593C">
        <w:rPr>
          <w:noProof/>
          <w:lang w:val="en-US"/>
        </w:rPr>
        <w:t xml:space="preserve"> </w:t>
      </w:r>
      <w:r w:rsidR="009B39AB" w:rsidRPr="0059593C">
        <w:rPr>
          <w:noProof/>
          <w:lang w:val="en-US"/>
        </w:rPr>
        <w:t>power saving</w:t>
      </w:r>
      <w:r w:rsidR="00672463" w:rsidRPr="0059593C">
        <w:rPr>
          <w:noProof/>
          <w:lang w:val="en-US"/>
        </w:rPr>
        <w:t xml:space="preserve"> solutions</w:t>
      </w:r>
      <w:r w:rsidR="00596041" w:rsidRPr="0059593C">
        <w:rPr>
          <w:noProof/>
          <w:lang w:val="en-US"/>
        </w:rPr>
        <w:t xml:space="preserve"> </w:t>
      </w:r>
      <w:r w:rsidR="00AD711F" w:rsidRPr="0059593C">
        <w:rPr>
          <w:noProof/>
          <w:lang w:val="en-US"/>
        </w:rPr>
        <w:t xml:space="preserve">and </w:t>
      </w:r>
      <w:r w:rsidR="007A0194" w:rsidRPr="0059593C">
        <w:rPr>
          <w:noProof/>
          <w:lang w:val="en-US"/>
        </w:rPr>
        <w:t xml:space="preserve">challenges with </w:t>
      </w:r>
      <w:r w:rsidR="00AA5850" w:rsidRPr="0059593C">
        <w:rPr>
          <w:noProof/>
          <w:lang w:val="en-US"/>
        </w:rPr>
        <w:t>XR traffic</w:t>
      </w:r>
      <w:bookmarkEnd w:id="3"/>
    </w:p>
    <w:p w14:paraId="089240BF" w14:textId="77777777" w:rsidR="007A0194" w:rsidRPr="0059593C" w:rsidRDefault="007A0194" w:rsidP="007A0194">
      <w:pPr>
        <w:rPr>
          <w:noProof/>
          <w:lang w:val="en-US" w:eastAsia="ja-JP"/>
        </w:rPr>
      </w:pPr>
    </w:p>
    <w:p w14:paraId="5280C9DC" w14:textId="63FFD677" w:rsidR="00A55829" w:rsidRPr="0059593C" w:rsidRDefault="00103F02" w:rsidP="003B6362">
      <w:pPr>
        <w:jc w:val="both"/>
        <w:rPr>
          <w:rFonts w:ascii="Arial" w:hAnsi="Arial" w:cs="Arial"/>
          <w:noProof/>
          <w:sz w:val="20"/>
          <w:szCs w:val="20"/>
          <w:lang w:val="en-US" w:eastAsia="ja-JP"/>
        </w:rPr>
      </w:pPr>
      <w:r w:rsidRPr="0059593C">
        <w:rPr>
          <w:rFonts w:ascii="Arial" w:hAnsi="Arial" w:cs="Arial"/>
          <w:noProof/>
          <w:sz w:val="20"/>
          <w:szCs w:val="20"/>
          <w:lang w:val="en-US" w:eastAsia="ja-JP"/>
        </w:rPr>
        <w:t>The SI</w:t>
      </w:r>
      <w:r w:rsidR="00CF076F" w:rsidRPr="0059593C">
        <w:rPr>
          <w:rFonts w:ascii="Arial" w:hAnsi="Arial" w:cs="Arial"/>
          <w:noProof/>
          <w:sz w:val="20"/>
          <w:szCs w:val="20"/>
          <w:lang w:val="en-US" w:eastAsia="ja-JP"/>
        </w:rPr>
        <w:t xml:space="preserve"> on XR in</w:t>
      </w:r>
      <w:r w:rsidR="00E1490D" w:rsidRPr="0059593C">
        <w:rPr>
          <w:rFonts w:ascii="Arial" w:hAnsi="Arial" w:cs="Arial"/>
          <w:noProof/>
          <w:sz w:val="20"/>
          <w:szCs w:val="20"/>
          <w:lang w:val="en-US" w:eastAsia="ja-JP"/>
        </w:rPr>
        <w:t xml:space="preserve"> </w:t>
      </w:r>
      <w:r w:rsidR="00F65EBE" w:rsidRPr="0059593C">
        <w:rPr>
          <w:rFonts w:ascii="Arial" w:hAnsi="Arial" w:cs="Arial"/>
          <w:noProof/>
          <w:sz w:val="20"/>
          <w:szCs w:val="20"/>
          <w:lang w:val="en-US" w:eastAsia="ja-JP"/>
        </w:rPr>
        <w:fldChar w:fldCharType="begin"/>
      </w:r>
      <w:r w:rsidR="00F65EBE" w:rsidRPr="0059593C">
        <w:rPr>
          <w:rFonts w:ascii="Arial" w:hAnsi="Arial" w:cs="Arial"/>
          <w:noProof/>
          <w:sz w:val="20"/>
          <w:szCs w:val="20"/>
          <w:lang w:val="en-US" w:eastAsia="ja-JP"/>
        </w:rPr>
        <w:instrText xml:space="preserve"> REF _Ref61510381 \r \h </w:instrText>
      </w:r>
      <w:r w:rsidR="003B6362" w:rsidRPr="0059593C">
        <w:rPr>
          <w:rFonts w:ascii="Arial" w:hAnsi="Arial" w:cs="Arial"/>
          <w:noProof/>
          <w:sz w:val="20"/>
          <w:szCs w:val="20"/>
          <w:lang w:val="en-US" w:eastAsia="ja-JP"/>
        </w:rPr>
        <w:instrText xml:space="preserve"> \* MERGEFORMAT </w:instrText>
      </w:r>
      <w:r w:rsidR="00F65EBE" w:rsidRPr="0059593C">
        <w:rPr>
          <w:rFonts w:ascii="Arial" w:hAnsi="Arial" w:cs="Arial"/>
          <w:noProof/>
          <w:sz w:val="20"/>
          <w:szCs w:val="20"/>
          <w:lang w:val="en-US" w:eastAsia="ja-JP"/>
        </w:rPr>
      </w:r>
      <w:r w:rsidR="00F65EBE" w:rsidRPr="0059593C">
        <w:rPr>
          <w:rFonts w:ascii="Arial" w:hAnsi="Arial" w:cs="Arial"/>
          <w:noProof/>
          <w:sz w:val="20"/>
          <w:szCs w:val="20"/>
          <w:lang w:val="en-US" w:eastAsia="ja-JP"/>
        </w:rPr>
        <w:fldChar w:fldCharType="separate"/>
      </w:r>
      <w:r w:rsidR="00424F11" w:rsidRPr="0059593C">
        <w:rPr>
          <w:rFonts w:ascii="Arial" w:hAnsi="Arial" w:cs="Arial"/>
          <w:noProof/>
          <w:sz w:val="20"/>
          <w:szCs w:val="20"/>
          <w:lang w:val="en-US" w:eastAsia="ja-JP"/>
        </w:rPr>
        <w:t>[1]</w:t>
      </w:r>
      <w:r w:rsidR="00F65EBE" w:rsidRPr="0059593C">
        <w:rPr>
          <w:rFonts w:ascii="Arial" w:hAnsi="Arial" w:cs="Arial"/>
          <w:noProof/>
          <w:sz w:val="20"/>
          <w:szCs w:val="20"/>
          <w:lang w:val="en-US" w:eastAsia="ja-JP"/>
        </w:rPr>
        <w:fldChar w:fldCharType="end"/>
      </w:r>
      <w:r w:rsidR="00E1490D" w:rsidRPr="0059593C">
        <w:rPr>
          <w:rFonts w:ascii="Arial" w:hAnsi="Arial" w:cs="Arial"/>
          <w:noProof/>
          <w:sz w:val="20"/>
          <w:szCs w:val="20"/>
          <w:lang w:val="en-US" w:eastAsia="ja-JP"/>
        </w:rPr>
        <w:t xml:space="preserve"> focuses on </w:t>
      </w:r>
      <w:r w:rsidR="0080711C" w:rsidRPr="0059593C">
        <w:rPr>
          <w:rFonts w:ascii="Arial" w:hAnsi="Arial" w:cs="Arial"/>
          <w:noProof/>
          <w:sz w:val="20"/>
          <w:szCs w:val="20"/>
          <w:lang w:val="en-US" w:eastAsia="ja-JP"/>
        </w:rPr>
        <w:t xml:space="preserve">studying enhancements for </w:t>
      </w:r>
      <w:r w:rsidR="00A52DD7" w:rsidRPr="0059593C">
        <w:rPr>
          <w:rFonts w:ascii="Arial" w:hAnsi="Arial" w:cs="Arial"/>
          <w:noProof/>
          <w:sz w:val="20"/>
          <w:szCs w:val="20"/>
          <w:lang w:val="en-US" w:eastAsia="ja-JP"/>
        </w:rPr>
        <w:t xml:space="preserve">two types of power saving </w:t>
      </w:r>
      <w:r w:rsidR="00CC1596" w:rsidRPr="0059593C">
        <w:rPr>
          <w:rFonts w:ascii="Arial" w:hAnsi="Arial" w:cs="Arial"/>
          <w:noProof/>
          <w:sz w:val="20"/>
          <w:szCs w:val="20"/>
          <w:lang w:val="en-US" w:eastAsia="ja-JP"/>
        </w:rPr>
        <w:t>solutions</w:t>
      </w:r>
      <w:r w:rsidR="009D7D77" w:rsidRPr="0059593C">
        <w:rPr>
          <w:rFonts w:ascii="Arial" w:hAnsi="Arial" w:cs="Arial"/>
          <w:noProof/>
          <w:sz w:val="20"/>
          <w:szCs w:val="20"/>
          <w:lang w:val="en-US" w:eastAsia="ja-JP"/>
        </w:rPr>
        <w:t xml:space="preserve">, </w:t>
      </w:r>
      <w:r w:rsidR="00EE7266" w:rsidRPr="0059593C">
        <w:rPr>
          <w:rFonts w:ascii="Arial" w:hAnsi="Arial" w:cs="Arial"/>
          <w:noProof/>
          <w:sz w:val="20"/>
          <w:szCs w:val="20"/>
          <w:lang w:val="en-US" w:eastAsia="ja-JP"/>
        </w:rPr>
        <w:t>namely C</w:t>
      </w:r>
      <w:r w:rsidR="0094216D" w:rsidRPr="0059593C">
        <w:rPr>
          <w:rFonts w:ascii="Arial" w:hAnsi="Arial" w:cs="Arial"/>
          <w:noProof/>
          <w:sz w:val="20"/>
          <w:szCs w:val="20"/>
          <w:lang w:val="en-US" w:eastAsia="ja-JP"/>
        </w:rPr>
        <w:t>-</w:t>
      </w:r>
      <w:r w:rsidR="00EE7266" w:rsidRPr="0059593C">
        <w:rPr>
          <w:rFonts w:ascii="Arial" w:hAnsi="Arial" w:cs="Arial"/>
          <w:noProof/>
          <w:sz w:val="20"/>
          <w:szCs w:val="20"/>
          <w:lang w:val="en-US" w:eastAsia="ja-JP"/>
        </w:rPr>
        <w:t xml:space="preserve">DRX and </w:t>
      </w:r>
      <w:r w:rsidR="003961FA" w:rsidRPr="0059593C">
        <w:rPr>
          <w:rFonts w:ascii="Arial" w:hAnsi="Arial" w:cs="Arial"/>
          <w:noProof/>
          <w:sz w:val="20"/>
          <w:szCs w:val="20"/>
          <w:lang w:val="en-US" w:eastAsia="ja-JP"/>
        </w:rPr>
        <w:t>PDCCH monitoring</w:t>
      </w:r>
      <w:r w:rsidR="00C929C5" w:rsidRPr="0059593C">
        <w:rPr>
          <w:rFonts w:ascii="Arial" w:hAnsi="Arial" w:cs="Arial"/>
          <w:noProof/>
          <w:sz w:val="20"/>
          <w:szCs w:val="20"/>
          <w:lang w:val="en-US" w:eastAsia="ja-JP"/>
        </w:rPr>
        <w:t xml:space="preserve">. </w:t>
      </w:r>
      <w:r w:rsidR="005863FC">
        <w:rPr>
          <w:rFonts w:ascii="Arial" w:hAnsi="Arial" w:cs="Arial"/>
          <w:noProof/>
          <w:sz w:val="20"/>
          <w:szCs w:val="20"/>
          <w:lang w:val="en-US" w:eastAsia="ja-JP"/>
        </w:rPr>
        <w:t>Current specification</w:t>
      </w:r>
      <w:r w:rsidR="002108AD" w:rsidRPr="0059593C">
        <w:rPr>
          <w:rFonts w:ascii="Arial" w:hAnsi="Arial" w:cs="Arial"/>
          <w:noProof/>
          <w:sz w:val="20"/>
          <w:szCs w:val="20"/>
          <w:lang w:val="en-US" w:eastAsia="ja-JP"/>
        </w:rPr>
        <w:t xml:space="preserve"> already supports a set of features</w:t>
      </w:r>
      <w:r w:rsidR="007E34E1" w:rsidRPr="0059593C">
        <w:rPr>
          <w:rFonts w:ascii="Arial" w:hAnsi="Arial" w:cs="Arial"/>
          <w:noProof/>
          <w:sz w:val="20"/>
          <w:szCs w:val="20"/>
          <w:lang w:val="en-US" w:eastAsia="ja-JP"/>
        </w:rPr>
        <w:t xml:space="preserve"> </w:t>
      </w:r>
      <w:r w:rsidR="00B44844" w:rsidRPr="0059593C">
        <w:rPr>
          <w:rFonts w:ascii="Arial" w:hAnsi="Arial" w:cs="Arial"/>
          <w:noProof/>
          <w:sz w:val="20"/>
          <w:szCs w:val="20"/>
          <w:lang w:val="en-US" w:eastAsia="ja-JP"/>
        </w:rPr>
        <w:t>for</w:t>
      </w:r>
      <w:r w:rsidR="002008FB" w:rsidRPr="0059593C">
        <w:rPr>
          <w:rFonts w:ascii="Arial" w:hAnsi="Arial" w:cs="Arial"/>
          <w:noProof/>
          <w:sz w:val="20"/>
          <w:szCs w:val="20"/>
          <w:lang w:val="en-US" w:eastAsia="ja-JP"/>
        </w:rPr>
        <w:t xml:space="preserve"> each of</w:t>
      </w:r>
      <w:r w:rsidR="00B44844" w:rsidRPr="0059593C">
        <w:rPr>
          <w:rFonts w:ascii="Arial" w:hAnsi="Arial" w:cs="Arial"/>
          <w:noProof/>
          <w:sz w:val="20"/>
          <w:szCs w:val="20"/>
          <w:lang w:val="en-US" w:eastAsia="ja-JP"/>
        </w:rPr>
        <w:t xml:space="preserve"> </w:t>
      </w:r>
      <w:r w:rsidR="00A93495" w:rsidRPr="0059593C">
        <w:rPr>
          <w:rFonts w:ascii="Arial" w:hAnsi="Arial" w:cs="Arial"/>
          <w:noProof/>
          <w:sz w:val="20"/>
          <w:szCs w:val="20"/>
          <w:lang w:val="en-US" w:eastAsia="ja-JP"/>
        </w:rPr>
        <w:t xml:space="preserve">these two </w:t>
      </w:r>
      <w:r w:rsidR="002008FB" w:rsidRPr="0059593C">
        <w:rPr>
          <w:rFonts w:ascii="Arial" w:hAnsi="Arial" w:cs="Arial"/>
          <w:noProof/>
          <w:sz w:val="20"/>
          <w:szCs w:val="20"/>
          <w:lang w:val="en-US" w:eastAsia="ja-JP"/>
        </w:rPr>
        <w:t xml:space="preserve">solution types, as follows. </w:t>
      </w:r>
      <w:r w:rsidR="00D96602" w:rsidRPr="0059593C">
        <w:rPr>
          <w:rFonts w:ascii="Arial" w:hAnsi="Arial" w:cs="Arial"/>
          <w:noProof/>
          <w:sz w:val="20"/>
          <w:szCs w:val="20"/>
          <w:lang w:val="en-US" w:eastAsia="ja-JP"/>
        </w:rPr>
        <w:t>Standard</w:t>
      </w:r>
      <w:r w:rsidR="00106D30" w:rsidRPr="0059593C">
        <w:rPr>
          <w:rFonts w:ascii="Arial" w:hAnsi="Arial" w:cs="Arial"/>
          <w:noProof/>
          <w:sz w:val="20"/>
          <w:szCs w:val="20"/>
          <w:lang w:val="en-US" w:eastAsia="ja-JP"/>
        </w:rPr>
        <w:t xml:space="preserve"> C</w:t>
      </w:r>
      <w:r w:rsidR="0094216D" w:rsidRPr="0059593C">
        <w:rPr>
          <w:rFonts w:ascii="Arial" w:hAnsi="Arial" w:cs="Arial"/>
          <w:noProof/>
          <w:sz w:val="20"/>
          <w:szCs w:val="20"/>
          <w:lang w:val="en-US" w:eastAsia="ja-JP"/>
        </w:rPr>
        <w:t>-</w:t>
      </w:r>
      <w:r w:rsidR="00106D30" w:rsidRPr="0059593C">
        <w:rPr>
          <w:rFonts w:ascii="Arial" w:hAnsi="Arial" w:cs="Arial"/>
          <w:noProof/>
          <w:sz w:val="20"/>
          <w:szCs w:val="20"/>
          <w:lang w:val="en-US" w:eastAsia="ja-JP"/>
        </w:rPr>
        <w:t>DRX</w:t>
      </w:r>
      <w:r w:rsidR="00FE2DE9" w:rsidRPr="0059593C">
        <w:rPr>
          <w:rFonts w:ascii="Arial" w:hAnsi="Arial" w:cs="Arial"/>
          <w:noProof/>
          <w:sz w:val="20"/>
          <w:szCs w:val="20"/>
          <w:lang w:val="en-US" w:eastAsia="ja-JP"/>
        </w:rPr>
        <w:t xml:space="preserve"> features </w:t>
      </w:r>
      <w:r w:rsidR="00D96602" w:rsidRPr="0059593C">
        <w:rPr>
          <w:rFonts w:ascii="Arial" w:hAnsi="Arial" w:cs="Arial"/>
          <w:noProof/>
          <w:sz w:val="20"/>
          <w:szCs w:val="20"/>
          <w:lang w:val="en-US" w:eastAsia="ja-JP"/>
        </w:rPr>
        <w:t>comprise</w:t>
      </w:r>
      <w:r w:rsidR="00FE2DE9" w:rsidRPr="0059593C">
        <w:rPr>
          <w:rFonts w:ascii="Arial" w:hAnsi="Arial" w:cs="Arial"/>
          <w:noProof/>
          <w:sz w:val="20"/>
          <w:szCs w:val="20"/>
          <w:lang w:val="en-US" w:eastAsia="ja-JP"/>
        </w:rPr>
        <w:t xml:space="preserve">: </w:t>
      </w:r>
      <w:r w:rsidR="00C20AD6" w:rsidRPr="0059593C">
        <w:rPr>
          <w:rFonts w:ascii="Arial" w:hAnsi="Arial" w:cs="Arial"/>
          <w:noProof/>
          <w:sz w:val="20"/>
          <w:szCs w:val="20"/>
          <w:lang w:val="en-US" w:eastAsia="ja-JP"/>
        </w:rPr>
        <w:t>(i) Long DRX cycles, (ii) Short DRX cycles</w:t>
      </w:r>
      <w:r w:rsidR="000E151F" w:rsidRPr="0059593C">
        <w:rPr>
          <w:rFonts w:ascii="Arial" w:hAnsi="Arial" w:cs="Arial"/>
          <w:noProof/>
          <w:sz w:val="20"/>
          <w:szCs w:val="20"/>
          <w:lang w:val="en-US" w:eastAsia="ja-JP"/>
        </w:rPr>
        <w:t xml:space="preserve">, and (iii) </w:t>
      </w:r>
      <w:r w:rsidR="00610FAF" w:rsidRPr="0059593C">
        <w:rPr>
          <w:rFonts w:ascii="Arial" w:hAnsi="Arial" w:cs="Arial"/>
          <w:noProof/>
          <w:sz w:val="20"/>
          <w:szCs w:val="20"/>
          <w:lang w:val="en-US" w:eastAsia="ja-JP"/>
        </w:rPr>
        <w:t>the</w:t>
      </w:r>
      <w:r w:rsidR="003111F4" w:rsidRPr="0059593C">
        <w:rPr>
          <w:rFonts w:ascii="Arial" w:hAnsi="Arial" w:cs="Arial"/>
          <w:noProof/>
          <w:sz w:val="20"/>
          <w:szCs w:val="20"/>
          <w:lang w:val="en-US" w:eastAsia="ja-JP"/>
        </w:rPr>
        <w:t xml:space="preserve"> power </w:t>
      </w:r>
      <w:r w:rsidR="00286F7F" w:rsidRPr="0059593C">
        <w:rPr>
          <w:rFonts w:ascii="Arial" w:hAnsi="Arial" w:cs="Arial"/>
          <w:noProof/>
          <w:sz w:val="20"/>
          <w:szCs w:val="20"/>
          <w:lang w:val="en-US" w:eastAsia="ja-JP"/>
        </w:rPr>
        <w:t>saving signal</w:t>
      </w:r>
      <w:r w:rsidR="00AE2FC3" w:rsidRPr="0059593C">
        <w:rPr>
          <w:rFonts w:ascii="Arial" w:hAnsi="Arial" w:cs="Arial"/>
          <w:noProof/>
          <w:sz w:val="20"/>
          <w:szCs w:val="20"/>
          <w:lang w:val="en-US" w:eastAsia="ja-JP"/>
        </w:rPr>
        <w:t xml:space="preserve"> DCP (i.e. DCI with CRC scrambled by PS-RNTI)</w:t>
      </w:r>
      <w:r w:rsidR="00E25DF8" w:rsidRPr="0059593C">
        <w:rPr>
          <w:rFonts w:ascii="Arial" w:hAnsi="Arial" w:cs="Arial"/>
          <w:noProof/>
          <w:sz w:val="20"/>
          <w:szCs w:val="20"/>
          <w:lang w:val="en-US" w:eastAsia="ja-JP"/>
        </w:rPr>
        <w:t xml:space="preserve"> based on DCI </w:t>
      </w:r>
      <w:r w:rsidR="00AE2FC3" w:rsidRPr="0059593C">
        <w:rPr>
          <w:rFonts w:ascii="Arial" w:hAnsi="Arial" w:cs="Arial"/>
          <w:noProof/>
          <w:sz w:val="20"/>
          <w:szCs w:val="20"/>
          <w:lang w:val="en-US" w:eastAsia="ja-JP"/>
        </w:rPr>
        <w:t xml:space="preserve">format </w:t>
      </w:r>
      <w:r w:rsidR="0047738D" w:rsidRPr="0059593C">
        <w:rPr>
          <w:rFonts w:ascii="Arial" w:hAnsi="Arial" w:cs="Arial"/>
          <w:noProof/>
          <w:sz w:val="20"/>
          <w:szCs w:val="20"/>
          <w:lang w:val="en-US" w:eastAsia="ja-JP"/>
        </w:rPr>
        <w:t>2_6</w:t>
      </w:r>
      <w:r w:rsidR="00094C9A" w:rsidRPr="0059593C">
        <w:rPr>
          <w:rFonts w:ascii="Arial" w:hAnsi="Arial" w:cs="Arial"/>
          <w:noProof/>
          <w:sz w:val="20"/>
          <w:szCs w:val="20"/>
          <w:lang w:val="en-US" w:eastAsia="ja-JP"/>
        </w:rPr>
        <w:t xml:space="preserve">, used </w:t>
      </w:r>
      <w:r w:rsidR="00461BEB" w:rsidRPr="009B7E79">
        <w:rPr>
          <w:rFonts w:ascii="Arial" w:hAnsi="Arial" w:cs="Arial"/>
          <w:noProof/>
          <w:sz w:val="20"/>
          <w:szCs w:val="20"/>
          <w:lang w:val="en-US" w:eastAsia="ja-JP"/>
        </w:rPr>
        <w:t>as wake-</w:t>
      </w:r>
      <w:r w:rsidR="00094C9A" w:rsidRPr="009B7E79">
        <w:rPr>
          <w:rFonts w:ascii="Arial" w:hAnsi="Arial" w:cs="Arial"/>
          <w:sz w:val="20"/>
          <w:szCs w:val="20"/>
          <w:lang w:val="en-US" w:eastAsia="ja-JP"/>
        </w:rPr>
        <w:t xml:space="preserve">up </w:t>
      </w:r>
      <w:r w:rsidR="00461BEB" w:rsidRPr="009B7E79">
        <w:rPr>
          <w:rFonts w:ascii="Arial" w:hAnsi="Arial" w:cs="Arial"/>
          <w:noProof/>
          <w:sz w:val="20"/>
          <w:szCs w:val="20"/>
          <w:lang w:val="en-US" w:eastAsia="ja-JP"/>
        </w:rPr>
        <w:t>signal</w:t>
      </w:r>
      <w:r w:rsidR="00B22438" w:rsidRPr="009B7E79">
        <w:rPr>
          <w:rFonts w:ascii="Arial" w:hAnsi="Arial" w:cs="Arial"/>
          <w:noProof/>
          <w:sz w:val="20"/>
          <w:szCs w:val="20"/>
          <w:lang w:val="en-US" w:eastAsia="ja-JP"/>
        </w:rPr>
        <w:t xml:space="preserve"> for</w:t>
      </w:r>
      <w:r w:rsidR="002D0532" w:rsidRPr="0059593C">
        <w:rPr>
          <w:rFonts w:ascii="Arial" w:hAnsi="Arial" w:cs="Arial"/>
          <w:noProof/>
          <w:sz w:val="20"/>
          <w:szCs w:val="20"/>
          <w:lang w:val="en-US" w:eastAsia="ja-JP"/>
        </w:rPr>
        <w:t xml:space="preserve"> Long DRX</w:t>
      </w:r>
      <w:r w:rsidR="00AE2FC3" w:rsidRPr="0059593C">
        <w:rPr>
          <w:rFonts w:ascii="Arial" w:hAnsi="Arial" w:cs="Arial"/>
          <w:noProof/>
          <w:sz w:val="20"/>
          <w:szCs w:val="20"/>
          <w:lang w:val="en-US" w:eastAsia="ja-JP"/>
        </w:rPr>
        <w:t>.</w:t>
      </w:r>
      <w:r w:rsidR="003C5C18" w:rsidRPr="0059593C">
        <w:rPr>
          <w:rFonts w:ascii="Arial" w:hAnsi="Arial" w:cs="Arial"/>
          <w:noProof/>
          <w:sz w:val="20"/>
          <w:szCs w:val="20"/>
          <w:lang w:val="en-US" w:eastAsia="ja-JP"/>
        </w:rPr>
        <w:t xml:space="preserve"> </w:t>
      </w:r>
      <w:r w:rsidR="0085237E" w:rsidRPr="0059593C">
        <w:rPr>
          <w:rFonts w:ascii="Arial" w:hAnsi="Arial" w:cs="Arial"/>
          <w:noProof/>
          <w:sz w:val="20"/>
          <w:szCs w:val="20"/>
          <w:lang w:val="en-US" w:eastAsia="ja-JP"/>
        </w:rPr>
        <w:t>The standard</w:t>
      </w:r>
      <w:r w:rsidR="00B105EB" w:rsidRPr="0059593C">
        <w:rPr>
          <w:rFonts w:ascii="Arial" w:hAnsi="Arial" w:cs="Arial"/>
          <w:noProof/>
          <w:sz w:val="20"/>
          <w:szCs w:val="20"/>
          <w:lang w:val="en-US" w:eastAsia="ja-JP"/>
        </w:rPr>
        <w:t xml:space="preserve"> </w:t>
      </w:r>
      <w:r w:rsidR="00040CA2" w:rsidRPr="0059593C">
        <w:rPr>
          <w:rFonts w:ascii="Arial" w:hAnsi="Arial" w:cs="Arial"/>
          <w:noProof/>
          <w:sz w:val="20"/>
          <w:szCs w:val="20"/>
          <w:lang w:val="en-US" w:eastAsia="ja-JP"/>
        </w:rPr>
        <w:t>PDCCH monitoring</w:t>
      </w:r>
      <w:r w:rsidR="00C85422" w:rsidRPr="0059593C">
        <w:rPr>
          <w:rFonts w:ascii="Arial" w:hAnsi="Arial" w:cs="Arial"/>
          <w:noProof/>
          <w:sz w:val="20"/>
          <w:szCs w:val="20"/>
          <w:lang w:val="en-US" w:eastAsia="ja-JP"/>
        </w:rPr>
        <w:t xml:space="preserve"> </w:t>
      </w:r>
      <w:r w:rsidR="004355CB" w:rsidRPr="0059593C">
        <w:rPr>
          <w:rFonts w:ascii="Arial" w:hAnsi="Arial" w:cs="Arial"/>
          <w:noProof/>
          <w:sz w:val="20"/>
          <w:szCs w:val="20"/>
          <w:lang w:val="en-US" w:eastAsia="ja-JP"/>
        </w:rPr>
        <w:t xml:space="preserve">adaptation </w:t>
      </w:r>
      <w:r w:rsidR="00C85422" w:rsidRPr="0059593C">
        <w:rPr>
          <w:rFonts w:ascii="Arial" w:hAnsi="Arial" w:cs="Arial"/>
          <w:noProof/>
          <w:sz w:val="20"/>
          <w:szCs w:val="20"/>
          <w:lang w:val="en-US" w:eastAsia="ja-JP"/>
        </w:rPr>
        <w:t>features</w:t>
      </w:r>
      <w:r w:rsidR="00C85422" w:rsidRPr="009B7E79">
        <w:rPr>
          <w:rFonts w:ascii="Arial" w:hAnsi="Arial" w:cs="Arial"/>
          <w:sz w:val="20"/>
          <w:szCs w:val="20"/>
          <w:lang w:val="en-US" w:eastAsia="ja-JP"/>
        </w:rPr>
        <w:t xml:space="preserve"> </w:t>
      </w:r>
      <w:r w:rsidR="0085237E" w:rsidRPr="0059593C">
        <w:rPr>
          <w:rFonts w:ascii="Arial" w:hAnsi="Arial" w:cs="Arial"/>
          <w:noProof/>
          <w:sz w:val="20"/>
          <w:szCs w:val="20"/>
          <w:lang w:val="en-US" w:eastAsia="ja-JP"/>
        </w:rPr>
        <w:t>are</w:t>
      </w:r>
      <w:r w:rsidR="0079321B" w:rsidRPr="0059593C">
        <w:rPr>
          <w:rFonts w:ascii="Arial" w:hAnsi="Arial" w:cs="Arial"/>
          <w:noProof/>
          <w:sz w:val="20"/>
          <w:szCs w:val="20"/>
          <w:lang w:val="en-US" w:eastAsia="ja-JP"/>
        </w:rPr>
        <w:t>: (</w:t>
      </w:r>
      <w:r w:rsidR="0085237E" w:rsidRPr="0059593C">
        <w:rPr>
          <w:rFonts w:ascii="Arial" w:hAnsi="Arial" w:cs="Arial"/>
          <w:noProof/>
          <w:sz w:val="20"/>
          <w:szCs w:val="20"/>
          <w:lang w:val="en-US" w:eastAsia="ja-JP"/>
        </w:rPr>
        <w:t>i</w:t>
      </w:r>
      <w:r w:rsidR="0079321B" w:rsidRPr="0059593C">
        <w:rPr>
          <w:rFonts w:ascii="Arial" w:hAnsi="Arial" w:cs="Arial"/>
          <w:noProof/>
          <w:sz w:val="20"/>
          <w:szCs w:val="20"/>
          <w:lang w:val="en-US" w:eastAsia="ja-JP"/>
        </w:rPr>
        <w:t>)</w:t>
      </w:r>
      <w:r w:rsidR="0085237E" w:rsidRPr="0059593C">
        <w:rPr>
          <w:rFonts w:ascii="Arial" w:hAnsi="Arial" w:cs="Arial"/>
          <w:noProof/>
          <w:sz w:val="20"/>
          <w:szCs w:val="20"/>
          <w:lang w:val="en-US" w:eastAsia="ja-JP"/>
        </w:rPr>
        <w:t xml:space="preserve"> SSSG switching </w:t>
      </w:r>
      <w:r w:rsidR="007F7C6D" w:rsidRPr="0059593C">
        <w:rPr>
          <w:rFonts w:ascii="Arial" w:hAnsi="Arial" w:cs="Arial"/>
          <w:noProof/>
          <w:sz w:val="20"/>
          <w:szCs w:val="20"/>
          <w:lang w:val="en-US" w:eastAsia="ja-JP"/>
        </w:rPr>
        <w:t xml:space="preserve">between dense and sparse </w:t>
      </w:r>
      <w:r w:rsidR="00834C6F" w:rsidRPr="0059593C">
        <w:rPr>
          <w:rFonts w:ascii="Arial" w:hAnsi="Arial" w:cs="Arial"/>
          <w:noProof/>
          <w:sz w:val="20"/>
          <w:szCs w:val="20"/>
          <w:lang w:val="en-US" w:eastAsia="ja-JP"/>
        </w:rPr>
        <w:t>PDCCH monitoring and (ii)</w:t>
      </w:r>
      <w:r w:rsidR="009B60F5" w:rsidRPr="0059593C">
        <w:rPr>
          <w:rFonts w:ascii="Arial" w:hAnsi="Arial" w:cs="Arial"/>
          <w:noProof/>
          <w:sz w:val="20"/>
          <w:szCs w:val="20"/>
          <w:lang w:val="en-US" w:eastAsia="ja-JP"/>
        </w:rPr>
        <w:t xml:space="preserve"> </w:t>
      </w:r>
      <w:r w:rsidR="00F42656" w:rsidRPr="0059593C">
        <w:rPr>
          <w:rFonts w:ascii="Arial" w:hAnsi="Arial" w:cs="Arial"/>
          <w:noProof/>
          <w:sz w:val="20"/>
          <w:szCs w:val="20"/>
          <w:lang w:val="en-US" w:eastAsia="ja-JP"/>
        </w:rPr>
        <w:t>PDCCH skipping</w:t>
      </w:r>
      <w:r w:rsidR="00266571" w:rsidRPr="0059593C">
        <w:rPr>
          <w:rFonts w:ascii="Arial" w:hAnsi="Arial" w:cs="Arial"/>
          <w:noProof/>
          <w:sz w:val="20"/>
          <w:szCs w:val="20"/>
          <w:lang w:val="en-US" w:eastAsia="ja-JP"/>
        </w:rPr>
        <w:t xml:space="preserve"> for a given duration.</w:t>
      </w:r>
      <w:r w:rsidR="00106D30" w:rsidRPr="0059593C">
        <w:rPr>
          <w:rFonts w:ascii="Arial" w:hAnsi="Arial" w:cs="Arial"/>
          <w:noProof/>
          <w:sz w:val="20"/>
          <w:szCs w:val="20"/>
          <w:lang w:val="en-US" w:eastAsia="ja-JP"/>
        </w:rPr>
        <w:t xml:space="preserve"> </w:t>
      </w:r>
      <w:r w:rsidR="00CF076F" w:rsidRPr="0059593C">
        <w:rPr>
          <w:rFonts w:ascii="Arial" w:hAnsi="Arial" w:cs="Arial"/>
          <w:noProof/>
          <w:sz w:val="20"/>
          <w:szCs w:val="20"/>
          <w:lang w:val="en-US" w:eastAsia="ja-JP"/>
        </w:rPr>
        <w:t xml:space="preserve"> </w:t>
      </w:r>
      <w:r w:rsidRPr="0059593C">
        <w:rPr>
          <w:rFonts w:ascii="Arial" w:hAnsi="Arial" w:cs="Arial"/>
          <w:noProof/>
          <w:sz w:val="20"/>
          <w:szCs w:val="20"/>
          <w:lang w:val="en-US" w:eastAsia="ja-JP"/>
        </w:rPr>
        <w:t xml:space="preserve"> </w:t>
      </w:r>
    </w:p>
    <w:p w14:paraId="19AB5046" w14:textId="77777777" w:rsidR="00A55829" w:rsidRPr="0059593C" w:rsidRDefault="00A55829" w:rsidP="007A0194">
      <w:pPr>
        <w:rPr>
          <w:noProof/>
          <w:lang w:val="en-US" w:eastAsia="ja-JP"/>
        </w:rPr>
      </w:pPr>
    </w:p>
    <w:p w14:paraId="03A7D3F7" w14:textId="460D62FB" w:rsidR="00E9543E" w:rsidRPr="0059593C" w:rsidRDefault="00E9543E" w:rsidP="003A687E">
      <w:pPr>
        <w:pStyle w:val="BodyText"/>
        <w:rPr>
          <w:noProof/>
          <w:lang w:val="en-US"/>
        </w:rPr>
      </w:pPr>
      <w:r w:rsidRPr="0059593C">
        <w:rPr>
          <w:noProof/>
          <w:lang w:val="en-US"/>
        </w:rPr>
        <w:t xml:space="preserve">The challenge for these power saving solutions is to </w:t>
      </w:r>
      <w:r w:rsidR="00B72089">
        <w:rPr>
          <w:noProof/>
          <w:lang w:val="en-US"/>
        </w:rPr>
        <w:t>save</w:t>
      </w:r>
      <w:r w:rsidRPr="0059593C">
        <w:rPr>
          <w:noProof/>
          <w:lang w:val="en-US"/>
        </w:rPr>
        <w:t xml:space="preserve"> a </w:t>
      </w:r>
      <w:r w:rsidR="00F45FC8">
        <w:rPr>
          <w:noProof/>
          <w:lang w:val="en-US"/>
        </w:rPr>
        <w:t>significant amount of UE</w:t>
      </w:r>
      <w:r w:rsidRPr="0059593C">
        <w:rPr>
          <w:noProof/>
          <w:lang w:val="en-US"/>
        </w:rPr>
        <w:t xml:space="preserve"> power </w:t>
      </w:r>
      <w:r w:rsidR="00080EA9">
        <w:rPr>
          <w:noProof/>
          <w:lang w:val="en-US"/>
        </w:rPr>
        <w:t xml:space="preserve">and </w:t>
      </w:r>
      <w:r w:rsidRPr="0059593C">
        <w:rPr>
          <w:noProof/>
          <w:lang w:val="en-US"/>
        </w:rPr>
        <w:t xml:space="preserve">at the </w:t>
      </w:r>
      <w:r w:rsidR="00080EA9">
        <w:rPr>
          <w:noProof/>
          <w:lang w:val="en-US"/>
        </w:rPr>
        <w:t>same time</w:t>
      </w:r>
      <w:r w:rsidRPr="0059593C">
        <w:rPr>
          <w:noProof/>
          <w:lang w:val="en-US"/>
        </w:rPr>
        <w:t xml:space="preserve"> </w:t>
      </w:r>
      <w:r w:rsidR="00080EA9">
        <w:rPr>
          <w:noProof/>
          <w:lang w:val="en-US"/>
        </w:rPr>
        <w:t xml:space="preserve">not add </w:t>
      </w:r>
      <w:r w:rsidR="00782C53">
        <w:rPr>
          <w:noProof/>
          <w:lang w:val="en-US"/>
        </w:rPr>
        <w:t>a long</w:t>
      </w:r>
      <w:r w:rsidRPr="0059593C">
        <w:rPr>
          <w:noProof/>
          <w:lang w:val="en-US"/>
        </w:rPr>
        <w:t xml:space="preserve"> delay due to </w:t>
      </w:r>
      <w:r w:rsidR="0050017C" w:rsidRPr="009B7E79">
        <w:rPr>
          <w:noProof/>
          <w:lang w:val="en-US"/>
        </w:rPr>
        <w:t xml:space="preserve">interruptions </w:t>
      </w:r>
      <w:r w:rsidR="0027519D" w:rsidRPr="009B7E79">
        <w:rPr>
          <w:noProof/>
          <w:lang w:val="en-US"/>
        </w:rPr>
        <w:t>in</w:t>
      </w:r>
      <w:r w:rsidRPr="0059593C">
        <w:rPr>
          <w:noProof/>
          <w:lang w:val="en-US"/>
        </w:rPr>
        <w:t xml:space="preserve"> PDCCH </w:t>
      </w:r>
      <w:r w:rsidRPr="009B7E79">
        <w:rPr>
          <w:lang w:val="en-US"/>
        </w:rPr>
        <w:t>monitoring</w:t>
      </w:r>
      <w:r w:rsidRPr="0059593C">
        <w:rPr>
          <w:noProof/>
          <w:lang w:val="en-US"/>
        </w:rPr>
        <w:t>. This depends on the XR traffic characteristics</w:t>
      </w:r>
      <w:r w:rsidR="008A37F8" w:rsidRPr="0059593C">
        <w:rPr>
          <w:noProof/>
          <w:lang w:val="en-US"/>
        </w:rPr>
        <w:t xml:space="preserve"> and</w:t>
      </w:r>
      <w:r w:rsidR="00CA6B75" w:rsidRPr="0059593C">
        <w:rPr>
          <w:noProof/>
          <w:lang w:val="en-US"/>
        </w:rPr>
        <w:t>,</w:t>
      </w:r>
      <w:r w:rsidR="008A37F8" w:rsidRPr="0059593C">
        <w:rPr>
          <w:noProof/>
          <w:lang w:val="en-US"/>
        </w:rPr>
        <w:t xml:space="preserve"> in</w:t>
      </w:r>
      <w:r w:rsidR="00CD34B3" w:rsidRPr="0059593C">
        <w:rPr>
          <w:noProof/>
          <w:lang w:val="en-US"/>
        </w:rPr>
        <w:t xml:space="preserve"> order to describe them</w:t>
      </w:r>
      <w:r w:rsidR="00CA6B75" w:rsidRPr="0059593C">
        <w:rPr>
          <w:noProof/>
          <w:lang w:val="en-US"/>
        </w:rPr>
        <w:t xml:space="preserve">, </w:t>
      </w:r>
      <w:r w:rsidR="00A7051B" w:rsidRPr="0059593C">
        <w:rPr>
          <w:noProof/>
          <w:lang w:val="en-US"/>
        </w:rPr>
        <w:t xml:space="preserve">we adopt </w:t>
      </w:r>
      <w:r w:rsidR="00370C02" w:rsidRPr="0059593C">
        <w:rPr>
          <w:noProof/>
          <w:lang w:val="en-US"/>
        </w:rPr>
        <w:t>t</w:t>
      </w:r>
      <w:r w:rsidR="00CA6B75" w:rsidRPr="0059593C">
        <w:rPr>
          <w:noProof/>
          <w:lang w:val="en-US"/>
        </w:rPr>
        <w:t>he</w:t>
      </w:r>
      <w:r w:rsidR="00CD34B3" w:rsidRPr="0059593C">
        <w:rPr>
          <w:noProof/>
          <w:lang w:val="en-US"/>
        </w:rPr>
        <w:t xml:space="preserve"> term </w:t>
      </w:r>
      <w:r w:rsidR="000C3754" w:rsidRPr="0059593C">
        <w:rPr>
          <w:noProof/>
          <w:lang w:val="en-US"/>
        </w:rPr>
        <w:t>“</w:t>
      </w:r>
      <w:r w:rsidR="00CD34B3" w:rsidRPr="0059593C">
        <w:rPr>
          <w:i/>
          <w:iCs/>
          <w:noProof/>
          <w:lang w:val="en-US"/>
        </w:rPr>
        <w:t>application packet</w:t>
      </w:r>
      <w:r w:rsidR="000C3754" w:rsidRPr="0059593C">
        <w:rPr>
          <w:i/>
          <w:iCs/>
          <w:noProof/>
          <w:lang w:val="en-US"/>
        </w:rPr>
        <w:t>”</w:t>
      </w:r>
      <w:r w:rsidR="00370C02" w:rsidRPr="0059593C">
        <w:rPr>
          <w:noProof/>
          <w:lang w:val="en-US"/>
        </w:rPr>
        <w:t>,</w:t>
      </w:r>
      <w:r w:rsidR="00CD34B3" w:rsidRPr="0059593C">
        <w:rPr>
          <w:noProof/>
          <w:lang w:val="en-US"/>
        </w:rPr>
        <w:t xml:space="preserve"> consistent with the term “packet” in </w:t>
      </w:r>
      <w:r w:rsidR="00600A98" w:rsidRPr="0059593C">
        <w:rPr>
          <w:noProof/>
          <w:lang w:val="en-US"/>
        </w:rPr>
        <w:fldChar w:fldCharType="begin"/>
      </w:r>
      <w:r w:rsidR="00600A98" w:rsidRPr="0059593C">
        <w:rPr>
          <w:noProof/>
          <w:lang w:val="en-US"/>
        </w:rPr>
        <w:instrText xml:space="preserve"> REF _Ref97293467 \r \h </w:instrText>
      </w:r>
      <w:r w:rsidR="00370C02" w:rsidRPr="0059593C">
        <w:rPr>
          <w:noProof/>
          <w:lang w:val="en-US"/>
        </w:rPr>
        <w:instrText xml:space="preserve"> \* MERGEFORMAT </w:instrText>
      </w:r>
      <w:r w:rsidR="00600A98" w:rsidRPr="0059593C">
        <w:rPr>
          <w:noProof/>
          <w:lang w:val="en-US"/>
        </w:rPr>
      </w:r>
      <w:r w:rsidR="00600A98" w:rsidRPr="0059593C">
        <w:rPr>
          <w:noProof/>
          <w:lang w:val="en-US"/>
        </w:rPr>
        <w:fldChar w:fldCharType="separate"/>
      </w:r>
      <w:r w:rsidR="00600A98" w:rsidRPr="0059593C">
        <w:rPr>
          <w:noProof/>
          <w:lang w:val="en-US"/>
        </w:rPr>
        <w:t>[2]</w:t>
      </w:r>
      <w:r w:rsidR="00600A98" w:rsidRPr="0059593C">
        <w:rPr>
          <w:noProof/>
          <w:lang w:val="en-US"/>
        </w:rPr>
        <w:fldChar w:fldCharType="end"/>
      </w:r>
      <w:r w:rsidR="00CD34B3" w:rsidRPr="0059593C">
        <w:rPr>
          <w:noProof/>
          <w:lang w:val="en-US"/>
        </w:rPr>
        <w:t>, where “a packet models the set of IP packets belong to the same video frame”. Nonetheless, an application packet refers also to other types XR flows and not only video</w:t>
      </w:r>
      <w:r w:rsidR="008A37F8" w:rsidRPr="0059593C">
        <w:rPr>
          <w:noProof/>
          <w:lang w:val="en-US"/>
        </w:rPr>
        <w:t xml:space="preserve">. </w:t>
      </w:r>
      <w:r w:rsidR="00482D64" w:rsidRPr="0059593C">
        <w:rPr>
          <w:noProof/>
          <w:lang w:val="en-US"/>
        </w:rPr>
        <w:t xml:space="preserve"> </w:t>
      </w:r>
      <w:r w:rsidR="00B102D0" w:rsidRPr="0059593C">
        <w:rPr>
          <w:noProof/>
          <w:lang w:val="en-US"/>
        </w:rPr>
        <w:t>Based on this terminology,</w:t>
      </w:r>
      <w:r w:rsidRPr="0059593C">
        <w:rPr>
          <w:noProof/>
          <w:lang w:val="en-US"/>
        </w:rPr>
        <w:t xml:space="preserve"> the main</w:t>
      </w:r>
      <w:r w:rsidR="00B102D0" w:rsidRPr="0059593C">
        <w:rPr>
          <w:noProof/>
          <w:lang w:val="en-US"/>
        </w:rPr>
        <w:t xml:space="preserve"> XR</w:t>
      </w:r>
      <w:r w:rsidR="005F6B64" w:rsidRPr="0059593C">
        <w:rPr>
          <w:noProof/>
          <w:lang w:val="en-US"/>
        </w:rPr>
        <w:t xml:space="preserve"> traffic</w:t>
      </w:r>
      <w:r w:rsidRPr="0059593C">
        <w:rPr>
          <w:noProof/>
          <w:lang w:val="en-US"/>
        </w:rPr>
        <w:t xml:space="preserve"> </w:t>
      </w:r>
      <w:r w:rsidR="00482D64" w:rsidRPr="0059593C">
        <w:rPr>
          <w:noProof/>
          <w:lang w:val="en-US"/>
        </w:rPr>
        <w:t>characteristics</w:t>
      </w:r>
      <w:r w:rsidRPr="0059593C">
        <w:rPr>
          <w:noProof/>
          <w:lang w:val="en-US"/>
        </w:rPr>
        <w:t xml:space="preserve"> agreed in Rel-17 </w:t>
      </w:r>
      <w:r w:rsidRPr="0059593C">
        <w:rPr>
          <w:noProof/>
          <w:lang w:val="en-US"/>
        </w:rPr>
        <w:fldChar w:fldCharType="begin"/>
      </w:r>
      <w:r w:rsidRPr="0059593C">
        <w:rPr>
          <w:noProof/>
          <w:lang w:val="en-US"/>
        </w:rPr>
        <w:instrText xml:space="preserve"> REF _Ref97293467 \r \h </w:instrText>
      </w:r>
      <w:r w:rsidR="00273F8F" w:rsidRPr="0059593C">
        <w:rPr>
          <w:noProof/>
          <w:lang w:val="en-US"/>
        </w:rPr>
        <w:instrText xml:space="preserve"> \* MERGEFORMAT </w:instrText>
      </w:r>
      <w:r w:rsidRPr="0059593C">
        <w:rPr>
          <w:noProof/>
          <w:lang w:val="en-US"/>
        </w:rPr>
      </w:r>
      <w:r w:rsidRPr="0059593C">
        <w:rPr>
          <w:noProof/>
          <w:lang w:val="en-US"/>
        </w:rPr>
        <w:fldChar w:fldCharType="separate"/>
      </w:r>
      <w:r w:rsidRPr="0059593C">
        <w:rPr>
          <w:noProof/>
          <w:lang w:val="en-US"/>
        </w:rPr>
        <w:t>[2]</w:t>
      </w:r>
      <w:r w:rsidRPr="0059593C">
        <w:rPr>
          <w:noProof/>
          <w:lang w:val="en-US"/>
        </w:rPr>
        <w:fldChar w:fldCharType="end"/>
      </w:r>
      <w:r w:rsidRPr="0059593C">
        <w:rPr>
          <w:noProof/>
          <w:lang w:val="en-US"/>
        </w:rPr>
        <w:t xml:space="preserve"> are:   </w:t>
      </w:r>
    </w:p>
    <w:p w14:paraId="4A80AC31" w14:textId="13FCDB32" w:rsidR="003F6801" w:rsidRPr="0059593C" w:rsidRDefault="00642463" w:rsidP="003A687E">
      <w:pPr>
        <w:pStyle w:val="BodyText"/>
        <w:numPr>
          <w:ilvl w:val="0"/>
          <w:numId w:val="13"/>
        </w:numPr>
        <w:rPr>
          <w:noProof/>
          <w:lang w:val="en-US"/>
        </w:rPr>
      </w:pPr>
      <w:r w:rsidRPr="0059593C">
        <w:rPr>
          <w:noProof/>
          <w:lang w:val="en-US"/>
        </w:rPr>
        <w:t xml:space="preserve">non-integer </w:t>
      </w:r>
      <w:r w:rsidR="00D27088" w:rsidRPr="0059593C">
        <w:rPr>
          <w:noProof/>
          <w:lang w:val="en-US"/>
        </w:rPr>
        <w:t xml:space="preserve">video </w:t>
      </w:r>
      <w:r w:rsidRPr="0059593C">
        <w:rPr>
          <w:noProof/>
          <w:lang w:val="en-US"/>
        </w:rPr>
        <w:t>traffic period</w:t>
      </w:r>
      <w:r w:rsidR="00C9465B" w:rsidRPr="0059593C">
        <w:rPr>
          <w:noProof/>
          <w:lang w:val="en-US"/>
        </w:rPr>
        <w:t xml:space="preserve"> (i.e. </w:t>
      </w:r>
      <w:r w:rsidR="003A5D2F" w:rsidRPr="0059593C">
        <w:rPr>
          <w:noProof/>
          <w:lang w:val="en-US"/>
        </w:rPr>
        <w:t>application packet</w:t>
      </w:r>
      <w:r w:rsidR="00C9465B" w:rsidRPr="0059593C">
        <w:rPr>
          <w:noProof/>
          <w:lang w:val="en-US"/>
        </w:rPr>
        <w:t xml:space="preserve"> inter-arrival time)</w:t>
      </w:r>
      <w:r w:rsidR="00002D2F" w:rsidRPr="0059593C">
        <w:rPr>
          <w:noProof/>
          <w:lang w:val="en-US"/>
        </w:rPr>
        <w:t>, corre</w:t>
      </w:r>
      <w:r w:rsidR="00C9465B" w:rsidRPr="0059593C">
        <w:rPr>
          <w:noProof/>
          <w:lang w:val="en-US"/>
        </w:rPr>
        <w:t>sponding to</w:t>
      </w:r>
      <w:r w:rsidR="000676A7" w:rsidRPr="0059593C">
        <w:rPr>
          <w:noProof/>
          <w:lang w:val="en-US"/>
        </w:rPr>
        <w:t xml:space="preserve"> 60</w:t>
      </w:r>
      <w:r w:rsidR="00A35F86" w:rsidRPr="0059593C">
        <w:rPr>
          <w:noProof/>
          <w:lang w:val="en-US"/>
        </w:rPr>
        <w:t xml:space="preserve"> </w:t>
      </w:r>
      <w:r w:rsidR="000676A7" w:rsidRPr="0059593C">
        <w:rPr>
          <w:noProof/>
          <w:lang w:val="en-US"/>
        </w:rPr>
        <w:t>fps</w:t>
      </w:r>
      <w:r w:rsidR="00B5455B" w:rsidRPr="0059593C">
        <w:rPr>
          <w:noProof/>
          <w:lang w:val="en-US"/>
        </w:rPr>
        <w:t xml:space="preserve"> </w:t>
      </w:r>
      <w:r w:rsidR="003A5D2F" w:rsidRPr="0059593C">
        <w:rPr>
          <w:noProof/>
          <w:lang w:val="en-US"/>
        </w:rPr>
        <w:t xml:space="preserve">video frame </w:t>
      </w:r>
      <w:r w:rsidR="00B5455B" w:rsidRPr="0059593C">
        <w:rPr>
          <w:noProof/>
          <w:lang w:val="en-US"/>
        </w:rPr>
        <w:t>generation rate</w:t>
      </w:r>
      <w:r w:rsidR="00060B39" w:rsidRPr="0059593C">
        <w:rPr>
          <w:noProof/>
          <w:lang w:val="en-US"/>
        </w:rPr>
        <w:t>;</w:t>
      </w:r>
    </w:p>
    <w:p w14:paraId="4F70FEC5" w14:textId="2C3C6F5D" w:rsidR="000676A7" w:rsidRPr="0059593C" w:rsidRDefault="000676A7" w:rsidP="003A687E">
      <w:pPr>
        <w:pStyle w:val="BodyText"/>
        <w:numPr>
          <w:ilvl w:val="0"/>
          <w:numId w:val="13"/>
        </w:numPr>
        <w:rPr>
          <w:noProof/>
          <w:lang w:val="en-US"/>
        </w:rPr>
      </w:pPr>
      <w:r w:rsidRPr="0059593C">
        <w:rPr>
          <w:noProof/>
          <w:lang w:val="en-US"/>
        </w:rPr>
        <w:t xml:space="preserve">multiple </w:t>
      </w:r>
      <w:r w:rsidR="009D5BC2" w:rsidRPr="0059593C">
        <w:rPr>
          <w:noProof/>
          <w:lang w:val="en-US"/>
        </w:rPr>
        <w:t xml:space="preserve">simultaneous </w:t>
      </w:r>
      <w:r w:rsidR="00A15D3F" w:rsidRPr="0059593C">
        <w:rPr>
          <w:noProof/>
          <w:lang w:val="en-US"/>
        </w:rPr>
        <w:t xml:space="preserve">DL/UL </w:t>
      </w:r>
      <w:r w:rsidRPr="0059593C">
        <w:rPr>
          <w:noProof/>
          <w:lang w:val="en-US"/>
        </w:rPr>
        <w:t>traffic flows, e.g. video, audio, pose</w:t>
      </w:r>
      <w:r w:rsidR="00CA4607" w:rsidRPr="0059593C">
        <w:rPr>
          <w:noProof/>
          <w:lang w:val="en-US"/>
        </w:rPr>
        <w:t xml:space="preserve">, each </w:t>
      </w:r>
      <w:r w:rsidR="00EC7EFB" w:rsidRPr="0059593C">
        <w:rPr>
          <w:noProof/>
          <w:lang w:val="en-US"/>
        </w:rPr>
        <w:t xml:space="preserve">periodic but </w:t>
      </w:r>
      <w:r w:rsidR="00CA4607" w:rsidRPr="0059593C">
        <w:rPr>
          <w:noProof/>
          <w:lang w:val="en-US"/>
        </w:rPr>
        <w:t xml:space="preserve">with a different </w:t>
      </w:r>
      <w:r w:rsidR="00DB4E0A" w:rsidRPr="0059593C">
        <w:rPr>
          <w:noProof/>
          <w:lang w:val="en-US"/>
        </w:rPr>
        <w:t xml:space="preserve">application packet </w:t>
      </w:r>
      <w:r w:rsidR="00CA4607" w:rsidRPr="0059593C">
        <w:rPr>
          <w:noProof/>
          <w:lang w:val="en-US"/>
        </w:rPr>
        <w:t>period</w:t>
      </w:r>
      <w:r w:rsidR="009266D3" w:rsidRPr="0059593C">
        <w:rPr>
          <w:noProof/>
          <w:lang w:val="en-US"/>
        </w:rPr>
        <w:t>icity</w:t>
      </w:r>
      <w:r w:rsidR="00060B39" w:rsidRPr="0059593C">
        <w:rPr>
          <w:noProof/>
          <w:lang w:val="en-US"/>
        </w:rPr>
        <w:t>;</w:t>
      </w:r>
    </w:p>
    <w:p w14:paraId="5095A609" w14:textId="0FA87AE5" w:rsidR="003F411F" w:rsidRPr="0059593C" w:rsidRDefault="00B740F9" w:rsidP="003A687E">
      <w:pPr>
        <w:pStyle w:val="BodyText"/>
        <w:numPr>
          <w:ilvl w:val="0"/>
          <w:numId w:val="13"/>
        </w:numPr>
        <w:rPr>
          <w:noProof/>
          <w:lang w:val="en-US"/>
        </w:rPr>
      </w:pPr>
      <w:r w:rsidRPr="0059593C">
        <w:rPr>
          <w:noProof/>
          <w:lang w:val="en-US"/>
        </w:rPr>
        <w:lastRenderedPageBreak/>
        <w:t xml:space="preserve">traffic jitter </w:t>
      </w:r>
      <w:r w:rsidR="00BA5C56" w:rsidRPr="0059593C">
        <w:rPr>
          <w:noProof/>
          <w:lang w:val="en-US"/>
        </w:rPr>
        <w:t xml:space="preserve">for video flows: </w:t>
      </w:r>
      <w:r w:rsidR="00443B28" w:rsidRPr="0059593C">
        <w:rPr>
          <w:noProof/>
          <w:lang w:val="en-US"/>
        </w:rPr>
        <w:t xml:space="preserve">typically </w:t>
      </w:r>
      <w:r w:rsidR="00452B6E" w:rsidRPr="0059593C">
        <w:rPr>
          <w:noProof/>
          <w:lang w:val="en-US"/>
        </w:rPr>
        <w:t>±4 ms</w:t>
      </w:r>
      <w:r w:rsidR="00443B28" w:rsidRPr="0059593C">
        <w:rPr>
          <w:noProof/>
          <w:lang w:val="en-US"/>
        </w:rPr>
        <w:t xml:space="preserve"> (i.e. total jitter range of 8 ms), optionally ±5 ms</w:t>
      </w:r>
      <w:r w:rsidR="00077FE1" w:rsidRPr="0059593C">
        <w:rPr>
          <w:noProof/>
          <w:lang w:val="en-US"/>
        </w:rPr>
        <w:t>.</w:t>
      </w:r>
      <w:r w:rsidR="00DB4E0A" w:rsidRPr="0059593C">
        <w:rPr>
          <w:noProof/>
          <w:lang w:val="en-US"/>
        </w:rPr>
        <w:t xml:space="preserve"> </w:t>
      </w:r>
      <w:r w:rsidR="00CE3757" w:rsidRPr="0059593C">
        <w:rPr>
          <w:noProof/>
          <w:lang w:val="en-US"/>
        </w:rPr>
        <w:t xml:space="preserve">This is the jitter in application packet arrival time at RAN, which includes varying time effects at the application (varying frame encoding delay), as well as network transfer time </w:t>
      </w:r>
      <w:r w:rsidR="00077FE1" w:rsidRPr="0059593C">
        <w:rPr>
          <w:noProof/>
          <w:lang w:val="en-US"/>
        </w:rPr>
        <w:fldChar w:fldCharType="begin"/>
      </w:r>
      <w:r w:rsidR="00077FE1" w:rsidRPr="0059593C">
        <w:rPr>
          <w:noProof/>
          <w:lang w:val="en-US"/>
        </w:rPr>
        <w:instrText xml:space="preserve"> REF _Ref97293467 \r \h </w:instrText>
      </w:r>
      <w:r w:rsidR="00077FE1" w:rsidRPr="0059593C">
        <w:rPr>
          <w:noProof/>
          <w:lang w:val="en-US"/>
        </w:rPr>
      </w:r>
      <w:r w:rsidR="00077FE1" w:rsidRPr="0059593C">
        <w:rPr>
          <w:noProof/>
          <w:lang w:val="en-US"/>
        </w:rPr>
        <w:fldChar w:fldCharType="separate"/>
      </w:r>
      <w:r w:rsidR="00077FE1" w:rsidRPr="0059593C">
        <w:rPr>
          <w:noProof/>
          <w:lang w:val="en-US"/>
        </w:rPr>
        <w:t>[2]</w:t>
      </w:r>
      <w:r w:rsidR="00077FE1" w:rsidRPr="0059593C">
        <w:rPr>
          <w:noProof/>
          <w:lang w:val="en-US"/>
        </w:rPr>
        <w:fldChar w:fldCharType="end"/>
      </w:r>
      <w:r w:rsidR="00CE3757" w:rsidRPr="0059593C">
        <w:rPr>
          <w:noProof/>
          <w:lang w:val="en-US"/>
        </w:rPr>
        <w:t>.</w:t>
      </w:r>
      <w:r w:rsidR="00443B28" w:rsidRPr="0059593C">
        <w:rPr>
          <w:noProof/>
          <w:lang w:val="en-US"/>
        </w:rPr>
        <w:t xml:space="preserve"> </w:t>
      </w:r>
    </w:p>
    <w:p w14:paraId="632707A4" w14:textId="223FC582" w:rsidR="00590101" w:rsidRPr="0059593C" w:rsidRDefault="008B78F6" w:rsidP="003A687E">
      <w:pPr>
        <w:pStyle w:val="BodyText"/>
        <w:numPr>
          <w:ilvl w:val="0"/>
          <w:numId w:val="13"/>
        </w:numPr>
        <w:rPr>
          <w:noProof/>
          <w:lang w:val="en-US"/>
        </w:rPr>
      </w:pPr>
      <w:r w:rsidRPr="0059593C">
        <w:rPr>
          <w:noProof/>
          <w:lang w:val="en-US"/>
        </w:rPr>
        <w:t xml:space="preserve">different </w:t>
      </w:r>
      <w:r w:rsidR="00FD515E" w:rsidRPr="0059593C">
        <w:rPr>
          <w:noProof/>
          <w:lang w:val="en-US"/>
        </w:rPr>
        <w:t xml:space="preserve">and </w:t>
      </w:r>
      <w:r w:rsidR="00DC0512" w:rsidRPr="0059593C">
        <w:rPr>
          <w:noProof/>
          <w:lang w:val="en-US"/>
        </w:rPr>
        <w:t xml:space="preserve">rather </w:t>
      </w:r>
      <w:r w:rsidR="000E2017" w:rsidRPr="0059593C">
        <w:rPr>
          <w:noProof/>
          <w:lang w:val="en-US"/>
        </w:rPr>
        <w:t xml:space="preserve">tight </w:t>
      </w:r>
      <w:r w:rsidR="00590101" w:rsidRPr="0059593C">
        <w:rPr>
          <w:noProof/>
          <w:lang w:val="en-US"/>
        </w:rPr>
        <w:t>PDB</w:t>
      </w:r>
      <w:r w:rsidR="000E2017" w:rsidRPr="0059593C">
        <w:rPr>
          <w:noProof/>
          <w:lang w:val="en-US"/>
        </w:rPr>
        <w:t xml:space="preserve">s </w:t>
      </w:r>
      <w:r w:rsidR="00060B39" w:rsidRPr="0059593C">
        <w:rPr>
          <w:noProof/>
          <w:lang w:val="en-US"/>
        </w:rPr>
        <w:t>for each traffic type:</w:t>
      </w:r>
      <w:r w:rsidR="00CE2148" w:rsidRPr="0059593C">
        <w:rPr>
          <w:noProof/>
          <w:lang w:val="en-US"/>
        </w:rPr>
        <w:t xml:space="preserve"> </w:t>
      </w:r>
      <w:r w:rsidR="00D71AAC" w:rsidRPr="0059593C">
        <w:rPr>
          <w:noProof/>
          <w:lang w:val="en-US"/>
        </w:rPr>
        <w:t xml:space="preserve">10 ms for </w:t>
      </w:r>
      <w:r w:rsidR="00D309CB" w:rsidRPr="0059593C">
        <w:rPr>
          <w:noProof/>
          <w:lang w:val="en-US"/>
        </w:rPr>
        <w:t>VR</w:t>
      </w:r>
      <w:r w:rsidR="0064070D" w:rsidRPr="0059593C">
        <w:rPr>
          <w:noProof/>
          <w:lang w:val="en-US"/>
        </w:rPr>
        <w:t>/AR</w:t>
      </w:r>
      <w:r w:rsidR="00D309CB" w:rsidRPr="0059593C">
        <w:rPr>
          <w:noProof/>
          <w:lang w:val="en-US"/>
        </w:rPr>
        <w:t xml:space="preserve"> </w:t>
      </w:r>
      <w:r w:rsidR="0064070D" w:rsidRPr="0059593C">
        <w:rPr>
          <w:noProof/>
          <w:lang w:val="en-US"/>
        </w:rPr>
        <w:t xml:space="preserve">DL </w:t>
      </w:r>
      <w:r w:rsidR="00D309CB" w:rsidRPr="0059593C">
        <w:rPr>
          <w:noProof/>
          <w:lang w:val="en-US"/>
        </w:rPr>
        <w:t xml:space="preserve">video traffic (optionally </w:t>
      </w:r>
      <w:r w:rsidR="00491A3F" w:rsidRPr="0059593C">
        <w:rPr>
          <w:noProof/>
          <w:lang w:val="en-US"/>
        </w:rPr>
        <w:t>5, 20 ms</w:t>
      </w:r>
      <w:r w:rsidR="00D309CB" w:rsidRPr="0059593C">
        <w:rPr>
          <w:noProof/>
          <w:lang w:val="en-US"/>
        </w:rPr>
        <w:t>)</w:t>
      </w:r>
      <w:r w:rsidR="00491A3F" w:rsidRPr="0059593C">
        <w:rPr>
          <w:noProof/>
          <w:lang w:val="en-US"/>
        </w:rPr>
        <w:t>,</w:t>
      </w:r>
      <w:r w:rsidR="00F04393" w:rsidRPr="0059593C">
        <w:rPr>
          <w:noProof/>
          <w:lang w:val="en-US"/>
        </w:rPr>
        <w:t xml:space="preserve"> 10 ms for VR/CG UL pose traffic,</w:t>
      </w:r>
      <w:r w:rsidR="00491A3F" w:rsidRPr="0059593C">
        <w:rPr>
          <w:noProof/>
          <w:lang w:val="en-US"/>
        </w:rPr>
        <w:t xml:space="preserve"> </w:t>
      </w:r>
      <w:r w:rsidR="00FF4ECD" w:rsidRPr="0059593C">
        <w:rPr>
          <w:noProof/>
          <w:lang w:val="en-US"/>
        </w:rPr>
        <w:t xml:space="preserve">15 ms for CG </w:t>
      </w:r>
      <w:r w:rsidR="0064070D" w:rsidRPr="0059593C">
        <w:rPr>
          <w:noProof/>
          <w:lang w:val="en-US"/>
        </w:rPr>
        <w:t xml:space="preserve">DL </w:t>
      </w:r>
      <w:r w:rsidR="00FF4ECD" w:rsidRPr="0059593C">
        <w:rPr>
          <w:noProof/>
          <w:lang w:val="en-US"/>
        </w:rPr>
        <w:t xml:space="preserve">video traffic (optionally 10, 30 ms), </w:t>
      </w:r>
      <w:r w:rsidR="002059A0" w:rsidRPr="0059593C">
        <w:rPr>
          <w:noProof/>
          <w:lang w:val="en-US"/>
        </w:rPr>
        <w:t xml:space="preserve">30 ms for AR UL video traffic (optionally </w:t>
      </w:r>
      <w:r w:rsidR="001E517C" w:rsidRPr="0059593C">
        <w:rPr>
          <w:noProof/>
          <w:lang w:val="en-US"/>
        </w:rPr>
        <w:t>10, 15, 60 ms</w:t>
      </w:r>
      <w:r w:rsidR="002059A0" w:rsidRPr="0059593C">
        <w:rPr>
          <w:noProof/>
          <w:lang w:val="en-US"/>
        </w:rPr>
        <w:t>)</w:t>
      </w:r>
      <w:r w:rsidR="001E517C" w:rsidRPr="0059593C">
        <w:rPr>
          <w:noProof/>
          <w:lang w:val="en-US"/>
        </w:rPr>
        <w:t xml:space="preserve">, and </w:t>
      </w:r>
      <w:r w:rsidR="00F54B74" w:rsidRPr="0059593C">
        <w:rPr>
          <w:noProof/>
          <w:lang w:val="en-US"/>
        </w:rPr>
        <w:t>30 ms</w:t>
      </w:r>
      <w:r w:rsidR="00A35F86" w:rsidRPr="0059593C">
        <w:rPr>
          <w:noProof/>
          <w:lang w:val="en-US"/>
        </w:rPr>
        <w:t xml:space="preserve"> (optionally other values)</w:t>
      </w:r>
      <w:r w:rsidR="00F54B74" w:rsidRPr="0059593C">
        <w:rPr>
          <w:noProof/>
          <w:lang w:val="en-US"/>
        </w:rPr>
        <w:t xml:space="preserve"> for </w:t>
      </w:r>
      <w:r w:rsidR="00B86DB8" w:rsidRPr="0059593C">
        <w:rPr>
          <w:noProof/>
          <w:lang w:val="en-US"/>
        </w:rPr>
        <w:t xml:space="preserve">VR </w:t>
      </w:r>
      <w:r w:rsidR="00D46798" w:rsidRPr="0059593C">
        <w:rPr>
          <w:noProof/>
          <w:lang w:val="en-US"/>
        </w:rPr>
        <w:t>DL/</w:t>
      </w:r>
      <w:r w:rsidR="00B86DB8" w:rsidRPr="0059593C">
        <w:rPr>
          <w:noProof/>
          <w:lang w:val="en-US"/>
        </w:rPr>
        <w:t xml:space="preserve">AR </w:t>
      </w:r>
      <w:r w:rsidR="00D46798" w:rsidRPr="0059593C">
        <w:rPr>
          <w:noProof/>
          <w:lang w:val="en-US"/>
        </w:rPr>
        <w:t>UL audio traffic.</w:t>
      </w:r>
      <w:r w:rsidR="0000437F" w:rsidRPr="0059593C">
        <w:rPr>
          <w:noProof/>
          <w:lang w:val="en-US"/>
        </w:rPr>
        <w:t xml:space="preserve"> Note that the PDB is </w:t>
      </w:r>
      <w:r w:rsidR="00C95DC5" w:rsidRPr="0059593C">
        <w:rPr>
          <w:noProof/>
          <w:lang w:val="en-US"/>
        </w:rPr>
        <w:t xml:space="preserve">the </w:t>
      </w:r>
      <w:r w:rsidR="00C95DC5" w:rsidRPr="0059593C">
        <w:rPr>
          <w:noProof/>
          <w:lang w:val="en-US" w:eastAsia="ja-JP"/>
        </w:rPr>
        <w:t xml:space="preserve">delay budget of the application packet for radio interface (i.e. “time budget for a packet to be transmitted over the air from a gNB to a UE” </w:t>
      </w:r>
      <w:r w:rsidR="00C95DC5" w:rsidRPr="0059593C">
        <w:rPr>
          <w:noProof/>
          <w:lang w:val="en-US" w:eastAsia="ja-JP"/>
        </w:rPr>
        <w:fldChar w:fldCharType="begin"/>
      </w:r>
      <w:r w:rsidR="00C95DC5" w:rsidRPr="0059593C">
        <w:rPr>
          <w:noProof/>
          <w:lang w:val="en-US" w:eastAsia="ja-JP"/>
        </w:rPr>
        <w:instrText xml:space="preserve"> REF _Ref97293467 \r \h </w:instrText>
      </w:r>
      <w:r w:rsidR="00C95DC5" w:rsidRPr="0059593C">
        <w:rPr>
          <w:noProof/>
          <w:lang w:val="en-US" w:eastAsia="ja-JP"/>
        </w:rPr>
      </w:r>
      <w:r w:rsidR="00C95DC5" w:rsidRPr="0059593C">
        <w:rPr>
          <w:noProof/>
          <w:lang w:val="en-US" w:eastAsia="ja-JP"/>
        </w:rPr>
        <w:fldChar w:fldCharType="separate"/>
      </w:r>
      <w:r w:rsidR="00C95DC5" w:rsidRPr="0059593C">
        <w:rPr>
          <w:noProof/>
          <w:lang w:val="en-US" w:eastAsia="ja-JP"/>
        </w:rPr>
        <w:t>[2]</w:t>
      </w:r>
      <w:r w:rsidR="00C95DC5" w:rsidRPr="0059593C">
        <w:rPr>
          <w:noProof/>
          <w:lang w:val="en-US" w:eastAsia="ja-JP"/>
        </w:rPr>
        <w:fldChar w:fldCharType="end"/>
      </w:r>
      <w:r w:rsidR="00C95DC5" w:rsidRPr="0059593C">
        <w:rPr>
          <w:noProof/>
          <w:lang w:val="en-US" w:eastAsia="ja-JP"/>
        </w:rPr>
        <w:t>)</w:t>
      </w:r>
      <w:r w:rsidR="00A00BF9" w:rsidRPr="0059593C">
        <w:rPr>
          <w:noProof/>
          <w:lang w:val="en-US" w:eastAsia="ja-JP"/>
        </w:rPr>
        <w:t>.</w:t>
      </w:r>
      <w:r w:rsidR="00D46798" w:rsidRPr="0059593C">
        <w:rPr>
          <w:noProof/>
          <w:lang w:val="en-US"/>
        </w:rPr>
        <w:t xml:space="preserve"> </w:t>
      </w:r>
    </w:p>
    <w:p w14:paraId="7AEE7AE7" w14:textId="2B0B9D4B" w:rsidR="002F23E4" w:rsidRPr="0059593C" w:rsidRDefault="00572EBF" w:rsidP="00273F8F">
      <w:pPr>
        <w:pStyle w:val="BodyText"/>
        <w:jc w:val="left"/>
        <w:rPr>
          <w:noProof/>
          <w:lang w:val="en-US"/>
        </w:rPr>
      </w:pPr>
      <w:r w:rsidRPr="0059593C">
        <w:rPr>
          <w:noProof/>
          <w:lang w:val="en-US"/>
        </w:rPr>
        <w:fldChar w:fldCharType="begin"/>
      </w:r>
      <w:r w:rsidRPr="0059593C">
        <w:rPr>
          <w:noProof/>
          <w:lang w:val="en-US"/>
        </w:rPr>
        <w:instrText xml:space="preserve"> REF _Ref83374802 \h </w:instrText>
      </w:r>
      <w:r w:rsidR="00273F8F" w:rsidRPr="0059593C">
        <w:rPr>
          <w:noProof/>
          <w:lang w:val="en-US"/>
        </w:rPr>
        <w:instrText xml:space="preserve"> \* MERGEFORMAT </w:instrText>
      </w:r>
      <w:r w:rsidRPr="0059593C">
        <w:rPr>
          <w:noProof/>
          <w:lang w:val="en-US"/>
        </w:rPr>
      </w:r>
      <w:r w:rsidRPr="0059593C">
        <w:rPr>
          <w:noProof/>
          <w:lang w:val="en-US"/>
        </w:rPr>
        <w:fldChar w:fldCharType="separate"/>
      </w:r>
      <w:r w:rsidRPr="0059593C">
        <w:rPr>
          <w:noProof/>
          <w:lang w:val="en-US"/>
        </w:rPr>
        <w:t>Figure 1</w:t>
      </w:r>
      <w:r w:rsidRPr="0059593C">
        <w:rPr>
          <w:noProof/>
          <w:lang w:val="en-US"/>
        </w:rPr>
        <w:fldChar w:fldCharType="end"/>
      </w:r>
      <w:r w:rsidRPr="0059593C">
        <w:rPr>
          <w:noProof/>
          <w:lang w:val="en-US"/>
        </w:rPr>
        <w:t xml:space="preserve"> </w:t>
      </w:r>
      <w:r w:rsidR="002F23E4" w:rsidRPr="0059593C">
        <w:rPr>
          <w:noProof/>
          <w:lang w:val="en-US"/>
        </w:rPr>
        <w:t xml:space="preserve">shows </w:t>
      </w:r>
      <w:r w:rsidR="00536900" w:rsidRPr="0059593C">
        <w:rPr>
          <w:noProof/>
          <w:lang w:val="en-US"/>
        </w:rPr>
        <w:t xml:space="preserve">an example of </w:t>
      </w:r>
      <w:r w:rsidR="001531A5" w:rsidRPr="0059593C">
        <w:rPr>
          <w:noProof/>
          <w:lang w:val="en-US"/>
        </w:rPr>
        <w:t>arrival moments</w:t>
      </w:r>
      <w:r w:rsidR="004D1224" w:rsidRPr="0059593C">
        <w:rPr>
          <w:noProof/>
          <w:lang w:val="en-US"/>
        </w:rPr>
        <w:t xml:space="preserve"> of XR application packets</w:t>
      </w:r>
      <w:r w:rsidR="00E56C8B" w:rsidRPr="0059593C">
        <w:rPr>
          <w:noProof/>
          <w:lang w:val="en-US"/>
        </w:rPr>
        <w:t xml:space="preserve"> at the RAN</w:t>
      </w:r>
      <w:r w:rsidR="00944F4A" w:rsidRPr="0059593C">
        <w:rPr>
          <w:noProof/>
          <w:lang w:val="en-US"/>
        </w:rPr>
        <w:t>,</w:t>
      </w:r>
      <w:r w:rsidR="001531A5" w:rsidRPr="0059593C">
        <w:rPr>
          <w:noProof/>
          <w:lang w:val="en-US"/>
        </w:rPr>
        <w:t xml:space="preserve"> for two DL </w:t>
      </w:r>
      <w:r w:rsidR="0099204D" w:rsidRPr="0059593C">
        <w:rPr>
          <w:noProof/>
          <w:lang w:val="en-US"/>
        </w:rPr>
        <w:t>flows</w:t>
      </w:r>
      <w:r w:rsidRPr="0059593C">
        <w:rPr>
          <w:noProof/>
          <w:lang w:val="en-US"/>
        </w:rPr>
        <w:t xml:space="preserve"> with different periodicities.</w:t>
      </w:r>
    </w:p>
    <w:p w14:paraId="021AE887" w14:textId="77777777" w:rsidR="00590101" w:rsidRPr="0059593C" w:rsidRDefault="00590101" w:rsidP="00590101">
      <w:pPr>
        <w:pStyle w:val="BodyText"/>
        <w:ind w:left="720"/>
        <w:rPr>
          <w:noProof/>
          <w:lang w:val="en-US"/>
        </w:rPr>
      </w:pPr>
    </w:p>
    <w:p w14:paraId="749C6AA9" w14:textId="77777777" w:rsidR="004266B7" w:rsidRPr="0059593C" w:rsidRDefault="004266B7" w:rsidP="004266B7">
      <w:pPr>
        <w:pStyle w:val="BodyText"/>
        <w:rPr>
          <w:noProof/>
          <w:lang w:val="en-US"/>
        </w:rPr>
      </w:pPr>
    </w:p>
    <w:p w14:paraId="65B8A4D7" w14:textId="79271E29" w:rsidR="004266B7" w:rsidRPr="0059593C" w:rsidRDefault="00933E32" w:rsidP="00B0469C">
      <w:pPr>
        <w:pStyle w:val="BodyText"/>
        <w:keepNext/>
        <w:jc w:val="center"/>
        <w:rPr>
          <w:noProof/>
          <w:lang w:val="en-US"/>
        </w:rPr>
      </w:pPr>
      <w:r w:rsidRPr="0059593C">
        <w:rPr>
          <w:noProof/>
          <w:lang w:val="en-US"/>
        </w:rPr>
        <w:t xml:space="preserve"> </w:t>
      </w:r>
      <w:r w:rsidRPr="0059593C">
        <w:rPr>
          <w:noProof/>
          <w:lang w:val="en-US"/>
        </w:rPr>
        <w:drawing>
          <wp:inline distT="0" distB="0" distL="0" distR="0" wp14:anchorId="6D4A2FC9" wp14:editId="5EE8B6FA">
            <wp:extent cx="6120765" cy="1616710"/>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616710"/>
                    </a:xfrm>
                    <a:prstGeom prst="rect">
                      <a:avLst/>
                    </a:prstGeom>
                    <a:noFill/>
                    <a:ln>
                      <a:noFill/>
                    </a:ln>
                  </pic:spPr>
                </pic:pic>
              </a:graphicData>
            </a:graphic>
          </wp:inline>
        </w:drawing>
      </w:r>
    </w:p>
    <w:p w14:paraId="7798B5D4" w14:textId="7B51D4CB" w:rsidR="004266B7" w:rsidRPr="0059593C" w:rsidRDefault="004266B7" w:rsidP="004266B7">
      <w:pPr>
        <w:pStyle w:val="Caption"/>
        <w:jc w:val="both"/>
        <w:rPr>
          <w:rFonts w:ascii="Arial" w:hAnsi="Arial" w:cs="Arial"/>
          <w:b w:val="0"/>
          <w:noProof/>
          <w:sz w:val="20"/>
          <w:szCs w:val="20"/>
          <w:lang w:val="en-US"/>
        </w:rPr>
      </w:pPr>
      <w:bookmarkStart w:id="4" w:name="_Ref83374802"/>
      <w:r w:rsidRPr="0059593C">
        <w:rPr>
          <w:rFonts w:ascii="Arial" w:hAnsi="Arial" w:cs="Arial"/>
          <w:b w:val="0"/>
          <w:noProof/>
          <w:sz w:val="20"/>
          <w:szCs w:val="20"/>
          <w:lang w:val="en-US"/>
        </w:rPr>
        <w:t xml:space="preserve">Figure </w:t>
      </w:r>
      <w:r w:rsidRPr="0059593C">
        <w:rPr>
          <w:rFonts w:ascii="Arial" w:hAnsi="Arial" w:cs="Arial"/>
          <w:b w:val="0"/>
          <w:noProof/>
          <w:sz w:val="20"/>
          <w:szCs w:val="20"/>
          <w:lang w:val="en-US"/>
        </w:rPr>
        <w:fldChar w:fldCharType="begin"/>
      </w:r>
      <w:r w:rsidRPr="0059593C">
        <w:rPr>
          <w:rFonts w:ascii="Arial" w:hAnsi="Arial" w:cs="Arial"/>
          <w:b w:val="0"/>
          <w:noProof/>
          <w:sz w:val="20"/>
          <w:szCs w:val="20"/>
          <w:lang w:val="en-US"/>
        </w:rPr>
        <w:instrText xml:space="preserve"> SEQ Figure \* ARABIC </w:instrText>
      </w:r>
      <w:r w:rsidRPr="0059593C">
        <w:rPr>
          <w:rFonts w:ascii="Arial" w:hAnsi="Arial" w:cs="Arial"/>
          <w:b w:val="0"/>
          <w:noProof/>
          <w:sz w:val="20"/>
          <w:szCs w:val="20"/>
          <w:lang w:val="en-US"/>
        </w:rPr>
        <w:fldChar w:fldCharType="separate"/>
      </w:r>
      <w:r w:rsidR="006B38A9" w:rsidRPr="0059593C">
        <w:rPr>
          <w:rFonts w:ascii="Arial" w:hAnsi="Arial" w:cs="Arial"/>
          <w:b w:val="0"/>
          <w:noProof/>
          <w:sz w:val="20"/>
          <w:szCs w:val="20"/>
          <w:lang w:val="en-US"/>
        </w:rPr>
        <w:t>1</w:t>
      </w:r>
      <w:r w:rsidRPr="0059593C">
        <w:rPr>
          <w:rFonts w:ascii="Arial" w:hAnsi="Arial" w:cs="Arial"/>
          <w:b w:val="0"/>
          <w:noProof/>
          <w:sz w:val="20"/>
          <w:szCs w:val="20"/>
          <w:lang w:val="en-US"/>
        </w:rPr>
        <w:fldChar w:fldCharType="end"/>
      </w:r>
      <w:bookmarkEnd w:id="4"/>
      <w:r w:rsidR="00D90C00" w:rsidRPr="0059593C">
        <w:rPr>
          <w:rFonts w:ascii="Arial" w:hAnsi="Arial" w:cs="Arial"/>
          <w:b w:val="0"/>
          <w:bCs/>
          <w:noProof/>
          <w:sz w:val="20"/>
          <w:szCs w:val="20"/>
          <w:lang w:val="en-US"/>
        </w:rPr>
        <w:t>.</w:t>
      </w:r>
      <w:r w:rsidRPr="0059593C">
        <w:rPr>
          <w:rFonts w:ascii="Arial" w:hAnsi="Arial" w:cs="Arial"/>
          <w:b w:val="0"/>
          <w:noProof/>
          <w:sz w:val="20"/>
          <w:szCs w:val="20"/>
          <w:lang w:val="en-US"/>
        </w:rPr>
        <w:t xml:space="preserve"> Illustration of XR </w:t>
      </w:r>
      <w:r w:rsidR="00FE76E6" w:rsidRPr="0059593C">
        <w:rPr>
          <w:rFonts w:ascii="Arial" w:hAnsi="Arial" w:cs="Arial"/>
          <w:b w:val="0"/>
          <w:noProof/>
          <w:sz w:val="20"/>
          <w:szCs w:val="20"/>
          <w:lang w:val="en-US"/>
        </w:rPr>
        <w:t xml:space="preserve">application packet </w:t>
      </w:r>
      <w:r w:rsidRPr="0059593C">
        <w:rPr>
          <w:rFonts w:ascii="Arial" w:hAnsi="Arial" w:cs="Arial"/>
          <w:b w:val="0"/>
          <w:noProof/>
          <w:sz w:val="20"/>
          <w:szCs w:val="20"/>
          <w:lang w:val="en-US"/>
        </w:rPr>
        <w:t xml:space="preserve">arrivals of </w:t>
      </w:r>
      <w:r w:rsidR="00F75D75" w:rsidRPr="0059593C">
        <w:rPr>
          <w:rFonts w:ascii="Arial" w:hAnsi="Arial" w:cs="Arial"/>
          <w:b w:val="0"/>
          <w:noProof/>
          <w:sz w:val="20"/>
          <w:szCs w:val="20"/>
          <w:lang w:val="en-US"/>
        </w:rPr>
        <w:t>two</w:t>
      </w:r>
      <w:r w:rsidRPr="0059593C">
        <w:rPr>
          <w:rFonts w:ascii="Arial" w:hAnsi="Arial" w:cs="Arial"/>
          <w:b w:val="0"/>
          <w:noProof/>
          <w:sz w:val="20"/>
          <w:szCs w:val="20"/>
          <w:lang w:val="en-US"/>
        </w:rPr>
        <w:t xml:space="preserve"> DL XR flows with a different periodicity: a video flow (</w:t>
      </w:r>
      <w:r w:rsidR="00F75D75" w:rsidRPr="0059593C">
        <w:rPr>
          <w:rFonts w:ascii="Arial" w:hAnsi="Arial" w:cs="Arial"/>
          <w:b w:val="0"/>
          <w:noProof/>
          <w:sz w:val="20"/>
          <w:szCs w:val="20"/>
          <w:lang w:val="en-US"/>
        </w:rPr>
        <w:t>green</w:t>
      </w:r>
      <w:r w:rsidRPr="0059593C">
        <w:rPr>
          <w:rFonts w:ascii="Arial" w:hAnsi="Arial" w:cs="Arial"/>
          <w:b w:val="0"/>
          <w:noProof/>
          <w:sz w:val="20"/>
          <w:szCs w:val="20"/>
          <w:lang w:val="en-US"/>
        </w:rPr>
        <w:t>)</w:t>
      </w:r>
      <w:r w:rsidR="00F75D75" w:rsidRPr="0059593C">
        <w:rPr>
          <w:rFonts w:ascii="Arial" w:hAnsi="Arial" w:cs="Arial"/>
          <w:b w:val="0"/>
          <w:noProof/>
          <w:sz w:val="20"/>
          <w:szCs w:val="20"/>
          <w:lang w:val="en-US"/>
        </w:rPr>
        <w:t xml:space="preserve"> and</w:t>
      </w:r>
      <w:r w:rsidRPr="0059593C">
        <w:rPr>
          <w:rFonts w:ascii="Arial" w:hAnsi="Arial" w:cs="Arial"/>
          <w:b w:val="0"/>
          <w:noProof/>
          <w:sz w:val="20"/>
          <w:szCs w:val="20"/>
          <w:lang w:val="en-US"/>
        </w:rPr>
        <w:t xml:space="preserve"> an audio flow (</w:t>
      </w:r>
      <w:r w:rsidR="00B0469C" w:rsidRPr="0059593C">
        <w:rPr>
          <w:rFonts w:ascii="Arial" w:hAnsi="Arial" w:cs="Arial"/>
          <w:b w:val="0"/>
          <w:noProof/>
          <w:sz w:val="20"/>
          <w:szCs w:val="20"/>
          <w:lang w:val="en-US"/>
        </w:rPr>
        <w:t>magenta</w:t>
      </w:r>
      <w:r w:rsidRPr="0059593C">
        <w:rPr>
          <w:rFonts w:ascii="Arial" w:hAnsi="Arial" w:cs="Arial"/>
          <w:b w:val="0"/>
          <w:noProof/>
          <w:sz w:val="20"/>
          <w:szCs w:val="20"/>
          <w:lang w:val="en-US"/>
        </w:rPr>
        <w:t>) with the periods of 16.67 ms</w:t>
      </w:r>
      <w:r w:rsidR="00F75D75" w:rsidRPr="0059593C">
        <w:rPr>
          <w:rFonts w:ascii="Arial" w:hAnsi="Arial" w:cs="Arial"/>
          <w:b w:val="0"/>
          <w:noProof/>
          <w:sz w:val="20"/>
          <w:szCs w:val="20"/>
          <w:lang w:val="en-US"/>
        </w:rPr>
        <w:t xml:space="preserve"> </w:t>
      </w:r>
      <w:r w:rsidRPr="0059593C">
        <w:rPr>
          <w:rFonts w:ascii="Arial" w:hAnsi="Arial" w:cs="Arial"/>
          <w:b w:val="0"/>
          <w:noProof/>
          <w:sz w:val="20"/>
          <w:szCs w:val="20"/>
          <w:lang w:val="en-US"/>
        </w:rPr>
        <w:t>and 10 ms, respectively</w:t>
      </w:r>
      <w:r w:rsidR="00F75D75" w:rsidRPr="0059593C">
        <w:rPr>
          <w:rFonts w:ascii="Arial" w:hAnsi="Arial" w:cs="Arial"/>
          <w:b w:val="0"/>
          <w:noProof/>
          <w:sz w:val="20"/>
          <w:szCs w:val="20"/>
          <w:lang w:val="en-US"/>
        </w:rPr>
        <w:t xml:space="preserve">. </w:t>
      </w:r>
      <w:r w:rsidR="000C645F" w:rsidRPr="0059593C">
        <w:rPr>
          <w:rFonts w:ascii="Arial" w:hAnsi="Arial" w:cs="Arial"/>
          <w:b w:val="0"/>
          <w:noProof/>
          <w:sz w:val="20"/>
          <w:szCs w:val="20"/>
          <w:lang w:val="en-US"/>
        </w:rPr>
        <w:t>T</w:t>
      </w:r>
      <w:r w:rsidR="00F75D75" w:rsidRPr="0059593C">
        <w:rPr>
          <w:rFonts w:ascii="Arial" w:hAnsi="Arial" w:cs="Arial"/>
          <w:b w:val="0"/>
          <w:noProof/>
          <w:sz w:val="20"/>
          <w:szCs w:val="20"/>
          <w:lang w:val="en-US"/>
        </w:rPr>
        <w:t xml:space="preserve">he video traffic experiences </w:t>
      </w:r>
      <w:r w:rsidR="00692D6C" w:rsidRPr="0059593C">
        <w:rPr>
          <w:rFonts w:ascii="Arial" w:hAnsi="Arial" w:cs="Arial"/>
          <w:b w:val="0"/>
          <w:noProof/>
          <w:sz w:val="20"/>
          <w:szCs w:val="20"/>
          <w:lang w:val="en-US"/>
        </w:rPr>
        <w:t xml:space="preserve">a </w:t>
      </w:r>
      <w:r w:rsidR="00F75D75" w:rsidRPr="0059593C">
        <w:rPr>
          <w:rFonts w:ascii="Arial" w:hAnsi="Arial" w:cs="Arial"/>
          <w:b w:val="0"/>
          <w:noProof/>
          <w:sz w:val="20"/>
          <w:szCs w:val="20"/>
          <w:lang w:val="en-US"/>
        </w:rPr>
        <w:t>random jitter of ±4 ms</w:t>
      </w:r>
      <w:r w:rsidR="00692D6C" w:rsidRPr="0059593C">
        <w:rPr>
          <w:rFonts w:ascii="Arial" w:hAnsi="Arial" w:cs="Arial"/>
          <w:b w:val="0"/>
          <w:noProof/>
          <w:sz w:val="20"/>
          <w:szCs w:val="20"/>
          <w:lang w:val="en-US"/>
        </w:rPr>
        <w:t xml:space="preserve"> with a </w:t>
      </w:r>
      <w:r w:rsidR="00E6145A" w:rsidRPr="0059593C">
        <w:rPr>
          <w:rFonts w:ascii="Arial" w:hAnsi="Arial" w:cs="Arial"/>
          <w:b w:val="0"/>
          <w:noProof/>
          <w:sz w:val="20"/>
          <w:szCs w:val="20"/>
          <w:lang w:val="en-US"/>
        </w:rPr>
        <w:t xml:space="preserve">truncated </w:t>
      </w:r>
      <w:r w:rsidR="00692D6C" w:rsidRPr="0059593C">
        <w:rPr>
          <w:rFonts w:ascii="Arial" w:hAnsi="Arial" w:cs="Arial"/>
          <w:b w:val="0"/>
          <w:noProof/>
          <w:sz w:val="20"/>
          <w:szCs w:val="20"/>
          <w:lang w:val="en-US"/>
        </w:rPr>
        <w:t>Gaussian distribu</w:t>
      </w:r>
      <w:r w:rsidR="00E6145A" w:rsidRPr="0059593C">
        <w:rPr>
          <w:rFonts w:ascii="Arial" w:hAnsi="Arial" w:cs="Arial"/>
          <w:b w:val="0"/>
          <w:noProof/>
          <w:sz w:val="20"/>
          <w:szCs w:val="20"/>
          <w:lang w:val="en-US"/>
        </w:rPr>
        <w:t>tion</w:t>
      </w:r>
      <w:r w:rsidR="00F75D75" w:rsidRPr="0059593C">
        <w:rPr>
          <w:rFonts w:ascii="Arial" w:hAnsi="Arial" w:cs="Arial"/>
          <w:b w:val="0"/>
          <w:noProof/>
          <w:sz w:val="20"/>
          <w:szCs w:val="20"/>
          <w:lang w:val="en-US"/>
        </w:rPr>
        <w:t xml:space="preserve"> around the mean traffic period</w:t>
      </w:r>
      <w:r w:rsidRPr="0059593C">
        <w:rPr>
          <w:rFonts w:ascii="Arial" w:hAnsi="Arial" w:cs="Arial"/>
          <w:b w:val="0"/>
          <w:noProof/>
          <w:sz w:val="20"/>
          <w:szCs w:val="20"/>
          <w:lang w:val="en-US"/>
        </w:rPr>
        <w:t xml:space="preserve">. </w:t>
      </w:r>
    </w:p>
    <w:p w14:paraId="473F62A8" w14:textId="77777777" w:rsidR="004266B7" w:rsidRPr="0059593C" w:rsidRDefault="004266B7" w:rsidP="004266B7">
      <w:pPr>
        <w:pStyle w:val="BodyText"/>
        <w:rPr>
          <w:noProof/>
          <w:lang w:val="en-US"/>
        </w:rPr>
      </w:pPr>
    </w:p>
    <w:p w14:paraId="46461BD2" w14:textId="5D533E3F" w:rsidR="00BF3435" w:rsidRPr="0059593C" w:rsidRDefault="00E36494" w:rsidP="00BF3435">
      <w:pPr>
        <w:pStyle w:val="BodyText"/>
        <w:rPr>
          <w:noProof/>
          <w:lang w:val="en-US"/>
        </w:rPr>
      </w:pPr>
      <w:r w:rsidRPr="0059593C">
        <w:rPr>
          <w:noProof/>
          <w:lang w:val="en-US"/>
        </w:rPr>
        <w:t xml:space="preserve">The </w:t>
      </w:r>
      <w:r w:rsidR="00DE7B7A" w:rsidRPr="0059593C">
        <w:rPr>
          <w:noProof/>
          <w:lang w:val="en-US"/>
        </w:rPr>
        <w:t>existing C</w:t>
      </w:r>
      <w:r w:rsidR="0094216D" w:rsidRPr="0059593C">
        <w:rPr>
          <w:noProof/>
          <w:lang w:val="en-US"/>
        </w:rPr>
        <w:t>-</w:t>
      </w:r>
      <w:r w:rsidR="00DE7B7A" w:rsidRPr="0059593C">
        <w:rPr>
          <w:noProof/>
          <w:lang w:val="en-US"/>
        </w:rPr>
        <w:t xml:space="preserve">DRX </w:t>
      </w:r>
      <w:r w:rsidR="00A1205A" w:rsidRPr="0059593C">
        <w:rPr>
          <w:noProof/>
          <w:lang w:val="en-US"/>
        </w:rPr>
        <w:t xml:space="preserve">features </w:t>
      </w:r>
      <w:r w:rsidR="00274052" w:rsidRPr="0059593C">
        <w:rPr>
          <w:noProof/>
          <w:lang w:val="en-US"/>
        </w:rPr>
        <w:t xml:space="preserve">have several limitations when </w:t>
      </w:r>
      <w:r w:rsidR="00A97F07" w:rsidRPr="0059593C">
        <w:rPr>
          <w:noProof/>
          <w:lang w:val="en-US"/>
        </w:rPr>
        <w:t>being con</w:t>
      </w:r>
      <w:r w:rsidR="00C65940" w:rsidRPr="0059593C">
        <w:rPr>
          <w:noProof/>
          <w:lang w:val="en-US"/>
        </w:rPr>
        <w:t xml:space="preserve">figured for </w:t>
      </w:r>
      <w:r w:rsidR="00721B7A" w:rsidRPr="0059593C">
        <w:rPr>
          <w:noProof/>
          <w:lang w:val="en-US"/>
        </w:rPr>
        <w:t xml:space="preserve">XR traffic </w:t>
      </w:r>
      <w:r w:rsidR="0077154E" w:rsidRPr="0059593C">
        <w:rPr>
          <w:noProof/>
          <w:lang w:val="en-US"/>
        </w:rPr>
        <w:t xml:space="preserve">with the </w:t>
      </w:r>
      <w:r w:rsidR="00533FBF" w:rsidRPr="0059593C">
        <w:rPr>
          <w:noProof/>
          <w:lang w:val="en-US"/>
        </w:rPr>
        <w:t>characteristics above</w:t>
      </w:r>
      <w:r w:rsidR="00575E8C" w:rsidRPr="0059593C">
        <w:rPr>
          <w:noProof/>
          <w:lang w:val="en-US"/>
        </w:rPr>
        <w:t>:</w:t>
      </w:r>
    </w:p>
    <w:p w14:paraId="31B90DFC" w14:textId="0F9769B7" w:rsidR="00CF26D0" w:rsidRPr="0059593C" w:rsidRDefault="008D332D" w:rsidP="002A36B9">
      <w:pPr>
        <w:pStyle w:val="BodyText"/>
        <w:numPr>
          <w:ilvl w:val="0"/>
          <w:numId w:val="15"/>
        </w:numPr>
        <w:rPr>
          <w:noProof/>
          <w:lang w:val="en-US"/>
        </w:rPr>
      </w:pPr>
      <w:r w:rsidRPr="0059593C">
        <w:rPr>
          <w:noProof/>
          <w:lang w:val="en-US"/>
        </w:rPr>
        <w:t xml:space="preserve">The standard DRX cycle values </w:t>
      </w:r>
      <w:r w:rsidR="00A064CE" w:rsidRPr="0059593C">
        <w:rPr>
          <w:noProof/>
          <w:lang w:val="en-US"/>
        </w:rPr>
        <w:t xml:space="preserve">are </w:t>
      </w:r>
      <w:r w:rsidR="002D5811" w:rsidRPr="009B7E79">
        <w:rPr>
          <w:noProof/>
          <w:lang w:val="en-US"/>
        </w:rPr>
        <w:t>integers</w:t>
      </w:r>
      <w:r w:rsidR="00676FAE" w:rsidRPr="009B7E79">
        <w:rPr>
          <w:noProof/>
          <w:lang w:val="en-US"/>
        </w:rPr>
        <w:t>, whereas</w:t>
      </w:r>
      <w:r w:rsidR="006A0BC6" w:rsidRPr="009B7E79">
        <w:rPr>
          <w:lang w:val="en-US"/>
        </w:rPr>
        <w:t xml:space="preserve"> video traffic</w:t>
      </w:r>
      <w:r w:rsidR="00707D9E" w:rsidRPr="009B7E79">
        <w:rPr>
          <w:lang w:val="en-US"/>
        </w:rPr>
        <w:t xml:space="preserve"> </w:t>
      </w:r>
      <w:r w:rsidR="000B16A0" w:rsidRPr="009B7E79">
        <w:rPr>
          <w:noProof/>
          <w:lang w:val="en-US"/>
        </w:rPr>
        <w:t>has</w:t>
      </w:r>
      <w:r w:rsidR="00142AB6" w:rsidRPr="0059593C">
        <w:rPr>
          <w:noProof/>
          <w:lang w:val="en-US"/>
        </w:rPr>
        <w:t xml:space="preserve"> </w:t>
      </w:r>
      <w:r w:rsidR="00F016B6" w:rsidRPr="0059593C">
        <w:rPr>
          <w:noProof/>
          <w:lang w:val="en-US"/>
        </w:rPr>
        <w:t>non-integer period</w:t>
      </w:r>
      <w:r w:rsidR="000B16A0" w:rsidRPr="009B7E79">
        <w:rPr>
          <w:noProof/>
          <w:lang w:val="en-US"/>
        </w:rPr>
        <w:t>s</w:t>
      </w:r>
      <w:r w:rsidR="00F016B6" w:rsidRPr="0059593C">
        <w:rPr>
          <w:noProof/>
          <w:lang w:val="en-US"/>
        </w:rPr>
        <w:t xml:space="preserve"> </w:t>
      </w:r>
      <w:r w:rsidR="00707D9E" w:rsidRPr="0059593C">
        <w:rPr>
          <w:noProof/>
          <w:lang w:val="en-US"/>
        </w:rPr>
        <w:t>(</w:t>
      </w:r>
      <w:r w:rsidR="00A35F86" w:rsidRPr="0059593C">
        <w:rPr>
          <w:noProof/>
          <w:lang w:val="en-US"/>
        </w:rPr>
        <w:t>i.e.</w:t>
      </w:r>
      <w:r w:rsidR="00707D9E" w:rsidRPr="0059593C">
        <w:rPr>
          <w:noProof/>
          <w:lang w:val="en-US"/>
        </w:rPr>
        <w:t xml:space="preserve"> 16.6</w:t>
      </w:r>
      <w:r w:rsidR="000B16A0" w:rsidRPr="009B7E79">
        <w:rPr>
          <w:noProof/>
          <w:lang w:val="en-US"/>
        </w:rPr>
        <w:t>6</w:t>
      </w:r>
      <w:r w:rsidR="00707D9E" w:rsidRPr="0059593C">
        <w:rPr>
          <w:noProof/>
          <w:lang w:val="en-US"/>
        </w:rPr>
        <w:t xml:space="preserve"> ms)</w:t>
      </w:r>
      <w:r w:rsidR="00A6624C" w:rsidRPr="0059593C">
        <w:rPr>
          <w:noProof/>
          <w:lang w:val="en-US"/>
        </w:rPr>
        <w:t xml:space="preserve">. </w:t>
      </w:r>
      <w:r w:rsidR="00D11E5B">
        <w:rPr>
          <w:noProof/>
          <w:lang w:val="en-US"/>
        </w:rPr>
        <w:t>Thus</w:t>
      </w:r>
      <w:r w:rsidR="00FF3CA0" w:rsidRPr="0059593C">
        <w:rPr>
          <w:noProof/>
          <w:lang w:val="en-US"/>
        </w:rPr>
        <w:t xml:space="preserve">, </w:t>
      </w:r>
      <w:r w:rsidR="00CB47F9" w:rsidRPr="0059593C">
        <w:rPr>
          <w:noProof/>
          <w:lang w:val="en-US"/>
        </w:rPr>
        <w:t>additional delay</w:t>
      </w:r>
      <w:r w:rsidR="00F04364" w:rsidRPr="0059593C">
        <w:rPr>
          <w:noProof/>
          <w:lang w:val="en-US"/>
        </w:rPr>
        <w:t xml:space="preserve"> </w:t>
      </w:r>
      <w:r w:rsidR="00BF4C53" w:rsidRPr="0059593C">
        <w:rPr>
          <w:noProof/>
          <w:lang w:val="en-US"/>
        </w:rPr>
        <w:t>is</w:t>
      </w:r>
      <w:r w:rsidR="00862610" w:rsidRPr="0059593C">
        <w:rPr>
          <w:noProof/>
          <w:lang w:val="en-US"/>
        </w:rPr>
        <w:t xml:space="preserve"> incurred </w:t>
      </w:r>
      <w:r w:rsidR="00BF4C53" w:rsidRPr="0059593C">
        <w:rPr>
          <w:noProof/>
          <w:lang w:val="en-US"/>
        </w:rPr>
        <w:t xml:space="preserve">if </w:t>
      </w:r>
      <w:r w:rsidR="006E5171" w:rsidRPr="0059593C">
        <w:rPr>
          <w:noProof/>
          <w:lang w:val="en-US"/>
        </w:rPr>
        <w:t xml:space="preserve">video </w:t>
      </w:r>
      <w:r w:rsidR="00D67FCA" w:rsidRPr="0059593C">
        <w:rPr>
          <w:noProof/>
          <w:lang w:val="en-US"/>
        </w:rPr>
        <w:t xml:space="preserve">application packets </w:t>
      </w:r>
      <w:r w:rsidR="006E5171" w:rsidRPr="0059593C">
        <w:rPr>
          <w:noProof/>
          <w:lang w:val="en-US"/>
        </w:rPr>
        <w:t>arriv</w:t>
      </w:r>
      <w:r w:rsidR="00D470EF" w:rsidRPr="0059593C">
        <w:rPr>
          <w:noProof/>
          <w:lang w:val="en-US"/>
        </w:rPr>
        <w:t>e</w:t>
      </w:r>
      <w:r w:rsidR="006E5171" w:rsidRPr="0059593C">
        <w:rPr>
          <w:noProof/>
          <w:lang w:val="en-US"/>
        </w:rPr>
        <w:t xml:space="preserve"> </w:t>
      </w:r>
      <w:r w:rsidR="0003251F" w:rsidRPr="0059593C">
        <w:rPr>
          <w:noProof/>
          <w:lang w:val="en-US"/>
        </w:rPr>
        <w:t>outside the</w:t>
      </w:r>
      <w:r w:rsidR="006E5171" w:rsidRPr="0059593C">
        <w:rPr>
          <w:noProof/>
          <w:lang w:val="en-US"/>
        </w:rPr>
        <w:t xml:space="preserve"> </w:t>
      </w:r>
      <w:r w:rsidR="00933FB5" w:rsidRPr="0059593C">
        <w:rPr>
          <w:noProof/>
          <w:lang w:val="en-US"/>
        </w:rPr>
        <w:t xml:space="preserve">DRX </w:t>
      </w:r>
      <w:r w:rsidR="0003251F" w:rsidRPr="0059593C">
        <w:rPr>
          <w:noProof/>
          <w:lang w:val="en-US"/>
        </w:rPr>
        <w:t>active time.</w:t>
      </w:r>
      <w:r w:rsidR="00933FB5" w:rsidRPr="0059593C">
        <w:rPr>
          <w:noProof/>
          <w:lang w:val="en-US"/>
        </w:rPr>
        <w:t xml:space="preserve"> </w:t>
      </w:r>
    </w:p>
    <w:p w14:paraId="27B80C90" w14:textId="04EBBC10" w:rsidR="00CB47F9" w:rsidRPr="0059593C" w:rsidRDefault="00CD7C15" w:rsidP="002A36B9">
      <w:pPr>
        <w:pStyle w:val="BodyText"/>
        <w:numPr>
          <w:ilvl w:val="0"/>
          <w:numId w:val="15"/>
        </w:numPr>
        <w:rPr>
          <w:noProof/>
          <w:lang w:val="en-US"/>
        </w:rPr>
      </w:pPr>
      <w:r w:rsidRPr="0059593C">
        <w:rPr>
          <w:noProof/>
          <w:lang w:val="en-US"/>
        </w:rPr>
        <w:t xml:space="preserve">The </w:t>
      </w:r>
      <w:r w:rsidR="00341779" w:rsidRPr="0059593C">
        <w:rPr>
          <w:noProof/>
          <w:lang w:val="en-US"/>
        </w:rPr>
        <w:t xml:space="preserve">DRX features </w:t>
      </w:r>
      <w:r w:rsidR="00862D0F" w:rsidRPr="0059593C">
        <w:rPr>
          <w:noProof/>
          <w:lang w:val="en-US"/>
        </w:rPr>
        <w:t xml:space="preserve">cannot </w:t>
      </w:r>
      <w:r w:rsidR="00F6594C" w:rsidRPr="0059593C">
        <w:rPr>
          <w:noProof/>
          <w:lang w:val="en-US"/>
        </w:rPr>
        <w:t xml:space="preserve">always </w:t>
      </w:r>
      <w:r w:rsidR="00D75343" w:rsidRPr="0059593C">
        <w:rPr>
          <w:noProof/>
          <w:lang w:val="en-US"/>
        </w:rPr>
        <w:t xml:space="preserve">ensure a close </w:t>
      </w:r>
      <w:r w:rsidR="008461DF" w:rsidRPr="0059593C">
        <w:rPr>
          <w:noProof/>
          <w:lang w:val="en-US"/>
        </w:rPr>
        <w:t xml:space="preserve">match between </w:t>
      </w:r>
      <w:r w:rsidR="00F6594C" w:rsidRPr="0059593C">
        <w:rPr>
          <w:noProof/>
          <w:lang w:val="en-US"/>
        </w:rPr>
        <w:t xml:space="preserve">the </w:t>
      </w:r>
      <w:r w:rsidR="00AF3B9C" w:rsidRPr="0059593C">
        <w:rPr>
          <w:noProof/>
          <w:lang w:val="en-US"/>
        </w:rPr>
        <w:t xml:space="preserve">non-active time and the </w:t>
      </w:r>
      <w:r w:rsidR="002B0C55" w:rsidRPr="0059593C">
        <w:rPr>
          <w:noProof/>
          <w:lang w:val="en-US"/>
        </w:rPr>
        <w:t xml:space="preserve">short and irregular </w:t>
      </w:r>
      <w:r w:rsidR="006F055B" w:rsidRPr="0059593C">
        <w:rPr>
          <w:noProof/>
          <w:lang w:val="en-US"/>
        </w:rPr>
        <w:t xml:space="preserve">sleep opportunities, </w:t>
      </w:r>
      <w:r w:rsidR="000B708E" w:rsidRPr="0059593C">
        <w:rPr>
          <w:noProof/>
          <w:lang w:val="en-US"/>
        </w:rPr>
        <w:t>as determined by</w:t>
      </w:r>
      <w:r w:rsidR="006F055B" w:rsidRPr="0059593C">
        <w:rPr>
          <w:noProof/>
          <w:lang w:val="en-US"/>
        </w:rPr>
        <w:t xml:space="preserve"> the </w:t>
      </w:r>
      <w:r w:rsidR="008F51A3" w:rsidRPr="0059593C">
        <w:rPr>
          <w:noProof/>
          <w:lang w:val="en-US"/>
        </w:rPr>
        <w:t xml:space="preserve">interleaved </w:t>
      </w:r>
      <w:r w:rsidR="0084460A" w:rsidRPr="0059593C">
        <w:rPr>
          <w:noProof/>
          <w:lang w:val="en-US"/>
        </w:rPr>
        <w:t xml:space="preserve">traffic pattern </w:t>
      </w:r>
      <w:r w:rsidR="00425CD2" w:rsidRPr="0059593C">
        <w:rPr>
          <w:noProof/>
          <w:lang w:val="en-US"/>
        </w:rPr>
        <w:t>from m</w:t>
      </w:r>
      <w:r w:rsidR="00CB47F9" w:rsidRPr="0059593C">
        <w:rPr>
          <w:noProof/>
          <w:lang w:val="en-US"/>
        </w:rPr>
        <w:t>ultiple</w:t>
      </w:r>
      <w:r w:rsidR="004146E2" w:rsidRPr="0059593C">
        <w:rPr>
          <w:noProof/>
          <w:lang w:val="en-US"/>
        </w:rPr>
        <w:t xml:space="preserve"> </w:t>
      </w:r>
      <w:r w:rsidR="000310D8" w:rsidRPr="0059593C">
        <w:rPr>
          <w:noProof/>
          <w:lang w:val="en-US"/>
        </w:rPr>
        <w:t xml:space="preserve">XR </w:t>
      </w:r>
      <w:r w:rsidR="00CB47F9" w:rsidRPr="0059593C">
        <w:rPr>
          <w:noProof/>
          <w:lang w:val="en-US"/>
        </w:rPr>
        <w:t>traffic flows</w:t>
      </w:r>
      <w:r w:rsidR="00322CFE" w:rsidRPr="0059593C">
        <w:rPr>
          <w:noProof/>
          <w:lang w:val="en-US"/>
        </w:rPr>
        <w:t xml:space="preserve"> (see </w:t>
      </w:r>
      <w:r w:rsidR="00322CFE" w:rsidRPr="0059593C">
        <w:rPr>
          <w:noProof/>
          <w:lang w:val="en-US"/>
        </w:rPr>
        <w:fldChar w:fldCharType="begin"/>
      </w:r>
      <w:r w:rsidR="00322CFE" w:rsidRPr="0059593C">
        <w:rPr>
          <w:noProof/>
          <w:lang w:val="en-US"/>
        </w:rPr>
        <w:instrText xml:space="preserve"> REF _Ref83374802 \h </w:instrText>
      </w:r>
      <w:r w:rsidR="00322CFE" w:rsidRPr="0059593C">
        <w:rPr>
          <w:noProof/>
          <w:lang w:val="en-US"/>
        </w:rPr>
      </w:r>
      <w:r w:rsidR="00322CFE" w:rsidRPr="0059593C">
        <w:rPr>
          <w:noProof/>
          <w:lang w:val="en-US"/>
        </w:rPr>
        <w:fldChar w:fldCharType="separate"/>
      </w:r>
      <w:r w:rsidR="00322CFE" w:rsidRPr="0059593C">
        <w:rPr>
          <w:noProof/>
          <w:lang w:val="en-US"/>
        </w:rPr>
        <w:t>Figure 1</w:t>
      </w:r>
      <w:r w:rsidR="00322CFE" w:rsidRPr="0059593C">
        <w:rPr>
          <w:noProof/>
          <w:lang w:val="en-US"/>
        </w:rPr>
        <w:fldChar w:fldCharType="end"/>
      </w:r>
      <w:r w:rsidR="00322CFE" w:rsidRPr="0059593C">
        <w:rPr>
          <w:noProof/>
          <w:lang w:val="en-US"/>
        </w:rPr>
        <w:t>)</w:t>
      </w:r>
      <w:r w:rsidR="00365F2C" w:rsidRPr="0059593C">
        <w:rPr>
          <w:noProof/>
          <w:lang w:val="en-US"/>
        </w:rPr>
        <w:t>.</w:t>
      </w:r>
      <w:r w:rsidR="00CB47F9" w:rsidRPr="0059593C">
        <w:rPr>
          <w:noProof/>
          <w:lang w:val="en-US"/>
        </w:rPr>
        <w:t xml:space="preserve"> </w:t>
      </w:r>
      <w:r w:rsidR="00884FCF" w:rsidRPr="0059593C">
        <w:rPr>
          <w:noProof/>
          <w:lang w:val="en-US"/>
        </w:rPr>
        <w:t xml:space="preserve">This is </w:t>
      </w:r>
      <w:r w:rsidR="00314704" w:rsidRPr="0059593C">
        <w:rPr>
          <w:noProof/>
          <w:lang w:val="en-US"/>
        </w:rPr>
        <w:t xml:space="preserve">even more difficult given that some </w:t>
      </w:r>
      <w:r w:rsidR="00D62F55" w:rsidRPr="0059593C">
        <w:rPr>
          <w:noProof/>
          <w:lang w:val="en-US"/>
        </w:rPr>
        <w:t>flows suffer from random jitter.</w:t>
      </w:r>
      <w:r w:rsidR="00564173" w:rsidRPr="0059593C">
        <w:rPr>
          <w:noProof/>
          <w:lang w:val="en-US"/>
        </w:rPr>
        <w:t xml:space="preserve"> </w:t>
      </w:r>
      <w:r w:rsidR="00C460C8" w:rsidRPr="0059593C">
        <w:rPr>
          <w:noProof/>
          <w:lang w:val="en-US"/>
        </w:rPr>
        <w:t xml:space="preserve">As a result, </w:t>
      </w:r>
      <w:r w:rsidR="00C17056" w:rsidRPr="0059593C">
        <w:rPr>
          <w:noProof/>
          <w:lang w:val="en-US"/>
        </w:rPr>
        <w:t>the</w:t>
      </w:r>
      <w:r w:rsidR="00CA633F" w:rsidRPr="0059593C">
        <w:rPr>
          <w:noProof/>
          <w:lang w:val="en-US"/>
        </w:rPr>
        <w:t xml:space="preserve"> delay/UE power saving tradeoff</w:t>
      </w:r>
      <w:r w:rsidR="001F5026" w:rsidRPr="0059593C">
        <w:rPr>
          <w:noProof/>
          <w:lang w:val="en-US"/>
        </w:rPr>
        <w:t xml:space="preserve"> </w:t>
      </w:r>
      <w:r w:rsidR="00D36D07" w:rsidRPr="0059593C">
        <w:rPr>
          <w:noProof/>
          <w:lang w:val="en-US"/>
        </w:rPr>
        <w:t>may be suboptimal</w:t>
      </w:r>
      <w:r w:rsidR="00CA633F" w:rsidRPr="0059593C">
        <w:rPr>
          <w:noProof/>
          <w:lang w:val="en-US"/>
        </w:rPr>
        <w:t>.</w:t>
      </w:r>
    </w:p>
    <w:p w14:paraId="78622826" w14:textId="776CA74B" w:rsidR="0055750F" w:rsidRPr="0059593C" w:rsidRDefault="000A5B91" w:rsidP="0055750F">
      <w:pPr>
        <w:pStyle w:val="BodyText"/>
        <w:rPr>
          <w:noProof/>
          <w:lang w:val="en-US"/>
        </w:rPr>
      </w:pPr>
      <w:r w:rsidRPr="0059593C">
        <w:rPr>
          <w:noProof/>
          <w:lang w:val="en-US"/>
        </w:rPr>
        <w:t xml:space="preserve">The impact of </w:t>
      </w:r>
      <w:r w:rsidR="007E6E8F" w:rsidRPr="0059593C">
        <w:rPr>
          <w:noProof/>
          <w:lang w:val="en-US"/>
        </w:rPr>
        <w:t xml:space="preserve">these limitations are </w:t>
      </w:r>
      <w:r w:rsidR="008D0046" w:rsidRPr="0059593C">
        <w:rPr>
          <w:noProof/>
          <w:lang w:val="en-US"/>
        </w:rPr>
        <w:t>exemplified in</w:t>
      </w:r>
      <w:r w:rsidR="00212B17" w:rsidRPr="0059593C">
        <w:rPr>
          <w:noProof/>
          <w:lang w:val="en-US"/>
        </w:rPr>
        <w:t xml:space="preserve"> </w:t>
      </w:r>
      <w:r w:rsidR="00250007" w:rsidRPr="0059593C">
        <w:rPr>
          <w:noProof/>
          <w:lang w:val="en-US"/>
        </w:rPr>
        <w:fldChar w:fldCharType="begin"/>
      </w:r>
      <w:r w:rsidR="00250007" w:rsidRPr="0059593C">
        <w:rPr>
          <w:noProof/>
          <w:lang w:val="en-US"/>
        </w:rPr>
        <w:instrText xml:space="preserve"> REF _Ref109918667 \h </w:instrText>
      </w:r>
      <w:r w:rsidR="00250007" w:rsidRPr="0059593C">
        <w:rPr>
          <w:noProof/>
          <w:lang w:val="en-US"/>
        </w:rPr>
      </w:r>
      <w:r w:rsidR="00250007" w:rsidRPr="0059593C">
        <w:rPr>
          <w:noProof/>
          <w:lang w:val="en-US"/>
        </w:rPr>
        <w:fldChar w:fldCharType="separate"/>
      </w:r>
      <w:r w:rsidR="00250007" w:rsidRPr="0059593C">
        <w:rPr>
          <w:noProof/>
          <w:lang w:val="en-US"/>
        </w:rPr>
        <w:t>Annex A</w:t>
      </w:r>
      <w:r w:rsidR="00250007" w:rsidRPr="0059593C">
        <w:rPr>
          <w:noProof/>
          <w:lang w:val="en-US"/>
        </w:rPr>
        <w:fldChar w:fldCharType="end"/>
      </w:r>
      <w:r w:rsidR="008D0046" w:rsidRPr="0059593C">
        <w:rPr>
          <w:noProof/>
          <w:lang w:val="en-US"/>
        </w:rPr>
        <w:t>, wh</w:t>
      </w:r>
      <w:r w:rsidR="00E1306F" w:rsidRPr="0059593C">
        <w:rPr>
          <w:noProof/>
          <w:lang w:val="en-US"/>
        </w:rPr>
        <w:t>ich</w:t>
      </w:r>
      <w:r w:rsidR="0055750F" w:rsidRPr="0059593C">
        <w:rPr>
          <w:noProof/>
          <w:lang w:val="en-US"/>
        </w:rPr>
        <w:t xml:space="preserve"> </w:t>
      </w:r>
      <w:r w:rsidR="00516BAC" w:rsidRPr="0059593C">
        <w:rPr>
          <w:noProof/>
          <w:lang w:val="en-US"/>
        </w:rPr>
        <w:t>presents</w:t>
      </w:r>
      <w:r w:rsidR="0055750F" w:rsidRPr="0059593C">
        <w:rPr>
          <w:noProof/>
          <w:lang w:val="en-US"/>
        </w:rPr>
        <w:t xml:space="preserve"> </w:t>
      </w:r>
      <w:r w:rsidR="005A2F15" w:rsidRPr="0059593C">
        <w:rPr>
          <w:noProof/>
          <w:lang w:val="en-US"/>
        </w:rPr>
        <w:t xml:space="preserve">simulation </w:t>
      </w:r>
      <w:r w:rsidR="005A2F15" w:rsidRPr="009B7E79">
        <w:rPr>
          <w:lang w:val="en-US"/>
        </w:rPr>
        <w:t>results</w:t>
      </w:r>
      <w:r w:rsidR="005A2F15" w:rsidRPr="0059593C">
        <w:rPr>
          <w:noProof/>
          <w:lang w:val="en-US"/>
        </w:rPr>
        <w:t xml:space="preserve"> </w:t>
      </w:r>
      <w:r w:rsidR="00F017FD" w:rsidRPr="0059593C">
        <w:rPr>
          <w:noProof/>
          <w:lang w:val="en-US"/>
        </w:rPr>
        <w:t xml:space="preserve">for </w:t>
      </w:r>
      <w:r w:rsidR="004C4FAC" w:rsidRPr="0059593C">
        <w:rPr>
          <w:noProof/>
          <w:lang w:val="en-US"/>
        </w:rPr>
        <w:t>C</w:t>
      </w:r>
      <w:r w:rsidR="0094216D" w:rsidRPr="0059593C">
        <w:rPr>
          <w:noProof/>
          <w:lang w:val="en-US"/>
        </w:rPr>
        <w:t>-</w:t>
      </w:r>
      <w:r w:rsidR="004C4FAC" w:rsidRPr="0059593C">
        <w:rPr>
          <w:noProof/>
          <w:lang w:val="en-US"/>
        </w:rPr>
        <w:t xml:space="preserve">DRX with </w:t>
      </w:r>
      <w:r w:rsidR="00E54F45" w:rsidRPr="0059593C">
        <w:rPr>
          <w:noProof/>
          <w:lang w:val="en-US"/>
        </w:rPr>
        <w:t xml:space="preserve">different </w:t>
      </w:r>
      <w:r w:rsidR="008A1C75" w:rsidRPr="0059593C">
        <w:rPr>
          <w:noProof/>
          <w:lang w:val="en-US"/>
        </w:rPr>
        <w:t>existing features</w:t>
      </w:r>
      <w:r w:rsidR="00D217B5" w:rsidRPr="0059593C">
        <w:rPr>
          <w:noProof/>
          <w:lang w:val="en-US"/>
        </w:rPr>
        <w:t>.</w:t>
      </w:r>
      <w:r w:rsidR="00351A51" w:rsidRPr="0059593C">
        <w:rPr>
          <w:noProof/>
          <w:lang w:val="en-US"/>
        </w:rPr>
        <w:t xml:space="preserve"> </w:t>
      </w:r>
      <w:r w:rsidR="004C2C9B" w:rsidRPr="0059593C">
        <w:rPr>
          <w:noProof/>
          <w:lang w:val="en-US"/>
        </w:rPr>
        <w:t>Overall</w:t>
      </w:r>
      <w:r w:rsidR="008322DB" w:rsidRPr="0059593C">
        <w:rPr>
          <w:noProof/>
          <w:lang w:val="en-US"/>
        </w:rPr>
        <w:t>,</w:t>
      </w:r>
      <w:r w:rsidR="00D85F8B" w:rsidRPr="0059593C">
        <w:rPr>
          <w:noProof/>
          <w:lang w:val="en-US"/>
        </w:rPr>
        <w:t xml:space="preserve"> </w:t>
      </w:r>
      <w:r w:rsidR="006F4366" w:rsidRPr="0059593C">
        <w:rPr>
          <w:noProof/>
          <w:lang w:val="en-US"/>
        </w:rPr>
        <w:t xml:space="preserve">standard </w:t>
      </w:r>
      <w:r w:rsidR="005A5918" w:rsidRPr="0059593C">
        <w:rPr>
          <w:lang w:val="en-US"/>
        </w:rPr>
        <w:t xml:space="preserve">R15/16 </w:t>
      </w:r>
      <w:r w:rsidR="00AF11AA" w:rsidRPr="0059593C">
        <w:rPr>
          <w:lang w:val="en-US"/>
        </w:rPr>
        <w:t xml:space="preserve">Long and Short </w:t>
      </w:r>
      <w:r w:rsidR="006F4366" w:rsidRPr="0059593C">
        <w:rPr>
          <w:noProof/>
          <w:lang w:val="en-US"/>
        </w:rPr>
        <w:t xml:space="preserve">DRX cannot achieve a high </w:t>
      </w:r>
      <w:r w:rsidR="00990954" w:rsidRPr="0059593C">
        <w:rPr>
          <w:noProof/>
          <w:lang w:val="en-US"/>
        </w:rPr>
        <w:t>fraction of satisfied UEs</w:t>
      </w:r>
      <w:r w:rsidR="006F4366" w:rsidRPr="0059593C">
        <w:rPr>
          <w:noProof/>
          <w:lang w:val="en-US"/>
        </w:rPr>
        <w:t xml:space="preserve"> (</w:t>
      </w:r>
      <w:r w:rsidR="00200734" w:rsidRPr="0059593C">
        <w:rPr>
          <w:noProof/>
          <w:lang w:val="en-US"/>
        </w:rPr>
        <w:t>by limiting the</w:t>
      </w:r>
      <w:r w:rsidR="00990954" w:rsidRPr="0059593C">
        <w:rPr>
          <w:noProof/>
          <w:lang w:val="en-US"/>
        </w:rPr>
        <w:t>ir</w:t>
      </w:r>
      <w:r w:rsidR="00A5367E" w:rsidRPr="0059593C">
        <w:rPr>
          <w:noProof/>
          <w:lang w:val="en-US"/>
        </w:rPr>
        <w:t xml:space="preserve"> delay</w:t>
      </w:r>
      <w:r w:rsidR="006F4366" w:rsidRPr="0059593C">
        <w:rPr>
          <w:noProof/>
          <w:lang w:val="en-US"/>
        </w:rPr>
        <w:t>)</w:t>
      </w:r>
      <w:r w:rsidR="00A5367E" w:rsidRPr="0059593C">
        <w:rPr>
          <w:noProof/>
          <w:lang w:val="en-US"/>
        </w:rPr>
        <w:t xml:space="preserve"> and </w:t>
      </w:r>
      <w:r w:rsidR="00103EBC" w:rsidRPr="0059593C">
        <w:rPr>
          <w:noProof/>
          <w:lang w:val="en-US"/>
        </w:rPr>
        <w:t>low UE power consumption at the same time.</w:t>
      </w:r>
      <w:r w:rsidR="00050292" w:rsidRPr="0059593C">
        <w:rPr>
          <w:noProof/>
          <w:lang w:val="en-US"/>
        </w:rPr>
        <w:t xml:space="preserve"> </w:t>
      </w:r>
      <w:r w:rsidR="00CC224A" w:rsidRPr="0059593C">
        <w:rPr>
          <w:noProof/>
          <w:lang w:val="en-US"/>
        </w:rPr>
        <w:t xml:space="preserve">Specifically, </w:t>
      </w:r>
      <w:r w:rsidR="00050292" w:rsidRPr="0059593C">
        <w:rPr>
          <w:noProof/>
          <w:lang w:val="en-US"/>
        </w:rPr>
        <w:t xml:space="preserve">Long DRX </w:t>
      </w:r>
      <w:r w:rsidR="00812CF3" w:rsidRPr="0059593C">
        <w:rPr>
          <w:noProof/>
          <w:lang w:val="en-US"/>
        </w:rPr>
        <w:t>achieves a high capacity</w:t>
      </w:r>
      <w:r w:rsidR="00424B1C" w:rsidRPr="0059593C">
        <w:rPr>
          <w:noProof/>
          <w:lang w:val="en-US"/>
        </w:rPr>
        <w:t xml:space="preserve">, but a low </w:t>
      </w:r>
      <w:r w:rsidR="00A42194" w:rsidRPr="009B7E79">
        <w:rPr>
          <w:noProof/>
          <w:lang w:val="en-US"/>
        </w:rPr>
        <w:t>power saving gain</w:t>
      </w:r>
      <w:r w:rsidR="00B10076" w:rsidRPr="009B7E79">
        <w:rPr>
          <w:noProof/>
          <w:lang w:val="en-US"/>
        </w:rPr>
        <w:t xml:space="preserve"> (PSG)</w:t>
      </w:r>
      <w:r w:rsidR="00424B1C" w:rsidRPr="0059593C">
        <w:rPr>
          <w:noProof/>
          <w:lang w:val="en-US"/>
        </w:rPr>
        <w:t>, whereas Short DRX</w:t>
      </w:r>
      <w:r w:rsidR="00867AF2" w:rsidRPr="0059593C">
        <w:rPr>
          <w:noProof/>
          <w:lang w:val="en-US"/>
        </w:rPr>
        <w:t xml:space="preserve"> increases the PSG, but decreases the capacity signi</w:t>
      </w:r>
      <w:r w:rsidR="008F67DA" w:rsidRPr="0059593C">
        <w:rPr>
          <w:noProof/>
          <w:lang w:val="en-US"/>
        </w:rPr>
        <w:t>f</w:t>
      </w:r>
      <w:r w:rsidR="00867AF2" w:rsidRPr="0059593C">
        <w:rPr>
          <w:noProof/>
          <w:lang w:val="en-US"/>
        </w:rPr>
        <w:t>icantly.</w:t>
      </w:r>
      <w:r w:rsidR="00103EBC" w:rsidRPr="0059593C">
        <w:rPr>
          <w:noProof/>
          <w:lang w:val="en-US"/>
        </w:rPr>
        <w:t xml:space="preserve"> </w:t>
      </w:r>
    </w:p>
    <w:p w14:paraId="6AEC6A1F" w14:textId="73CACFC8" w:rsidR="00865471" w:rsidRPr="0059593C" w:rsidRDefault="00B6369D" w:rsidP="00865471">
      <w:pPr>
        <w:pStyle w:val="Observation"/>
        <w:rPr>
          <w:noProof/>
          <w:lang w:val="en-US"/>
        </w:rPr>
      </w:pPr>
      <w:bookmarkStart w:id="5" w:name="_Toc111016952"/>
      <w:r w:rsidRPr="009B7E79">
        <w:rPr>
          <w:noProof/>
          <w:lang w:val="en-US"/>
        </w:rPr>
        <w:t>E</w:t>
      </w:r>
      <w:r w:rsidR="00865471" w:rsidRPr="0059593C">
        <w:rPr>
          <w:noProof/>
          <w:lang w:val="en-US"/>
        </w:rPr>
        <w:t xml:space="preserve">xisting C-DRX solutions do not achieve a </w:t>
      </w:r>
      <w:r w:rsidR="00070DFE" w:rsidRPr="009B7E79">
        <w:rPr>
          <w:noProof/>
          <w:lang w:val="en-US"/>
        </w:rPr>
        <w:t>short</w:t>
      </w:r>
      <w:r w:rsidR="00070DFE" w:rsidRPr="0059593C">
        <w:rPr>
          <w:noProof/>
          <w:lang w:val="en-US"/>
        </w:rPr>
        <w:t xml:space="preserve"> </w:t>
      </w:r>
      <w:r w:rsidR="00FA11B1" w:rsidRPr="009B7E79">
        <w:rPr>
          <w:noProof/>
          <w:lang w:val="en-US"/>
        </w:rPr>
        <w:t xml:space="preserve">traffic </w:t>
      </w:r>
      <w:r w:rsidR="00865471" w:rsidRPr="0059593C">
        <w:rPr>
          <w:noProof/>
          <w:lang w:val="en-US"/>
        </w:rPr>
        <w:t>delay</w:t>
      </w:r>
      <w:r w:rsidR="00865471">
        <w:rPr>
          <w:noProof/>
          <w:lang w:val="en-US"/>
        </w:rPr>
        <w:t xml:space="preserve"> and low </w:t>
      </w:r>
      <w:r w:rsidR="00070DFE" w:rsidRPr="009B7E79">
        <w:rPr>
          <w:noProof/>
          <w:lang w:val="en-US"/>
        </w:rPr>
        <w:t xml:space="preserve">UE </w:t>
      </w:r>
      <w:r w:rsidR="00865471" w:rsidRPr="0059593C">
        <w:rPr>
          <w:noProof/>
          <w:lang w:val="en-US"/>
        </w:rPr>
        <w:t xml:space="preserve">power consumption </w:t>
      </w:r>
      <w:r w:rsidR="00865471">
        <w:rPr>
          <w:noProof/>
          <w:lang w:val="en-US"/>
        </w:rPr>
        <w:t>at the same time</w:t>
      </w:r>
      <w:r w:rsidR="00865471" w:rsidRPr="0059593C">
        <w:rPr>
          <w:noProof/>
          <w:lang w:val="en-US"/>
        </w:rPr>
        <w:t>.</w:t>
      </w:r>
      <w:bookmarkEnd w:id="5"/>
      <w:r w:rsidR="00865471" w:rsidRPr="0059593C">
        <w:rPr>
          <w:noProof/>
          <w:lang w:val="en-US"/>
        </w:rPr>
        <w:t xml:space="preserve"> </w:t>
      </w:r>
    </w:p>
    <w:p w14:paraId="1CC27417" w14:textId="77777777" w:rsidR="00865471" w:rsidRPr="0059593C" w:rsidRDefault="00865471" w:rsidP="0055750F">
      <w:pPr>
        <w:pStyle w:val="BodyText"/>
        <w:rPr>
          <w:noProof/>
          <w:lang w:val="en-US"/>
        </w:rPr>
      </w:pPr>
    </w:p>
    <w:p w14:paraId="22C61FFD" w14:textId="70A8728A" w:rsidR="0031493A" w:rsidRPr="0059593C" w:rsidRDefault="00461383" w:rsidP="0031493A">
      <w:pPr>
        <w:pStyle w:val="BodyText"/>
        <w:rPr>
          <w:noProof/>
          <w:lang w:val="en-US"/>
        </w:rPr>
      </w:pPr>
      <w:r w:rsidRPr="0059593C">
        <w:rPr>
          <w:noProof/>
          <w:lang w:val="en-US"/>
        </w:rPr>
        <w:t>We</w:t>
      </w:r>
      <w:r w:rsidR="00A67532" w:rsidRPr="0059593C">
        <w:rPr>
          <w:noProof/>
          <w:lang w:val="en-US"/>
        </w:rPr>
        <w:t xml:space="preserve"> </w:t>
      </w:r>
      <w:r w:rsidR="002D1DA6" w:rsidRPr="0059593C">
        <w:rPr>
          <w:noProof/>
          <w:lang w:val="en-US"/>
        </w:rPr>
        <w:t xml:space="preserve">note that </w:t>
      </w:r>
      <w:r w:rsidR="001F125E" w:rsidRPr="0059593C">
        <w:rPr>
          <w:noProof/>
          <w:lang w:val="en-US"/>
        </w:rPr>
        <w:t>the power saving signal DCP</w:t>
      </w:r>
      <w:r w:rsidR="00522FE6" w:rsidRPr="0059593C">
        <w:rPr>
          <w:lang w:val="en-US"/>
        </w:rPr>
        <w:t xml:space="preserve"> based on DCI 2_6</w:t>
      </w:r>
      <w:r w:rsidR="008C07AE" w:rsidRPr="0059593C">
        <w:rPr>
          <w:lang w:val="en-US"/>
        </w:rPr>
        <w:t xml:space="preserve"> </w:t>
      </w:r>
      <w:r w:rsidR="008C07AE" w:rsidRPr="0059593C">
        <w:rPr>
          <w:noProof/>
          <w:lang w:val="en-US"/>
        </w:rPr>
        <w:t>would not bring any benefit</w:t>
      </w:r>
      <w:r w:rsidR="001E04C7" w:rsidRPr="0059593C">
        <w:rPr>
          <w:noProof/>
          <w:lang w:val="en-US"/>
        </w:rPr>
        <w:t xml:space="preserve"> </w:t>
      </w:r>
      <w:r w:rsidR="00326851" w:rsidRPr="0059593C">
        <w:rPr>
          <w:noProof/>
          <w:lang w:val="en-US"/>
        </w:rPr>
        <w:t>for the typical XR traffic with multiple flows.</w:t>
      </w:r>
      <w:r w:rsidR="001F125E" w:rsidRPr="0059593C">
        <w:rPr>
          <w:noProof/>
          <w:lang w:val="en-US"/>
        </w:rPr>
        <w:t xml:space="preserve"> </w:t>
      </w:r>
      <w:r w:rsidR="00326851" w:rsidRPr="0059593C">
        <w:rPr>
          <w:noProof/>
          <w:lang w:val="en-US"/>
        </w:rPr>
        <w:t>S</w:t>
      </w:r>
      <w:r w:rsidR="00FC1CC6" w:rsidRPr="0059593C">
        <w:rPr>
          <w:noProof/>
          <w:lang w:val="en-US"/>
        </w:rPr>
        <w:t>ince</w:t>
      </w:r>
      <w:r w:rsidR="00784DE6" w:rsidRPr="0059593C">
        <w:rPr>
          <w:noProof/>
          <w:lang w:val="en-US"/>
        </w:rPr>
        <w:t xml:space="preserve"> there is traffic in each Long </w:t>
      </w:r>
      <w:r w:rsidR="005B2935" w:rsidRPr="0059593C">
        <w:rPr>
          <w:noProof/>
          <w:lang w:val="en-US"/>
        </w:rPr>
        <w:t xml:space="preserve">DRX </w:t>
      </w:r>
      <w:r w:rsidR="00784DE6" w:rsidRPr="0059593C">
        <w:rPr>
          <w:noProof/>
          <w:lang w:val="en-US"/>
        </w:rPr>
        <w:t>cycle</w:t>
      </w:r>
      <w:r w:rsidR="00331FDC" w:rsidRPr="0059593C">
        <w:rPr>
          <w:noProof/>
          <w:lang w:val="en-US"/>
        </w:rPr>
        <w:t xml:space="preserve"> (even for the shortest </w:t>
      </w:r>
      <w:r w:rsidR="005B2935" w:rsidRPr="0059593C">
        <w:rPr>
          <w:noProof/>
          <w:lang w:val="en-US"/>
        </w:rPr>
        <w:t>cycle duration</w:t>
      </w:r>
      <w:r w:rsidR="00A97EBD" w:rsidRPr="0059593C">
        <w:rPr>
          <w:noProof/>
          <w:lang w:val="en-US"/>
        </w:rPr>
        <w:t xml:space="preserve"> of 10 ms</w:t>
      </w:r>
      <w:r w:rsidR="00331FDC" w:rsidRPr="0059593C">
        <w:rPr>
          <w:noProof/>
          <w:lang w:val="en-US"/>
        </w:rPr>
        <w:t>)</w:t>
      </w:r>
      <w:r w:rsidR="00326851" w:rsidRPr="0059593C">
        <w:rPr>
          <w:noProof/>
          <w:lang w:val="en-US"/>
        </w:rPr>
        <w:t xml:space="preserve">, </w:t>
      </w:r>
      <w:r w:rsidR="00B163D1" w:rsidRPr="0059593C">
        <w:rPr>
          <w:noProof/>
          <w:lang w:val="en-US"/>
        </w:rPr>
        <w:t xml:space="preserve">the </w:t>
      </w:r>
      <w:r w:rsidR="00233814" w:rsidRPr="0059593C">
        <w:rPr>
          <w:i/>
          <w:iCs/>
          <w:noProof/>
          <w:lang w:val="en-US"/>
        </w:rPr>
        <w:t>drx-onDurationTimer</w:t>
      </w:r>
      <w:r w:rsidR="00233814" w:rsidRPr="0059593C">
        <w:rPr>
          <w:noProof/>
          <w:lang w:val="en-US"/>
        </w:rPr>
        <w:t xml:space="preserve"> </w:t>
      </w:r>
      <w:r w:rsidR="000916EE" w:rsidRPr="0059593C">
        <w:rPr>
          <w:noProof/>
          <w:lang w:val="en-US"/>
        </w:rPr>
        <w:t xml:space="preserve">needs to be started </w:t>
      </w:r>
      <w:r w:rsidR="001B08D5" w:rsidRPr="0059593C">
        <w:rPr>
          <w:noProof/>
          <w:lang w:val="en-US"/>
        </w:rPr>
        <w:t xml:space="preserve">in each cycle </w:t>
      </w:r>
      <w:r w:rsidR="00011D65" w:rsidRPr="0059593C">
        <w:rPr>
          <w:noProof/>
          <w:lang w:val="en-US"/>
        </w:rPr>
        <w:t xml:space="preserve">to avoid latency increases. </w:t>
      </w:r>
      <w:r w:rsidR="00AB136A" w:rsidRPr="0059593C">
        <w:rPr>
          <w:noProof/>
          <w:lang w:val="en-US"/>
        </w:rPr>
        <w:t>Thus</w:t>
      </w:r>
      <w:r w:rsidR="009C68F3" w:rsidRPr="0059593C">
        <w:rPr>
          <w:noProof/>
          <w:lang w:val="en-US"/>
        </w:rPr>
        <w:t xml:space="preserve">, </w:t>
      </w:r>
      <w:r w:rsidR="00AB627E">
        <w:rPr>
          <w:noProof/>
          <w:lang w:val="en-US"/>
        </w:rPr>
        <w:t>if</w:t>
      </w:r>
      <w:r w:rsidR="009C68F3" w:rsidRPr="0059593C">
        <w:rPr>
          <w:noProof/>
          <w:lang w:val="en-US"/>
        </w:rPr>
        <w:t xml:space="preserve"> </w:t>
      </w:r>
      <w:r w:rsidR="00D70EB8" w:rsidRPr="0059593C">
        <w:rPr>
          <w:noProof/>
          <w:lang w:val="en-US"/>
        </w:rPr>
        <w:t>the</w:t>
      </w:r>
      <w:r w:rsidR="009C68F3" w:rsidRPr="0059593C">
        <w:rPr>
          <w:noProof/>
          <w:lang w:val="en-US"/>
        </w:rPr>
        <w:t xml:space="preserve"> DCP signal</w:t>
      </w:r>
      <w:r w:rsidR="00D70EB8" w:rsidRPr="0059593C">
        <w:rPr>
          <w:noProof/>
          <w:lang w:val="en-US"/>
        </w:rPr>
        <w:t xml:space="preserve"> </w:t>
      </w:r>
      <w:r w:rsidR="00AB627E">
        <w:rPr>
          <w:noProof/>
          <w:lang w:val="en-US"/>
        </w:rPr>
        <w:t>is sent by NW</w:t>
      </w:r>
      <w:r w:rsidR="00275ED3">
        <w:rPr>
          <w:noProof/>
          <w:lang w:val="en-US"/>
        </w:rPr>
        <w:t>, it</w:t>
      </w:r>
      <w:r w:rsidR="00D70EB8" w:rsidRPr="0059593C">
        <w:rPr>
          <w:noProof/>
          <w:lang w:val="en-US"/>
        </w:rPr>
        <w:t xml:space="preserve"> </w:t>
      </w:r>
      <w:r w:rsidR="00526CA5">
        <w:rPr>
          <w:noProof/>
          <w:lang w:val="en-US"/>
        </w:rPr>
        <w:t>will always</w:t>
      </w:r>
      <w:r w:rsidR="0084638C" w:rsidRPr="009B7E79">
        <w:rPr>
          <w:lang w:val="en-US"/>
        </w:rPr>
        <w:t xml:space="preserve"> </w:t>
      </w:r>
      <w:r w:rsidR="006D6133" w:rsidRPr="0059593C">
        <w:rPr>
          <w:noProof/>
          <w:lang w:val="en-US"/>
        </w:rPr>
        <w:t>indicate to</w:t>
      </w:r>
      <w:r w:rsidR="00D70EB8" w:rsidRPr="0059593C">
        <w:rPr>
          <w:noProof/>
          <w:lang w:val="en-US"/>
        </w:rPr>
        <w:t xml:space="preserve"> the UE to start the </w:t>
      </w:r>
      <w:r w:rsidR="006D6133" w:rsidRPr="0059593C">
        <w:rPr>
          <w:i/>
          <w:iCs/>
          <w:noProof/>
          <w:lang w:val="en-US"/>
        </w:rPr>
        <w:t>drx-onDurationTimer</w:t>
      </w:r>
      <w:r w:rsidR="006D6133" w:rsidRPr="0059593C">
        <w:rPr>
          <w:noProof/>
          <w:lang w:val="en-US"/>
        </w:rPr>
        <w:t xml:space="preserve">, so </w:t>
      </w:r>
      <w:r w:rsidR="005F14A8" w:rsidRPr="0059593C">
        <w:rPr>
          <w:noProof/>
          <w:lang w:val="en-US"/>
        </w:rPr>
        <w:t>configuring the</w:t>
      </w:r>
      <w:r w:rsidR="0058651A" w:rsidRPr="0059593C">
        <w:rPr>
          <w:noProof/>
          <w:lang w:val="en-US"/>
        </w:rPr>
        <w:t xml:space="preserve"> DCP signal </w:t>
      </w:r>
      <w:r w:rsidR="009D5236" w:rsidRPr="0059593C" w:rsidDel="00CA1E0C">
        <w:rPr>
          <w:noProof/>
          <w:lang w:val="en-US"/>
        </w:rPr>
        <w:t xml:space="preserve">would </w:t>
      </w:r>
      <w:r w:rsidR="009D5236" w:rsidRPr="0059593C">
        <w:rPr>
          <w:noProof/>
          <w:lang w:val="en-US"/>
        </w:rPr>
        <w:t>only increase the UE power consumption</w:t>
      </w:r>
      <w:r w:rsidR="00250978" w:rsidRPr="0059593C">
        <w:rPr>
          <w:noProof/>
          <w:lang w:val="en-US"/>
        </w:rPr>
        <w:t>,</w:t>
      </w:r>
      <w:r w:rsidR="00252BC1" w:rsidRPr="0059593C">
        <w:rPr>
          <w:noProof/>
          <w:lang w:val="en-US"/>
        </w:rPr>
        <w:t xml:space="preserve"> by </w:t>
      </w:r>
      <w:r w:rsidR="00D7017C" w:rsidRPr="0059593C">
        <w:rPr>
          <w:noProof/>
          <w:lang w:val="en-US"/>
        </w:rPr>
        <w:t xml:space="preserve">causing </w:t>
      </w:r>
      <w:r w:rsidR="00252BC1" w:rsidRPr="0059593C">
        <w:rPr>
          <w:noProof/>
          <w:lang w:val="en-US"/>
        </w:rPr>
        <w:t xml:space="preserve">the UE </w:t>
      </w:r>
      <w:r w:rsidR="00D7017C" w:rsidRPr="0059593C">
        <w:rPr>
          <w:noProof/>
          <w:lang w:val="en-US"/>
        </w:rPr>
        <w:t xml:space="preserve">to </w:t>
      </w:r>
      <w:r w:rsidR="00D841B2" w:rsidRPr="0059593C">
        <w:rPr>
          <w:noProof/>
          <w:lang w:val="en-US"/>
        </w:rPr>
        <w:t xml:space="preserve">unnecessarily </w:t>
      </w:r>
      <w:r w:rsidR="00252BC1" w:rsidRPr="0059593C">
        <w:rPr>
          <w:noProof/>
          <w:lang w:val="en-US"/>
        </w:rPr>
        <w:t>monitor DCP in non-active time.</w:t>
      </w:r>
      <w:r w:rsidR="0090225C" w:rsidRPr="0059593C">
        <w:rPr>
          <w:noProof/>
          <w:lang w:val="en-US"/>
        </w:rPr>
        <w:t xml:space="preserve"> </w:t>
      </w:r>
    </w:p>
    <w:p w14:paraId="050CEB28" w14:textId="3C1BFD68" w:rsidR="00712A0F" w:rsidRPr="0059593C" w:rsidRDefault="00712A0F" w:rsidP="0031493A">
      <w:pPr>
        <w:pStyle w:val="BodyText"/>
        <w:rPr>
          <w:noProof/>
          <w:lang w:val="en-US"/>
        </w:rPr>
      </w:pPr>
    </w:p>
    <w:p w14:paraId="18D5630A" w14:textId="553F1375" w:rsidR="00712A0F" w:rsidRPr="0059593C" w:rsidRDefault="00CB732B" w:rsidP="0031493A">
      <w:pPr>
        <w:pStyle w:val="BodyText"/>
        <w:rPr>
          <w:noProof/>
          <w:lang w:val="en-US"/>
        </w:rPr>
      </w:pPr>
      <w:r w:rsidRPr="0059593C">
        <w:rPr>
          <w:noProof/>
          <w:lang w:val="en-US"/>
        </w:rPr>
        <w:lastRenderedPageBreak/>
        <w:t>Based on our simulation studies and observations above, the following are proposed.</w:t>
      </w:r>
    </w:p>
    <w:p w14:paraId="78CA49A2" w14:textId="3737ACAB" w:rsidR="001331DB" w:rsidRPr="0059593C" w:rsidRDefault="00D45361" w:rsidP="001331DB">
      <w:pPr>
        <w:pStyle w:val="Proposal"/>
        <w:rPr>
          <w:noProof/>
          <w:lang w:val="en-US"/>
        </w:rPr>
      </w:pPr>
      <w:bookmarkStart w:id="6" w:name="_Toc111018245"/>
      <w:r>
        <w:rPr>
          <w:noProof/>
          <w:lang w:val="en-US"/>
        </w:rPr>
        <w:t xml:space="preserve">Candidate </w:t>
      </w:r>
      <w:r w:rsidR="009026C4" w:rsidRPr="009B7E79">
        <w:rPr>
          <w:noProof/>
          <w:lang w:val="en-US"/>
        </w:rPr>
        <w:t xml:space="preserve">C-DRX </w:t>
      </w:r>
      <w:r>
        <w:rPr>
          <w:noProof/>
          <w:lang w:val="en-US"/>
        </w:rPr>
        <w:t>solutions</w:t>
      </w:r>
      <w:r w:rsidR="005430F0">
        <w:rPr>
          <w:noProof/>
          <w:lang w:val="en-US"/>
        </w:rPr>
        <w:t xml:space="preserve"> should take into account all agreed </w:t>
      </w:r>
      <w:r w:rsidR="00DB7984" w:rsidRPr="0059593C">
        <w:rPr>
          <w:noProof/>
          <w:lang w:val="en-US"/>
        </w:rPr>
        <w:t>XR traffic characteristics</w:t>
      </w:r>
      <w:r w:rsidR="005430F0">
        <w:rPr>
          <w:noProof/>
          <w:lang w:val="en-US"/>
        </w:rPr>
        <w:t xml:space="preserve"> jointly</w:t>
      </w:r>
      <w:r w:rsidR="00DB7984" w:rsidRPr="0059593C">
        <w:rPr>
          <w:noProof/>
          <w:lang w:val="en-US"/>
        </w:rPr>
        <w:t xml:space="preserve">, i.e. </w:t>
      </w:r>
      <w:r w:rsidR="00C74223" w:rsidRPr="0059593C">
        <w:rPr>
          <w:noProof/>
          <w:lang w:val="en-US"/>
        </w:rPr>
        <w:t xml:space="preserve">non-integer traffic period, multiple traffic flows, </w:t>
      </w:r>
      <w:r w:rsidR="005565B3" w:rsidRPr="0059593C">
        <w:rPr>
          <w:noProof/>
          <w:lang w:val="en-US"/>
        </w:rPr>
        <w:t xml:space="preserve">and </w:t>
      </w:r>
      <w:r w:rsidR="00C74223" w:rsidRPr="0059593C">
        <w:rPr>
          <w:noProof/>
          <w:lang w:val="en-US"/>
        </w:rPr>
        <w:t>traffic jitter</w:t>
      </w:r>
      <w:r w:rsidR="000E4306" w:rsidRPr="0059593C">
        <w:rPr>
          <w:noProof/>
          <w:lang w:val="en-US"/>
        </w:rPr>
        <w:t>.</w:t>
      </w:r>
      <w:bookmarkEnd w:id="6"/>
    </w:p>
    <w:p w14:paraId="28B85D3C" w14:textId="4CF98A99" w:rsidR="0031493A" w:rsidRPr="0059593C" w:rsidRDefault="00137DB8" w:rsidP="00474628">
      <w:pPr>
        <w:pStyle w:val="Proposal"/>
        <w:rPr>
          <w:noProof/>
          <w:lang w:val="en-US"/>
        </w:rPr>
      </w:pPr>
      <w:bookmarkStart w:id="7" w:name="_Toc111018246"/>
      <w:r w:rsidRPr="0059593C">
        <w:rPr>
          <w:noProof/>
          <w:lang w:val="en-US"/>
        </w:rPr>
        <w:t>Adopt e</w:t>
      </w:r>
      <w:r w:rsidR="00F870DD" w:rsidRPr="0059593C">
        <w:rPr>
          <w:noProof/>
          <w:lang w:val="en-US"/>
        </w:rPr>
        <w:t>nhanc</w:t>
      </w:r>
      <w:r w:rsidRPr="0059593C">
        <w:rPr>
          <w:noProof/>
          <w:lang w:val="en-US"/>
        </w:rPr>
        <w:t>ements to</w:t>
      </w:r>
      <w:r w:rsidR="00F870DD" w:rsidRPr="0059593C">
        <w:rPr>
          <w:noProof/>
          <w:lang w:val="en-US"/>
        </w:rPr>
        <w:t xml:space="preserve"> C</w:t>
      </w:r>
      <w:r w:rsidR="00646276" w:rsidRPr="0059593C">
        <w:rPr>
          <w:noProof/>
          <w:lang w:val="en-US"/>
        </w:rPr>
        <w:t>-</w:t>
      </w:r>
      <w:r w:rsidR="00F870DD" w:rsidRPr="0059593C">
        <w:rPr>
          <w:noProof/>
          <w:lang w:val="en-US"/>
        </w:rPr>
        <w:t xml:space="preserve">DRX </w:t>
      </w:r>
      <w:r w:rsidR="00B575BE" w:rsidRPr="0059593C">
        <w:rPr>
          <w:noProof/>
          <w:lang w:val="en-US"/>
        </w:rPr>
        <w:t>t</w:t>
      </w:r>
      <w:r w:rsidR="00E463BA" w:rsidRPr="009B7E79">
        <w:rPr>
          <w:noProof/>
          <w:lang w:val="en-US"/>
        </w:rPr>
        <w:t>hat</w:t>
      </w:r>
      <w:r w:rsidR="00B575BE" w:rsidRPr="0059593C">
        <w:rPr>
          <w:noProof/>
          <w:lang w:val="en-US"/>
        </w:rPr>
        <w:t xml:space="preserve"> </w:t>
      </w:r>
      <w:r w:rsidR="00B575BE" w:rsidRPr="009B7E79">
        <w:rPr>
          <w:lang w:val="en-US"/>
        </w:rPr>
        <w:t xml:space="preserve">achieve </w:t>
      </w:r>
      <w:r w:rsidR="00A77B85" w:rsidRPr="009B7E79">
        <w:rPr>
          <w:lang w:val="en-US"/>
        </w:rPr>
        <w:t xml:space="preserve">both </w:t>
      </w:r>
      <w:r w:rsidR="00070DFE" w:rsidRPr="0059593C">
        <w:rPr>
          <w:noProof/>
          <w:lang w:val="en-US"/>
        </w:rPr>
        <w:t>a</w:t>
      </w:r>
      <w:r w:rsidR="00487875" w:rsidRPr="009B7E79">
        <w:rPr>
          <w:lang w:val="en-US"/>
        </w:rPr>
        <w:t xml:space="preserve"> high number of satisfied users</w:t>
      </w:r>
      <w:r w:rsidR="00B575BE" w:rsidRPr="0059593C">
        <w:rPr>
          <w:noProof/>
          <w:lang w:val="en-US"/>
        </w:rPr>
        <w:t xml:space="preserve"> </w:t>
      </w:r>
      <w:r w:rsidR="00E973EB" w:rsidRPr="009B7E79">
        <w:rPr>
          <w:lang w:val="en-US"/>
        </w:rPr>
        <w:t>(</w:t>
      </w:r>
      <w:r w:rsidR="00B54D84" w:rsidRPr="009B7E79">
        <w:rPr>
          <w:lang w:val="en-US"/>
        </w:rPr>
        <w:t xml:space="preserve">i.e. </w:t>
      </w:r>
      <w:r w:rsidR="00E973EB" w:rsidRPr="009B7E79">
        <w:rPr>
          <w:lang w:val="en-US"/>
        </w:rPr>
        <w:t xml:space="preserve">with </w:t>
      </w:r>
      <w:r w:rsidR="00070DFE" w:rsidRPr="009B7E79">
        <w:rPr>
          <w:noProof/>
          <w:lang w:val="en-US"/>
        </w:rPr>
        <w:t>short</w:t>
      </w:r>
      <w:r w:rsidR="00070DFE" w:rsidRPr="0059593C">
        <w:rPr>
          <w:noProof/>
          <w:lang w:val="en-US"/>
        </w:rPr>
        <w:t xml:space="preserve"> </w:t>
      </w:r>
      <w:r w:rsidR="00FA11B1" w:rsidRPr="009B7E79">
        <w:rPr>
          <w:noProof/>
          <w:lang w:val="en-US"/>
        </w:rPr>
        <w:t>traffic</w:t>
      </w:r>
      <w:r w:rsidR="00B575BE" w:rsidRPr="009B7E79">
        <w:rPr>
          <w:lang w:val="en-US"/>
        </w:rPr>
        <w:t xml:space="preserve"> </w:t>
      </w:r>
      <w:r w:rsidR="00B575BE" w:rsidRPr="0059593C">
        <w:rPr>
          <w:noProof/>
          <w:lang w:val="en-US"/>
        </w:rPr>
        <w:t>delay</w:t>
      </w:r>
      <w:r w:rsidR="00E973EB" w:rsidRPr="009B7E79">
        <w:rPr>
          <w:lang w:val="en-US"/>
        </w:rPr>
        <w:t>)</w:t>
      </w:r>
      <w:r w:rsidR="00070DFE">
        <w:rPr>
          <w:noProof/>
          <w:lang w:val="en-US"/>
        </w:rPr>
        <w:t xml:space="preserve"> and low </w:t>
      </w:r>
      <w:r w:rsidR="00B575BE" w:rsidRPr="009B7E79">
        <w:rPr>
          <w:lang w:val="en-US"/>
        </w:rPr>
        <w:t xml:space="preserve">UE </w:t>
      </w:r>
      <w:r w:rsidR="00B575BE" w:rsidRPr="0059593C">
        <w:rPr>
          <w:noProof/>
          <w:lang w:val="en-US"/>
        </w:rPr>
        <w:t>power consumption</w:t>
      </w:r>
      <w:r w:rsidR="000E7A01" w:rsidRPr="0059593C">
        <w:rPr>
          <w:noProof/>
          <w:lang w:val="en-US"/>
        </w:rPr>
        <w:t>.</w:t>
      </w:r>
      <w:bookmarkEnd w:id="7"/>
    </w:p>
    <w:p w14:paraId="2B7B2801" w14:textId="77777777" w:rsidR="002120FC" w:rsidRPr="0059593C" w:rsidRDefault="002120FC" w:rsidP="0031493A">
      <w:pPr>
        <w:pStyle w:val="BodyText"/>
        <w:rPr>
          <w:noProof/>
          <w:lang w:val="en-US"/>
        </w:rPr>
      </w:pPr>
    </w:p>
    <w:p w14:paraId="65B66E17" w14:textId="704CD09D" w:rsidR="00ED2060" w:rsidRPr="0059593C" w:rsidRDefault="00617C83" w:rsidP="001B3DDB">
      <w:pPr>
        <w:pStyle w:val="Heading2"/>
        <w:rPr>
          <w:noProof/>
          <w:lang w:val="en-US"/>
        </w:rPr>
      </w:pPr>
      <w:r w:rsidRPr="0059593C">
        <w:rPr>
          <w:noProof/>
          <w:lang w:val="en-US"/>
        </w:rPr>
        <w:t>2.</w:t>
      </w:r>
      <w:r w:rsidR="00CF50DB">
        <w:rPr>
          <w:noProof/>
        </w:rPr>
        <w:t>2</w:t>
      </w:r>
      <w:r w:rsidRPr="0059593C">
        <w:rPr>
          <w:noProof/>
          <w:lang w:val="en-US"/>
        </w:rPr>
        <w:t xml:space="preserve"> </w:t>
      </w:r>
      <w:r w:rsidR="009A46A8" w:rsidRPr="0059593C">
        <w:rPr>
          <w:noProof/>
          <w:lang w:val="en-US"/>
        </w:rPr>
        <w:t>C</w:t>
      </w:r>
      <w:r w:rsidR="007624C4" w:rsidRPr="0059593C">
        <w:rPr>
          <w:noProof/>
          <w:lang w:val="en-US"/>
        </w:rPr>
        <w:t>-</w:t>
      </w:r>
      <w:r w:rsidR="009A46A8" w:rsidRPr="0059593C">
        <w:rPr>
          <w:noProof/>
          <w:lang w:val="en-US"/>
        </w:rPr>
        <w:t>DRX</w:t>
      </w:r>
      <w:r w:rsidR="00E43D71" w:rsidRPr="0059593C">
        <w:rPr>
          <w:noProof/>
          <w:lang w:val="en-US"/>
        </w:rPr>
        <w:t xml:space="preserve"> enhancements</w:t>
      </w:r>
    </w:p>
    <w:p w14:paraId="2EB01C6F" w14:textId="7B960E73" w:rsidR="00B54ABC" w:rsidRDefault="007624C4" w:rsidP="00DF2D3C">
      <w:pPr>
        <w:pStyle w:val="BodyText"/>
        <w:rPr>
          <w:noProof/>
          <w:lang w:val="en-US"/>
        </w:rPr>
      </w:pPr>
      <w:r w:rsidRPr="0059593C">
        <w:rPr>
          <w:noProof/>
          <w:lang w:val="en-US"/>
        </w:rPr>
        <w:t>In this section we discuss C-DRX enhancements to address t</w:t>
      </w:r>
      <w:r w:rsidR="00182D63" w:rsidRPr="0059593C">
        <w:rPr>
          <w:noProof/>
          <w:lang w:val="en-US"/>
        </w:rPr>
        <w:t>he limitations</w:t>
      </w:r>
      <w:r w:rsidR="0060305B" w:rsidRPr="0059593C">
        <w:rPr>
          <w:noProof/>
          <w:lang w:val="en-US"/>
        </w:rPr>
        <w:t xml:space="preserve"> above.</w:t>
      </w:r>
      <w:r w:rsidR="00E21AF7" w:rsidRPr="0059593C">
        <w:rPr>
          <w:noProof/>
          <w:lang w:val="en-US"/>
        </w:rPr>
        <w:t xml:space="preserve"> </w:t>
      </w:r>
      <w:r w:rsidR="00BA5B55">
        <w:rPr>
          <w:noProof/>
          <w:lang w:val="en-US"/>
        </w:rPr>
        <w:t xml:space="preserve">Extensive simulation </w:t>
      </w:r>
      <w:r w:rsidR="005E1EB8">
        <w:rPr>
          <w:noProof/>
          <w:lang w:val="en-US"/>
        </w:rPr>
        <w:t>r</w:t>
      </w:r>
      <w:r w:rsidR="005879B4" w:rsidRPr="009B7E79">
        <w:rPr>
          <w:lang w:val="en-US"/>
        </w:rPr>
        <w:t>esults for these</w:t>
      </w:r>
      <w:r w:rsidR="005879B4">
        <w:rPr>
          <w:noProof/>
          <w:lang w:val="en-US"/>
        </w:rPr>
        <w:t xml:space="preserve"> enhancements are presented in </w:t>
      </w:r>
      <w:r w:rsidR="001E0CF9">
        <w:rPr>
          <w:noProof/>
          <w:lang w:val="en-US"/>
        </w:rPr>
        <w:fldChar w:fldCharType="begin"/>
      </w:r>
      <w:r w:rsidR="001E0CF9">
        <w:rPr>
          <w:noProof/>
          <w:lang w:val="en-US"/>
        </w:rPr>
        <w:instrText xml:space="preserve"> REF _Ref109918667 \h </w:instrText>
      </w:r>
      <w:r w:rsidR="001E0CF9">
        <w:rPr>
          <w:noProof/>
          <w:lang w:val="en-US"/>
        </w:rPr>
      </w:r>
      <w:r w:rsidR="001E0CF9">
        <w:rPr>
          <w:noProof/>
          <w:lang w:val="en-US"/>
        </w:rPr>
        <w:fldChar w:fldCharType="separate"/>
      </w:r>
      <w:r w:rsidR="001E0CF9" w:rsidRPr="0059593C">
        <w:rPr>
          <w:noProof/>
          <w:lang w:val="en-US"/>
        </w:rPr>
        <w:t>Annex A</w:t>
      </w:r>
      <w:r w:rsidR="001E0CF9">
        <w:rPr>
          <w:noProof/>
          <w:lang w:val="en-US"/>
        </w:rPr>
        <w:fldChar w:fldCharType="end"/>
      </w:r>
      <w:r w:rsidR="00676CBD">
        <w:rPr>
          <w:noProof/>
          <w:lang w:val="en-US"/>
        </w:rPr>
        <w:t>.</w:t>
      </w:r>
      <w:r w:rsidR="001E0CF9">
        <w:rPr>
          <w:noProof/>
          <w:lang w:val="en-US"/>
        </w:rPr>
        <w:t xml:space="preserve"> </w:t>
      </w:r>
      <w:r w:rsidR="00676CBD">
        <w:rPr>
          <w:noProof/>
          <w:lang w:val="en-US"/>
        </w:rPr>
        <w:t xml:space="preserve">Our results </w:t>
      </w:r>
      <w:r w:rsidR="005E1EB8">
        <w:rPr>
          <w:noProof/>
          <w:lang w:val="en-US"/>
        </w:rPr>
        <w:t>show</w:t>
      </w:r>
      <w:r w:rsidR="008F2D7D">
        <w:rPr>
          <w:noProof/>
          <w:lang w:val="en-US"/>
        </w:rPr>
        <w:t xml:space="preserve"> overall that</w:t>
      </w:r>
      <w:r w:rsidR="00C27FAF">
        <w:rPr>
          <w:noProof/>
          <w:lang w:val="en-US"/>
        </w:rPr>
        <w:t>,</w:t>
      </w:r>
      <w:r w:rsidR="008F2D7D">
        <w:rPr>
          <w:noProof/>
          <w:lang w:val="en-US"/>
        </w:rPr>
        <w:t xml:space="preserve"> </w:t>
      </w:r>
      <w:r w:rsidR="008F2D7D" w:rsidRPr="008F2D7D">
        <w:rPr>
          <w:noProof/>
          <w:lang w:val="en-US"/>
        </w:rPr>
        <w:t xml:space="preserve">depending on the </w:t>
      </w:r>
      <w:r w:rsidR="00C27FAF">
        <w:rPr>
          <w:noProof/>
          <w:lang w:val="en-US"/>
        </w:rPr>
        <w:t xml:space="preserve">network </w:t>
      </w:r>
      <w:r w:rsidR="008F2D7D" w:rsidRPr="008F2D7D">
        <w:rPr>
          <w:noProof/>
          <w:lang w:val="en-US"/>
        </w:rPr>
        <w:t xml:space="preserve">load and the </w:t>
      </w:r>
      <w:r w:rsidR="005B27C8">
        <w:rPr>
          <w:noProof/>
          <w:lang w:val="en-US"/>
        </w:rPr>
        <w:t>traffic generation rate</w:t>
      </w:r>
      <w:r w:rsidR="008F2D7D" w:rsidRPr="008F2D7D">
        <w:rPr>
          <w:noProof/>
          <w:lang w:val="en-US"/>
        </w:rPr>
        <w:t xml:space="preserve">, different </w:t>
      </w:r>
      <w:r w:rsidR="001D0FB9">
        <w:rPr>
          <w:noProof/>
          <w:lang w:val="en-US"/>
        </w:rPr>
        <w:t>C-DRX solutions</w:t>
      </w:r>
      <w:r w:rsidR="008F2D7D" w:rsidRPr="008F2D7D">
        <w:rPr>
          <w:noProof/>
          <w:lang w:val="en-US"/>
        </w:rPr>
        <w:t xml:space="preserve"> </w:t>
      </w:r>
      <w:r w:rsidR="00FF32CE">
        <w:rPr>
          <w:noProof/>
          <w:lang w:val="en-US"/>
        </w:rPr>
        <w:t>need</w:t>
      </w:r>
      <w:r w:rsidR="008F2D7D" w:rsidRPr="008F2D7D">
        <w:rPr>
          <w:noProof/>
          <w:lang w:val="en-US"/>
        </w:rPr>
        <w:t xml:space="preserve"> to be applied</w:t>
      </w:r>
      <w:r w:rsidR="00721493">
        <w:rPr>
          <w:noProof/>
          <w:lang w:val="en-US"/>
        </w:rPr>
        <w:t>,</w:t>
      </w:r>
      <w:r w:rsidR="008F2D7D" w:rsidRPr="008F2D7D">
        <w:rPr>
          <w:noProof/>
          <w:lang w:val="en-US"/>
        </w:rPr>
        <w:t xml:space="preserve"> to maximize power savings and </w:t>
      </w:r>
      <w:r w:rsidR="0046009B">
        <w:rPr>
          <w:noProof/>
          <w:lang w:val="en-US"/>
        </w:rPr>
        <w:t xml:space="preserve">also </w:t>
      </w:r>
      <w:r w:rsidR="001A59D0">
        <w:rPr>
          <w:noProof/>
          <w:lang w:val="en-US"/>
        </w:rPr>
        <w:t>achieve a high fraction of satisfied UEs</w:t>
      </w:r>
      <w:r w:rsidR="001E0CF9">
        <w:rPr>
          <w:noProof/>
          <w:lang w:val="en-US"/>
        </w:rPr>
        <w:t>.</w:t>
      </w:r>
      <w:r w:rsidR="00E36AB4">
        <w:rPr>
          <w:noProof/>
          <w:lang w:val="en-US"/>
        </w:rPr>
        <w:t xml:space="preserve"> We discuss each solution in the subsequent sections.</w:t>
      </w:r>
    </w:p>
    <w:p w14:paraId="589C8557" w14:textId="78FDD4CC" w:rsidR="00B36358" w:rsidRPr="005879B4" w:rsidRDefault="00B36358" w:rsidP="00E008D2">
      <w:pPr>
        <w:pStyle w:val="Observation"/>
        <w:rPr>
          <w:noProof/>
          <w:lang w:val="en-US"/>
        </w:rPr>
      </w:pPr>
      <w:bookmarkStart w:id="8" w:name="_Toc111016953"/>
      <w:r>
        <w:rPr>
          <w:noProof/>
          <w:lang w:val="en-US"/>
        </w:rPr>
        <w:t>D</w:t>
      </w:r>
      <w:r w:rsidRPr="008F2D7D">
        <w:rPr>
          <w:noProof/>
          <w:lang w:val="en-US"/>
        </w:rPr>
        <w:t xml:space="preserve">epending on the </w:t>
      </w:r>
      <w:r>
        <w:rPr>
          <w:noProof/>
          <w:lang w:val="en-US"/>
        </w:rPr>
        <w:t xml:space="preserve">network </w:t>
      </w:r>
      <w:r w:rsidRPr="008F2D7D">
        <w:rPr>
          <w:noProof/>
          <w:lang w:val="en-US"/>
        </w:rPr>
        <w:t xml:space="preserve">load and the </w:t>
      </w:r>
      <w:r>
        <w:rPr>
          <w:noProof/>
          <w:lang w:val="en-US"/>
        </w:rPr>
        <w:t>traffic generation rate</w:t>
      </w:r>
      <w:r w:rsidRPr="008F2D7D">
        <w:rPr>
          <w:noProof/>
          <w:lang w:val="en-US"/>
        </w:rPr>
        <w:t xml:space="preserve">, different </w:t>
      </w:r>
      <w:r>
        <w:rPr>
          <w:noProof/>
          <w:lang w:val="en-US"/>
        </w:rPr>
        <w:t>C-DRX solutions</w:t>
      </w:r>
      <w:r w:rsidRPr="008F2D7D">
        <w:rPr>
          <w:noProof/>
          <w:lang w:val="en-US"/>
        </w:rPr>
        <w:t xml:space="preserve"> </w:t>
      </w:r>
      <w:r>
        <w:rPr>
          <w:noProof/>
          <w:lang w:val="en-US"/>
        </w:rPr>
        <w:t>need</w:t>
      </w:r>
      <w:r w:rsidRPr="008F2D7D">
        <w:rPr>
          <w:noProof/>
          <w:lang w:val="en-US"/>
        </w:rPr>
        <w:t xml:space="preserve"> to be applied</w:t>
      </w:r>
      <w:r>
        <w:rPr>
          <w:noProof/>
          <w:lang w:val="en-US"/>
        </w:rPr>
        <w:t>,</w:t>
      </w:r>
      <w:r w:rsidRPr="008F2D7D">
        <w:rPr>
          <w:noProof/>
          <w:lang w:val="en-US"/>
        </w:rPr>
        <w:t xml:space="preserve"> to maximize power savings and </w:t>
      </w:r>
      <w:r>
        <w:rPr>
          <w:noProof/>
          <w:lang w:val="en-US"/>
        </w:rPr>
        <w:t>also achieve a high fraction of satisfied UEs</w:t>
      </w:r>
      <w:r w:rsidR="001C2C9F">
        <w:rPr>
          <w:noProof/>
          <w:lang w:val="en-US"/>
        </w:rPr>
        <w:t>.</w:t>
      </w:r>
      <w:bookmarkEnd w:id="8"/>
    </w:p>
    <w:p w14:paraId="613900EF" w14:textId="6624803A" w:rsidR="007624C4" w:rsidRPr="009B7E79" w:rsidRDefault="00387589" w:rsidP="00DF2D3C">
      <w:pPr>
        <w:pStyle w:val="BodyText"/>
        <w:rPr>
          <w:lang w:val="en-US"/>
        </w:rPr>
      </w:pPr>
      <w:r w:rsidRPr="0059593C">
        <w:rPr>
          <w:noProof/>
          <w:lang w:val="en-US"/>
        </w:rPr>
        <w:t xml:space="preserve">Furthermore, the parameter </w:t>
      </w:r>
      <w:r w:rsidR="00C129C5" w:rsidRPr="0059593C">
        <w:rPr>
          <w:noProof/>
          <w:lang w:val="en-US"/>
        </w:rPr>
        <w:t>values</w:t>
      </w:r>
      <w:r w:rsidRPr="0059593C">
        <w:rPr>
          <w:noProof/>
          <w:lang w:val="en-US"/>
        </w:rPr>
        <w:t xml:space="preserve"> </w:t>
      </w:r>
      <w:r w:rsidR="00252188" w:rsidRPr="0059593C">
        <w:rPr>
          <w:noProof/>
          <w:lang w:val="en-US"/>
        </w:rPr>
        <w:t xml:space="preserve">of the enhanced features </w:t>
      </w:r>
      <w:r w:rsidR="00C129C5" w:rsidRPr="0059593C">
        <w:rPr>
          <w:noProof/>
          <w:lang w:val="en-US"/>
        </w:rPr>
        <w:t>are</w:t>
      </w:r>
      <w:r w:rsidR="00252188" w:rsidRPr="0059593C">
        <w:rPr>
          <w:noProof/>
          <w:lang w:val="en-US"/>
        </w:rPr>
        <w:t xml:space="preserve"> selected by the network</w:t>
      </w:r>
      <w:r w:rsidR="00C129C5" w:rsidRPr="0059593C">
        <w:rPr>
          <w:noProof/>
          <w:lang w:val="en-US"/>
        </w:rPr>
        <w:t xml:space="preserve"> assuming there is information about the XR traffic, e.g. from the application: </w:t>
      </w:r>
      <w:r w:rsidR="00DF2D3C" w:rsidRPr="0059593C">
        <w:rPr>
          <w:noProof/>
          <w:lang w:val="en-US"/>
        </w:rPr>
        <w:t>application packet periodicity (generation rate) and periodicity changes for each application traffic flow; application packet jitter information, e.g. range, per application flow</w:t>
      </w:r>
      <w:r w:rsidR="002A5E34" w:rsidRPr="0059593C">
        <w:rPr>
          <w:noProof/>
          <w:lang w:val="en-US"/>
        </w:rPr>
        <w:t>;</w:t>
      </w:r>
      <w:r w:rsidR="00696185" w:rsidRPr="0059593C">
        <w:rPr>
          <w:noProof/>
          <w:lang w:val="en-US"/>
        </w:rPr>
        <w:t xml:space="preserve"> </w:t>
      </w:r>
      <w:r w:rsidR="00DF2D3C" w:rsidRPr="0059593C">
        <w:rPr>
          <w:noProof/>
          <w:lang w:val="en-US"/>
        </w:rPr>
        <w:t>delay budget</w:t>
      </w:r>
      <w:r w:rsidR="002A5E34" w:rsidRPr="0059593C">
        <w:rPr>
          <w:noProof/>
          <w:lang w:val="en-US"/>
        </w:rPr>
        <w:t xml:space="preserve"> (PDB)</w:t>
      </w:r>
      <w:r w:rsidR="00DF2D3C" w:rsidRPr="0059593C">
        <w:rPr>
          <w:noProof/>
          <w:lang w:val="en-US"/>
        </w:rPr>
        <w:t xml:space="preserve"> of the application packet for radio interface, per application flow</w:t>
      </w:r>
      <w:r w:rsidR="006C430E" w:rsidRPr="009B7E79">
        <w:rPr>
          <w:noProof/>
          <w:lang w:val="en-US"/>
        </w:rPr>
        <w:t>; application packet sequence number in each constituent PDU; and application packet size</w:t>
      </w:r>
      <w:r w:rsidR="005F6D77" w:rsidRPr="009B7E79">
        <w:rPr>
          <w:noProof/>
          <w:lang w:val="en-US"/>
        </w:rPr>
        <w:t>.</w:t>
      </w:r>
    </w:p>
    <w:p w14:paraId="5BE66D55" w14:textId="77777777" w:rsidR="00B97EA2" w:rsidRPr="0059593C" w:rsidRDefault="00B97EA2" w:rsidP="00DF2D3C">
      <w:pPr>
        <w:pStyle w:val="BodyText"/>
        <w:rPr>
          <w:noProof/>
          <w:lang w:val="en-US"/>
        </w:rPr>
      </w:pPr>
    </w:p>
    <w:p w14:paraId="51DE516F" w14:textId="0C6FD8DD" w:rsidR="008D0564" w:rsidRPr="0059593C" w:rsidRDefault="003C7402" w:rsidP="003C7402">
      <w:pPr>
        <w:pStyle w:val="Observation"/>
        <w:rPr>
          <w:noProof/>
          <w:lang w:val="en-US"/>
        </w:rPr>
      </w:pPr>
      <w:bookmarkStart w:id="9" w:name="_Toc111016954"/>
      <w:r w:rsidRPr="0059593C">
        <w:rPr>
          <w:noProof/>
          <w:lang w:val="en-US"/>
        </w:rPr>
        <w:t xml:space="preserve">In order to enhance C-DRX power saving features, the network needs </w:t>
      </w:r>
      <w:r w:rsidR="007F28A8">
        <w:rPr>
          <w:noProof/>
          <w:lang w:val="en-US"/>
        </w:rPr>
        <w:t xml:space="preserve">per-XR flow </w:t>
      </w:r>
      <w:r w:rsidRPr="0059593C">
        <w:rPr>
          <w:noProof/>
          <w:lang w:val="en-US"/>
        </w:rPr>
        <w:t xml:space="preserve">information: </w:t>
      </w:r>
      <w:r w:rsidR="00035EE2">
        <w:rPr>
          <w:noProof/>
          <w:lang w:val="en-US"/>
        </w:rPr>
        <w:br/>
        <w:t xml:space="preserve">- </w:t>
      </w:r>
      <w:r w:rsidRPr="0059593C">
        <w:rPr>
          <w:noProof/>
          <w:lang w:val="en-US"/>
        </w:rPr>
        <w:t xml:space="preserve">application packet periodicity and periodicity changes; </w:t>
      </w:r>
      <w:r w:rsidR="003C229A">
        <w:rPr>
          <w:noProof/>
          <w:lang w:val="en-US"/>
        </w:rPr>
        <w:br/>
        <w:t xml:space="preserve">- </w:t>
      </w:r>
      <w:r w:rsidRPr="0059593C">
        <w:rPr>
          <w:noProof/>
          <w:lang w:val="en-US"/>
        </w:rPr>
        <w:t xml:space="preserve">application packet jitter information; </w:t>
      </w:r>
      <w:r w:rsidR="003C229A">
        <w:rPr>
          <w:noProof/>
          <w:lang w:val="en-US"/>
        </w:rPr>
        <w:br/>
        <w:t xml:space="preserve">- </w:t>
      </w:r>
      <w:r w:rsidRPr="0059593C">
        <w:rPr>
          <w:noProof/>
          <w:lang w:val="en-US"/>
        </w:rPr>
        <w:t xml:space="preserve">delay budget </w:t>
      </w:r>
      <w:r w:rsidR="00765DB3">
        <w:rPr>
          <w:noProof/>
          <w:lang w:val="en-US"/>
        </w:rPr>
        <w:t xml:space="preserve">or remaining PDB </w:t>
      </w:r>
      <w:r w:rsidRPr="0059593C">
        <w:rPr>
          <w:noProof/>
          <w:lang w:val="en-US"/>
        </w:rPr>
        <w:t>of the application packet for radio interface</w:t>
      </w:r>
      <w:r w:rsidR="006C430E" w:rsidRPr="009B7E79">
        <w:rPr>
          <w:noProof/>
          <w:lang w:val="en-US"/>
        </w:rPr>
        <w:t xml:space="preserve">; </w:t>
      </w:r>
      <w:r w:rsidR="00432817" w:rsidRPr="009B7E79">
        <w:rPr>
          <w:noProof/>
          <w:lang w:val="en-US"/>
        </w:rPr>
        <w:br/>
        <w:t xml:space="preserve">- </w:t>
      </w:r>
      <w:r w:rsidR="006C430E" w:rsidRPr="009B7E79">
        <w:rPr>
          <w:noProof/>
          <w:lang w:val="en-US"/>
        </w:rPr>
        <w:t xml:space="preserve">application packet sequence number in each constituent PDU; </w:t>
      </w:r>
      <w:r w:rsidR="003C21E7" w:rsidRPr="009B7E79">
        <w:rPr>
          <w:noProof/>
          <w:lang w:val="en-US"/>
        </w:rPr>
        <w:t>and</w:t>
      </w:r>
      <w:r w:rsidR="003C21E7" w:rsidRPr="009B7E79">
        <w:rPr>
          <w:noProof/>
          <w:lang w:val="en-US"/>
        </w:rPr>
        <w:br/>
        <w:t>-</w:t>
      </w:r>
      <w:r w:rsidR="006C430E" w:rsidRPr="009B7E79" w:rsidDel="003C21E7">
        <w:rPr>
          <w:noProof/>
          <w:lang w:val="en-US"/>
        </w:rPr>
        <w:t xml:space="preserve"> </w:t>
      </w:r>
      <w:r w:rsidR="006C430E" w:rsidRPr="009B7E79">
        <w:rPr>
          <w:noProof/>
          <w:lang w:val="en-US"/>
        </w:rPr>
        <w:t>application packet size</w:t>
      </w:r>
      <w:r w:rsidR="00E365B8" w:rsidRPr="0059593C">
        <w:rPr>
          <w:noProof/>
          <w:lang w:val="en-US"/>
        </w:rPr>
        <w:t>.</w:t>
      </w:r>
      <w:bookmarkEnd w:id="9"/>
    </w:p>
    <w:p w14:paraId="085B0DCA" w14:textId="77777777" w:rsidR="004E0C58" w:rsidRPr="0059593C" w:rsidRDefault="004E0C58" w:rsidP="00C01916">
      <w:pPr>
        <w:pStyle w:val="Observation"/>
        <w:numPr>
          <w:ilvl w:val="0"/>
          <w:numId w:val="0"/>
        </w:numPr>
        <w:ind w:left="1701"/>
        <w:rPr>
          <w:noProof/>
          <w:lang w:val="en-US"/>
        </w:rPr>
      </w:pPr>
    </w:p>
    <w:p w14:paraId="7C89814F" w14:textId="05E1626C" w:rsidR="003A12D1" w:rsidRPr="0059593C" w:rsidRDefault="003A12D1" w:rsidP="00952E90">
      <w:pPr>
        <w:pStyle w:val="Heading3"/>
        <w:rPr>
          <w:noProof/>
          <w:lang w:val="en-US"/>
        </w:rPr>
      </w:pPr>
      <w:bookmarkStart w:id="10" w:name="_Ref105678701"/>
      <w:r w:rsidRPr="0059593C">
        <w:rPr>
          <w:noProof/>
          <w:lang w:val="en-US"/>
        </w:rPr>
        <w:t>2.</w:t>
      </w:r>
      <w:r w:rsidR="00D62795">
        <w:rPr>
          <w:noProof/>
        </w:rPr>
        <w:t>2</w:t>
      </w:r>
      <w:r w:rsidRPr="0059593C">
        <w:rPr>
          <w:noProof/>
          <w:lang w:val="en-US"/>
        </w:rPr>
        <w:t xml:space="preserve">.1 </w:t>
      </w:r>
      <w:r w:rsidR="008159DF" w:rsidRPr="0059593C">
        <w:rPr>
          <w:noProof/>
          <w:lang w:val="en-US"/>
        </w:rPr>
        <w:t xml:space="preserve">Align </w:t>
      </w:r>
      <w:r w:rsidRPr="0059593C">
        <w:rPr>
          <w:noProof/>
          <w:lang w:val="en-US"/>
        </w:rPr>
        <w:t xml:space="preserve">DRX </w:t>
      </w:r>
      <w:r w:rsidR="008159DF" w:rsidRPr="0059593C">
        <w:rPr>
          <w:noProof/>
          <w:lang w:val="en-US"/>
        </w:rPr>
        <w:t xml:space="preserve">to </w:t>
      </w:r>
      <w:r w:rsidR="006467C8" w:rsidRPr="0059593C">
        <w:rPr>
          <w:noProof/>
          <w:lang w:val="en-US"/>
        </w:rPr>
        <w:t xml:space="preserve">non-integer </w:t>
      </w:r>
      <w:r w:rsidRPr="0059593C">
        <w:rPr>
          <w:noProof/>
          <w:lang w:val="en-US"/>
        </w:rPr>
        <w:t>traffic periodicity</w:t>
      </w:r>
      <w:bookmarkEnd w:id="10"/>
    </w:p>
    <w:p w14:paraId="3938FA29" w14:textId="36F2D03B" w:rsidR="004D18E7" w:rsidRPr="0059593C" w:rsidRDefault="000E14C3" w:rsidP="00093CAD">
      <w:pPr>
        <w:pStyle w:val="BodyText"/>
        <w:rPr>
          <w:noProof/>
          <w:lang w:val="en-US"/>
        </w:rPr>
      </w:pPr>
      <w:r w:rsidRPr="0059593C">
        <w:rPr>
          <w:noProof/>
          <w:lang w:val="en-US"/>
        </w:rPr>
        <w:t>The mismatch between the DRX cycle</w:t>
      </w:r>
      <w:r w:rsidR="00564AA1" w:rsidRPr="0059593C">
        <w:rPr>
          <w:noProof/>
          <w:lang w:val="en-US"/>
        </w:rPr>
        <w:t xml:space="preserve"> length</w:t>
      </w:r>
      <w:r w:rsidRPr="0059593C">
        <w:rPr>
          <w:noProof/>
          <w:lang w:val="en-US"/>
        </w:rPr>
        <w:t xml:space="preserve"> and the non-integer video traffic periodicity</w:t>
      </w:r>
      <w:r w:rsidR="00564AA1" w:rsidRPr="0059593C">
        <w:rPr>
          <w:noProof/>
          <w:lang w:val="en-US"/>
        </w:rPr>
        <w:t xml:space="preserve"> can result in </w:t>
      </w:r>
      <w:r w:rsidR="00C4469F" w:rsidRPr="0059593C">
        <w:rPr>
          <w:noProof/>
          <w:lang w:val="en-US"/>
        </w:rPr>
        <w:t xml:space="preserve">additional </w:t>
      </w:r>
      <w:r w:rsidR="00DA39EE" w:rsidRPr="0059593C">
        <w:rPr>
          <w:noProof/>
          <w:lang w:val="en-US"/>
        </w:rPr>
        <w:t>traffic delay</w:t>
      </w:r>
      <w:r w:rsidR="00423C4D" w:rsidRPr="0059593C">
        <w:rPr>
          <w:noProof/>
          <w:lang w:val="en-US"/>
        </w:rPr>
        <w:t xml:space="preserve"> and capacity decrease</w:t>
      </w:r>
      <w:r w:rsidR="00DA39EE" w:rsidRPr="0059593C">
        <w:rPr>
          <w:noProof/>
          <w:lang w:val="en-US"/>
        </w:rPr>
        <w:t xml:space="preserve">. </w:t>
      </w:r>
      <w:r w:rsidR="00CE73FC" w:rsidRPr="0059593C">
        <w:rPr>
          <w:noProof/>
          <w:lang w:val="en-US"/>
        </w:rPr>
        <w:t xml:space="preserve">Due to this, </w:t>
      </w:r>
      <w:r w:rsidR="000274D0" w:rsidRPr="0059593C">
        <w:rPr>
          <w:noProof/>
          <w:lang w:val="en-US"/>
        </w:rPr>
        <w:t xml:space="preserve">it is beneficial to </w:t>
      </w:r>
      <w:r w:rsidR="002F66BB" w:rsidRPr="0059593C">
        <w:rPr>
          <w:noProof/>
          <w:lang w:val="en-US"/>
        </w:rPr>
        <w:t xml:space="preserve">enhance DRX to </w:t>
      </w:r>
      <w:r w:rsidR="001C2191" w:rsidRPr="0059593C">
        <w:rPr>
          <w:noProof/>
          <w:lang w:val="en-US"/>
        </w:rPr>
        <w:t>match</w:t>
      </w:r>
      <w:r w:rsidR="00F84FC9" w:rsidRPr="0059593C">
        <w:rPr>
          <w:noProof/>
          <w:lang w:val="en-US"/>
        </w:rPr>
        <w:t xml:space="preserve"> non</w:t>
      </w:r>
      <w:r w:rsidR="006635ED" w:rsidRPr="0059593C">
        <w:rPr>
          <w:noProof/>
          <w:lang w:val="en-US"/>
        </w:rPr>
        <w:t>-integer periodicities</w:t>
      </w:r>
      <w:r w:rsidR="006B2655" w:rsidRPr="0059593C">
        <w:rPr>
          <w:noProof/>
          <w:lang w:val="en-US"/>
        </w:rPr>
        <w:t xml:space="preserve">, such that </w:t>
      </w:r>
      <w:r w:rsidR="00BE61B8" w:rsidRPr="0059593C">
        <w:rPr>
          <w:noProof/>
          <w:lang w:val="en-US"/>
        </w:rPr>
        <w:t xml:space="preserve">the </w:t>
      </w:r>
      <w:r w:rsidR="000E1188" w:rsidRPr="0059593C">
        <w:rPr>
          <w:i/>
          <w:noProof/>
          <w:lang w:val="en-US"/>
        </w:rPr>
        <w:t>drx-</w:t>
      </w:r>
      <w:r w:rsidR="00BE61B8" w:rsidRPr="0059593C">
        <w:rPr>
          <w:i/>
          <w:noProof/>
          <w:lang w:val="en-US"/>
        </w:rPr>
        <w:t>onDurationTimer</w:t>
      </w:r>
      <w:r w:rsidR="00BE61B8" w:rsidRPr="0059593C">
        <w:rPr>
          <w:noProof/>
          <w:lang w:val="en-US"/>
        </w:rPr>
        <w:t xml:space="preserve"> can be started when traffic is actually expected</w:t>
      </w:r>
      <w:r w:rsidR="009A740B" w:rsidRPr="0059593C">
        <w:rPr>
          <w:noProof/>
          <w:lang w:val="en-US"/>
        </w:rPr>
        <w:t xml:space="preserve">, in order to </w:t>
      </w:r>
      <w:r w:rsidR="00401820" w:rsidRPr="0059593C">
        <w:rPr>
          <w:noProof/>
          <w:lang w:val="en-US"/>
        </w:rPr>
        <w:t>limit the delay</w:t>
      </w:r>
      <w:r w:rsidR="0018024A" w:rsidRPr="0059593C">
        <w:rPr>
          <w:noProof/>
          <w:lang w:val="en-US"/>
        </w:rPr>
        <w:t xml:space="preserve">. </w:t>
      </w:r>
      <w:r w:rsidR="00D44639" w:rsidRPr="0059593C">
        <w:rPr>
          <w:noProof/>
          <w:lang w:val="en-US"/>
        </w:rPr>
        <w:t>Additionally</w:t>
      </w:r>
      <w:r w:rsidR="00455F7D" w:rsidRPr="0059593C">
        <w:rPr>
          <w:noProof/>
          <w:lang w:val="en-US"/>
        </w:rPr>
        <w:t xml:space="preserve">, the </w:t>
      </w:r>
      <w:r w:rsidR="001C56D3" w:rsidRPr="0059593C">
        <w:rPr>
          <w:i/>
          <w:noProof/>
          <w:lang w:val="en-US"/>
        </w:rPr>
        <w:t>drx-</w:t>
      </w:r>
      <w:r w:rsidR="00455F7D" w:rsidRPr="0059593C">
        <w:rPr>
          <w:i/>
          <w:noProof/>
          <w:lang w:val="en-US"/>
        </w:rPr>
        <w:t>onDurationTimer</w:t>
      </w:r>
      <w:r w:rsidR="001C56D3" w:rsidRPr="0059593C">
        <w:rPr>
          <w:noProof/>
          <w:lang w:val="en-US"/>
        </w:rPr>
        <w:t xml:space="preserve"> value</w:t>
      </w:r>
      <w:r w:rsidR="00455F7D" w:rsidRPr="0059593C">
        <w:rPr>
          <w:noProof/>
          <w:lang w:val="en-US"/>
        </w:rPr>
        <w:t xml:space="preserve"> could be set to </w:t>
      </w:r>
      <w:r w:rsidR="00626112" w:rsidRPr="0059593C">
        <w:rPr>
          <w:noProof/>
          <w:lang w:val="en-US"/>
        </w:rPr>
        <w:t xml:space="preserve">cover </w:t>
      </w:r>
      <w:r w:rsidR="005B6C1D" w:rsidRPr="0059593C">
        <w:rPr>
          <w:noProof/>
          <w:lang w:val="en-US"/>
        </w:rPr>
        <w:t xml:space="preserve">only the time when traffic is expected, </w:t>
      </w:r>
      <w:r w:rsidR="00D44639" w:rsidRPr="0059593C">
        <w:rPr>
          <w:noProof/>
          <w:lang w:val="en-US"/>
        </w:rPr>
        <w:t>to</w:t>
      </w:r>
      <w:r w:rsidR="009F35B1" w:rsidRPr="0059593C">
        <w:rPr>
          <w:noProof/>
          <w:lang w:val="en-US"/>
        </w:rPr>
        <w:t xml:space="preserve"> </w:t>
      </w:r>
      <w:r w:rsidR="009F2A50" w:rsidRPr="0059593C">
        <w:rPr>
          <w:noProof/>
          <w:lang w:val="en-US"/>
        </w:rPr>
        <w:t xml:space="preserve">make best use of the </w:t>
      </w:r>
      <w:r w:rsidR="00D44639" w:rsidRPr="0059593C">
        <w:rPr>
          <w:noProof/>
          <w:lang w:val="en-US"/>
        </w:rPr>
        <w:t xml:space="preserve">sleeping </w:t>
      </w:r>
      <w:r w:rsidR="00323F52" w:rsidRPr="0059593C">
        <w:rPr>
          <w:noProof/>
          <w:lang w:val="en-US"/>
        </w:rPr>
        <w:t xml:space="preserve">opportunities </w:t>
      </w:r>
      <w:r w:rsidR="009F2A50" w:rsidRPr="0059593C">
        <w:rPr>
          <w:noProof/>
          <w:lang w:val="en-US"/>
        </w:rPr>
        <w:t>and save power</w:t>
      </w:r>
      <w:r w:rsidR="006635ED" w:rsidRPr="0059593C">
        <w:rPr>
          <w:noProof/>
          <w:lang w:val="en-US"/>
        </w:rPr>
        <w:t xml:space="preserve">. </w:t>
      </w:r>
    </w:p>
    <w:p w14:paraId="7B8FF1D6" w14:textId="2C6D680F" w:rsidR="00EF062D" w:rsidRDefault="004245F5" w:rsidP="00AB5C94">
      <w:pPr>
        <w:pStyle w:val="BodyText"/>
        <w:rPr>
          <w:noProof/>
          <w:lang w:val="en-US"/>
        </w:rPr>
      </w:pPr>
      <w:r w:rsidRPr="009B7E79">
        <w:rPr>
          <w:noProof/>
          <w:lang w:val="en-US"/>
        </w:rPr>
        <w:t>Ali</w:t>
      </w:r>
      <w:r w:rsidR="00E6505C" w:rsidRPr="009B7E79">
        <w:rPr>
          <w:noProof/>
          <w:lang w:val="en-US"/>
        </w:rPr>
        <w:t>gning th</w:t>
      </w:r>
      <w:r w:rsidR="00420322" w:rsidRPr="009B7E79">
        <w:rPr>
          <w:noProof/>
          <w:lang w:val="en-US"/>
        </w:rPr>
        <w:t xml:space="preserve">e DRX </w:t>
      </w:r>
      <w:r w:rsidR="00CF3255" w:rsidRPr="009B7E79">
        <w:rPr>
          <w:noProof/>
          <w:lang w:val="en-US"/>
        </w:rPr>
        <w:t xml:space="preserve">should be done in sync with the network to avoid </w:t>
      </w:r>
      <w:r w:rsidR="00F51BF8" w:rsidRPr="009B7E79">
        <w:rPr>
          <w:noProof/>
          <w:lang w:val="en-US"/>
        </w:rPr>
        <w:t>further issues. Thus,</w:t>
      </w:r>
      <w:r w:rsidR="001823B4" w:rsidRPr="009B7E79" w:rsidDel="00537C44">
        <w:rPr>
          <w:noProof/>
          <w:lang w:val="en-US"/>
        </w:rPr>
        <w:t xml:space="preserve"> </w:t>
      </w:r>
      <w:r w:rsidR="00537C44" w:rsidRPr="009B7E79">
        <w:rPr>
          <w:noProof/>
          <w:lang w:val="en-US"/>
        </w:rPr>
        <w:t xml:space="preserve">we </w:t>
      </w:r>
      <w:r w:rsidR="001823B4" w:rsidRPr="009B7E79">
        <w:rPr>
          <w:noProof/>
          <w:lang w:val="en-US"/>
        </w:rPr>
        <w:t>propose a</w:t>
      </w:r>
      <w:r w:rsidR="00EC6CB8" w:rsidRPr="0059593C">
        <w:rPr>
          <w:noProof/>
          <w:lang w:val="en-US"/>
        </w:rPr>
        <w:t xml:space="preserve"> </w:t>
      </w:r>
      <w:r w:rsidR="0078125B">
        <w:rPr>
          <w:noProof/>
          <w:lang w:val="en-US"/>
        </w:rPr>
        <w:t xml:space="preserve">simple </w:t>
      </w:r>
      <w:r w:rsidR="00EC6CB8" w:rsidRPr="0059593C">
        <w:rPr>
          <w:noProof/>
          <w:lang w:val="en-US"/>
        </w:rPr>
        <w:t xml:space="preserve">solution to match the DRX cycle with the traffic period </w:t>
      </w:r>
      <w:r w:rsidR="00E11D5D">
        <w:rPr>
          <w:noProof/>
          <w:lang w:val="en-US"/>
        </w:rPr>
        <w:t xml:space="preserve">based on </w:t>
      </w:r>
      <w:r w:rsidR="00C50022">
        <w:rPr>
          <w:noProof/>
          <w:lang w:val="en-US"/>
        </w:rPr>
        <w:t>adding a time offset after a</w:t>
      </w:r>
      <w:r w:rsidR="004A6F04">
        <w:rPr>
          <w:noProof/>
          <w:lang w:val="en-US"/>
        </w:rPr>
        <w:t xml:space="preserve"> number of cycles</w:t>
      </w:r>
      <w:r w:rsidR="00AF180E">
        <w:rPr>
          <w:noProof/>
          <w:lang w:val="en-US"/>
        </w:rPr>
        <w:t xml:space="preserve">. </w:t>
      </w:r>
      <w:r w:rsidR="00431E71">
        <w:rPr>
          <w:noProof/>
          <w:lang w:val="en-US"/>
        </w:rPr>
        <w:t>Th</w:t>
      </w:r>
      <w:r w:rsidR="00182B05">
        <w:rPr>
          <w:noProof/>
          <w:lang w:val="en-US"/>
        </w:rPr>
        <w:t>e network provides these two parameters to the UE</w:t>
      </w:r>
      <w:r w:rsidR="00354F29">
        <w:rPr>
          <w:noProof/>
          <w:lang w:val="en-US"/>
        </w:rPr>
        <w:t>:</w:t>
      </w:r>
    </w:p>
    <w:p w14:paraId="3CA03DF7" w14:textId="459FD041" w:rsidR="00BA4E89" w:rsidRPr="0059593C" w:rsidRDefault="00612C4F" w:rsidP="00573667">
      <w:pPr>
        <w:pStyle w:val="BodyText"/>
        <w:numPr>
          <w:ilvl w:val="0"/>
          <w:numId w:val="30"/>
        </w:numPr>
        <w:rPr>
          <w:noProof/>
          <w:lang w:val="en-US"/>
        </w:rPr>
      </w:pPr>
      <w:r w:rsidRPr="0059593C">
        <w:rPr>
          <w:i/>
          <w:noProof/>
          <w:lang w:val="en-US"/>
        </w:rPr>
        <w:t>t</w:t>
      </w:r>
      <w:r w:rsidR="00752C41" w:rsidRPr="0059593C">
        <w:rPr>
          <w:i/>
          <w:iCs/>
          <w:noProof/>
          <w:lang w:val="en-US"/>
        </w:rPr>
        <w:t>raffic_time_offset</w:t>
      </w:r>
      <w:r w:rsidR="00752C41" w:rsidRPr="0059593C">
        <w:rPr>
          <w:noProof/>
          <w:lang w:val="en-US"/>
        </w:rPr>
        <w:t xml:space="preserve">: </w:t>
      </w:r>
      <w:r w:rsidR="004D49E4" w:rsidRPr="0059593C">
        <w:rPr>
          <w:noProof/>
          <w:lang w:val="en-US"/>
        </w:rPr>
        <w:t>indicate</w:t>
      </w:r>
      <w:r w:rsidRPr="0059593C">
        <w:rPr>
          <w:noProof/>
          <w:lang w:val="en-US"/>
        </w:rPr>
        <w:t>s</w:t>
      </w:r>
      <w:r w:rsidR="004D49E4" w:rsidRPr="0059593C">
        <w:rPr>
          <w:noProof/>
          <w:lang w:val="en-US"/>
        </w:rPr>
        <w:t xml:space="preserve"> a fixed time shift for the start of </w:t>
      </w:r>
      <w:r w:rsidR="004D49E4" w:rsidRPr="0059593C">
        <w:rPr>
          <w:i/>
          <w:noProof/>
          <w:lang w:val="en-US"/>
        </w:rPr>
        <w:t>drx-onDurationTimer</w:t>
      </w:r>
      <w:r w:rsidR="00BA4E89" w:rsidRPr="0059593C">
        <w:rPr>
          <w:noProof/>
          <w:lang w:val="en-US"/>
        </w:rPr>
        <w:t>;</w:t>
      </w:r>
    </w:p>
    <w:p w14:paraId="2EBA24ED" w14:textId="1083DBCB" w:rsidR="00330E1F" w:rsidRPr="0059593C" w:rsidRDefault="0061553D" w:rsidP="00573667">
      <w:pPr>
        <w:pStyle w:val="BodyText"/>
        <w:numPr>
          <w:ilvl w:val="0"/>
          <w:numId w:val="30"/>
        </w:numPr>
        <w:rPr>
          <w:noProof/>
          <w:lang w:val="en-US"/>
        </w:rPr>
      </w:pPr>
      <w:r w:rsidRPr="0059593C">
        <w:rPr>
          <w:i/>
          <w:iCs/>
          <w:noProof/>
          <w:lang w:val="en-US"/>
        </w:rPr>
        <w:t>drx_offset</w:t>
      </w:r>
      <w:r w:rsidRPr="0059593C">
        <w:rPr>
          <w:noProof/>
          <w:lang w:val="en-US"/>
        </w:rPr>
        <w:t>:</w:t>
      </w:r>
      <w:r w:rsidR="004D49E4" w:rsidRPr="0059593C">
        <w:rPr>
          <w:noProof/>
          <w:lang w:val="en-US"/>
        </w:rPr>
        <w:t xml:space="preserve"> a </w:t>
      </w:r>
      <w:r w:rsidR="006F5ADA" w:rsidRPr="0059593C">
        <w:rPr>
          <w:noProof/>
          <w:lang w:val="en-US"/>
        </w:rPr>
        <w:t xml:space="preserve">number of cycles </w:t>
      </w:r>
      <w:r w:rsidR="004D49E4" w:rsidRPr="0059593C">
        <w:rPr>
          <w:noProof/>
          <w:lang w:val="en-US"/>
        </w:rPr>
        <w:t xml:space="preserve">after which </w:t>
      </w:r>
      <w:r w:rsidR="00912D62" w:rsidRPr="009B7E79">
        <w:rPr>
          <w:noProof/>
          <w:lang w:val="en-US"/>
        </w:rPr>
        <w:t>the</w:t>
      </w:r>
      <w:r w:rsidR="004D49E4" w:rsidRPr="0059593C">
        <w:rPr>
          <w:noProof/>
          <w:lang w:val="en-US"/>
        </w:rPr>
        <w:t xml:space="preserve"> new shift </w:t>
      </w:r>
      <w:r w:rsidR="00912D62" w:rsidRPr="0059593C">
        <w:rPr>
          <w:i/>
          <w:noProof/>
          <w:lang w:val="en-US"/>
        </w:rPr>
        <w:t>t</w:t>
      </w:r>
      <w:r w:rsidR="00912D62" w:rsidRPr="0059593C">
        <w:rPr>
          <w:i/>
          <w:iCs/>
          <w:noProof/>
          <w:lang w:val="en-US"/>
        </w:rPr>
        <w:t>raffic_time_offset</w:t>
      </w:r>
      <w:r w:rsidR="00912D62" w:rsidRPr="0059593C">
        <w:rPr>
          <w:noProof/>
          <w:lang w:val="en-US"/>
        </w:rPr>
        <w:t xml:space="preserve"> </w:t>
      </w:r>
      <w:r w:rsidR="004D49E4" w:rsidRPr="0059593C">
        <w:rPr>
          <w:noProof/>
          <w:lang w:val="en-US"/>
        </w:rPr>
        <w:t xml:space="preserve">should be added. </w:t>
      </w:r>
    </w:p>
    <w:p w14:paraId="203CCD87" w14:textId="2394C67E" w:rsidR="00330E1F" w:rsidRPr="0059593C" w:rsidRDefault="00DE6D8C">
      <w:pPr>
        <w:pStyle w:val="BodyText"/>
        <w:rPr>
          <w:noProof/>
          <w:lang w:val="en-US"/>
        </w:rPr>
      </w:pPr>
      <w:r>
        <w:rPr>
          <w:noProof/>
          <w:lang w:val="en-US"/>
        </w:rPr>
        <w:t xml:space="preserve">These two parameters </w:t>
      </w:r>
      <w:r w:rsidR="00261A21">
        <w:rPr>
          <w:noProof/>
          <w:lang w:val="en-US"/>
        </w:rPr>
        <w:t xml:space="preserve">can be </w:t>
      </w:r>
      <w:r w:rsidR="00DE5AE2">
        <w:rPr>
          <w:noProof/>
          <w:lang w:val="en-US"/>
        </w:rPr>
        <w:t>incorporated in</w:t>
      </w:r>
      <w:r>
        <w:rPr>
          <w:noProof/>
          <w:lang w:val="en-US"/>
        </w:rPr>
        <w:t xml:space="preserve"> the current DRX formula</w:t>
      </w:r>
      <w:r w:rsidR="00C343A5">
        <w:rPr>
          <w:noProof/>
          <w:lang w:val="en-US"/>
        </w:rPr>
        <w:t xml:space="preserve"> to</w:t>
      </w:r>
      <w:r w:rsidR="00FE259A">
        <w:rPr>
          <w:noProof/>
          <w:lang w:val="en-US"/>
        </w:rPr>
        <w:t xml:space="preserve"> determine when to</w:t>
      </w:r>
      <w:r w:rsidR="00C343A5">
        <w:rPr>
          <w:noProof/>
          <w:lang w:val="en-US"/>
        </w:rPr>
        <w:t xml:space="preserve"> start the </w:t>
      </w:r>
      <w:r w:rsidR="00C343A5" w:rsidRPr="009B7E79">
        <w:rPr>
          <w:i/>
          <w:iCs/>
          <w:noProof/>
          <w:lang w:val="en-US"/>
        </w:rPr>
        <w:t>drx-onDurationTimer</w:t>
      </w:r>
      <w:r w:rsidR="00D6038A">
        <w:rPr>
          <w:noProof/>
          <w:lang w:val="en-US"/>
        </w:rPr>
        <w:t>.</w:t>
      </w:r>
      <w:r>
        <w:rPr>
          <w:noProof/>
          <w:lang w:val="en-US"/>
        </w:rPr>
        <w:t xml:space="preserve"> </w:t>
      </w:r>
    </w:p>
    <w:p w14:paraId="1D4DB72F" w14:textId="6A5786FB" w:rsidR="00BB0EB0" w:rsidRDefault="00D43E33" w:rsidP="00330E1F">
      <w:pPr>
        <w:pStyle w:val="BodyText"/>
        <w:rPr>
          <w:noProof/>
          <w:lang w:val="en-US"/>
        </w:rPr>
      </w:pPr>
      <w:r w:rsidRPr="0059593C">
        <w:rPr>
          <w:noProof/>
          <w:lang w:val="en-US"/>
        </w:rPr>
        <w:t>Below we show a</w:t>
      </w:r>
      <w:r w:rsidR="007B63BD" w:rsidRPr="0059593C">
        <w:rPr>
          <w:noProof/>
          <w:lang w:val="en-US"/>
        </w:rPr>
        <w:t xml:space="preserve">n example for </w:t>
      </w:r>
      <w:r w:rsidR="00FA4275" w:rsidRPr="0059593C">
        <w:rPr>
          <w:noProof/>
          <w:lang w:val="en-US"/>
        </w:rPr>
        <w:t xml:space="preserve">video </w:t>
      </w:r>
      <w:r w:rsidR="00B90A92" w:rsidRPr="0059593C">
        <w:rPr>
          <w:noProof/>
          <w:lang w:val="en-US"/>
        </w:rPr>
        <w:t xml:space="preserve">traffic </w:t>
      </w:r>
      <w:r w:rsidR="000915DB" w:rsidRPr="0059593C">
        <w:rPr>
          <w:noProof/>
          <w:lang w:val="en-US"/>
        </w:rPr>
        <w:t xml:space="preserve">with generation </w:t>
      </w:r>
      <w:r w:rsidR="0081798C" w:rsidRPr="0059593C">
        <w:rPr>
          <w:noProof/>
          <w:lang w:val="en-US"/>
        </w:rPr>
        <w:t xml:space="preserve">rate </w:t>
      </w:r>
      <w:r w:rsidR="00A52AEB" w:rsidRPr="0059593C">
        <w:rPr>
          <w:noProof/>
          <w:lang w:val="en-US"/>
        </w:rPr>
        <w:t>6</w:t>
      </w:r>
      <w:r w:rsidR="0081798C" w:rsidRPr="0059593C">
        <w:rPr>
          <w:noProof/>
          <w:lang w:val="en-US"/>
        </w:rPr>
        <w:t>0 fp</w:t>
      </w:r>
      <w:r w:rsidR="00CC0459" w:rsidRPr="0059593C">
        <w:rPr>
          <w:noProof/>
          <w:lang w:val="en-US"/>
        </w:rPr>
        <w:t>s</w:t>
      </w:r>
      <w:r w:rsidR="00A223FE" w:rsidRPr="0059593C">
        <w:rPr>
          <w:noProof/>
          <w:lang w:val="en-US"/>
        </w:rPr>
        <w:t xml:space="preserve"> and no jitter</w:t>
      </w:r>
      <w:r w:rsidR="00174754" w:rsidRPr="0059593C">
        <w:rPr>
          <w:noProof/>
          <w:lang w:val="en-US"/>
        </w:rPr>
        <w:t>. We set</w:t>
      </w:r>
      <w:r w:rsidR="00CC0459" w:rsidRPr="0059593C">
        <w:rPr>
          <w:noProof/>
          <w:lang w:val="en-US"/>
        </w:rPr>
        <w:t xml:space="preserve"> </w:t>
      </w:r>
      <w:r w:rsidR="009A63B1" w:rsidRPr="0059593C">
        <w:rPr>
          <w:i/>
          <w:noProof/>
          <w:lang w:val="en-US"/>
        </w:rPr>
        <w:t>drx_offset</w:t>
      </w:r>
      <w:r w:rsidR="009A63B1" w:rsidRPr="0059593C">
        <w:rPr>
          <w:noProof/>
          <w:lang w:val="en-US"/>
        </w:rPr>
        <w:t>=</w:t>
      </w:r>
      <w:r w:rsidR="00A52AEB" w:rsidRPr="0059593C">
        <w:rPr>
          <w:noProof/>
          <w:lang w:val="en-US"/>
        </w:rPr>
        <w:t>3</w:t>
      </w:r>
      <w:r w:rsidR="00174754" w:rsidRPr="0059593C">
        <w:rPr>
          <w:i/>
          <w:noProof/>
          <w:lang w:val="en-US"/>
        </w:rPr>
        <w:t xml:space="preserve">, </w:t>
      </w:r>
      <w:r w:rsidR="009A63B1" w:rsidRPr="0059593C">
        <w:rPr>
          <w:i/>
          <w:noProof/>
          <w:lang w:val="en-US"/>
        </w:rPr>
        <w:t>traffic_time_offset</w:t>
      </w:r>
      <w:r w:rsidR="009A63B1" w:rsidRPr="0059593C">
        <w:rPr>
          <w:noProof/>
          <w:lang w:val="en-US"/>
        </w:rPr>
        <w:t>=</w:t>
      </w:r>
      <w:r w:rsidR="00A52AEB" w:rsidRPr="0059593C">
        <w:rPr>
          <w:noProof/>
          <w:lang w:val="en-US"/>
        </w:rPr>
        <w:t>2 ms</w:t>
      </w:r>
      <w:r w:rsidR="009A63B1" w:rsidRPr="0059593C">
        <w:rPr>
          <w:noProof/>
          <w:lang w:val="en-US"/>
        </w:rPr>
        <w:t>,</w:t>
      </w:r>
      <w:r w:rsidR="00174754" w:rsidRPr="0059593C">
        <w:rPr>
          <w:noProof/>
          <w:lang w:val="en-US"/>
        </w:rPr>
        <w:t xml:space="preserve"> </w:t>
      </w:r>
      <w:r w:rsidR="00C777CE" w:rsidRPr="0059593C">
        <w:rPr>
          <w:i/>
          <w:noProof/>
          <w:lang w:val="en-US"/>
        </w:rPr>
        <w:t>drx-LongCycle</w:t>
      </w:r>
      <w:r w:rsidR="00BC621D" w:rsidRPr="0059593C">
        <w:rPr>
          <w:noProof/>
          <w:lang w:val="en-US"/>
        </w:rPr>
        <w:t>=</w:t>
      </w:r>
      <w:r w:rsidR="00A52AEB" w:rsidRPr="0059593C">
        <w:rPr>
          <w:noProof/>
          <w:lang w:val="en-US"/>
        </w:rPr>
        <w:t>16</w:t>
      </w:r>
      <w:r w:rsidR="00A54D0E" w:rsidRPr="0059593C">
        <w:rPr>
          <w:noProof/>
          <w:lang w:val="en-US"/>
        </w:rPr>
        <w:t xml:space="preserve"> ms</w:t>
      </w:r>
      <w:r w:rsidR="00EE5F81" w:rsidRPr="0059593C">
        <w:rPr>
          <w:noProof/>
          <w:lang w:val="en-US"/>
        </w:rPr>
        <w:t xml:space="preserve">, and </w:t>
      </w:r>
      <w:r w:rsidR="00EE5F81" w:rsidRPr="0059593C">
        <w:rPr>
          <w:i/>
          <w:noProof/>
          <w:lang w:val="en-US"/>
        </w:rPr>
        <w:t>drx-onDurationTimer</w:t>
      </w:r>
      <w:r w:rsidR="00EE07BF" w:rsidRPr="009B7E79">
        <w:rPr>
          <w:noProof/>
          <w:lang w:val="en-US"/>
        </w:rPr>
        <w:t>=</w:t>
      </w:r>
      <w:r w:rsidR="00A52AEB" w:rsidRPr="0059593C">
        <w:rPr>
          <w:noProof/>
          <w:lang w:val="en-US"/>
        </w:rPr>
        <w:t>10</w:t>
      </w:r>
      <w:r w:rsidR="00EE5F81" w:rsidRPr="0059593C">
        <w:rPr>
          <w:noProof/>
          <w:lang w:val="en-US"/>
        </w:rPr>
        <w:t xml:space="preserve"> ms</w:t>
      </w:r>
      <w:r w:rsidRPr="0059593C">
        <w:rPr>
          <w:noProof/>
          <w:lang w:val="en-US"/>
        </w:rPr>
        <w:t>.</w:t>
      </w:r>
      <w:r w:rsidR="00174754" w:rsidRPr="0059593C">
        <w:rPr>
          <w:noProof/>
          <w:lang w:val="en-US"/>
        </w:rPr>
        <w:t xml:space="preserve"> </w:t>
      </w:r>
      <w:r w:rsidR="008C3C65">
        <w:rPr>
          <w:noProof/>
          <w:lang w:val="en-US"/>
        </w:rPr>
        <w:t xml:space="preserve">In other words, </w:t>
      </w:r>
      <w:r w:rsidR="00C60434">
        <w:rPr>
          <w:noProof/>
          <w:lang w:val="en-US"/>
        </w:rPr>
        <w:t xml:space="preserve">after the </w:t>
      </w:r>
      <w:r w:rsidR="008C3C65">
        <w:rPr>
          <w:noProof/>
          <w:lang w:val="en-US"/>
        </w:rPr>
        <w:t xml:space="preserve"> 3</w:t>
      </w:r>
      <w:r w:rsidR="008C3C65" w:rsidRPr="00EA161B">
        <w:rPr>
          <w:vertAlign w:val="superscript"/>
          <w:lang w:val="en-US"/>
        </w:rPr>
        <w:t>rd</w:t>
      </w:r>
      <w:r w:rsidR="008C3C65">
        <w:rPr>
          <w:noProof/>
          <w:lang w:val="en-US"/>
        </w:rPr>
        <w:t xml:space="preserve"> DRX cycle, a time offset of 2 ms is added. </w:t>
      </w:r>
    </w:p>
    <w:p w14:paraId="0338A02F" w14:textId="201EC122" w:rsidR="00330E1F" w:rsidRPr="0059593C" w:rsidRDefault="0016498B" w:rsidP="00330E1F">
      <w:pPr>
        <w:pStyle w:val="BodyText"/>
        <w:rPr>
          <w:noProof/>
          <w:lang w:val="en-US"/>
        </w:rPr>
      </w:pPr>
      <w:r w:rsidRPr="009B7E79">
        <w:rPr>
          <w:noProof/>
          <w:lang w:val="en-US"/>
        </w:rPr>
        <w:t xml:space="preserve">In </w:t>
      </w:r>
      <w:r w:rsidR="00DF541B">
        <w:rPr>
          <w:noProof/>
        </w:rPr>
        <w:fldChar w:fldCharType="begin"/>
      </w:r>
      <w:r w:rsidR="00DF541B" w:rsidRPr="009B7E79">
        <w:rPr>
          <w:noProof/>
          <w:lang w:val="en-US"/>
        </w:rPr>
        <w:instrText xml:space="preserve"> REF _Ref110593769 \h </w:instrText>
      </w:r>
      <w:r w:rsidR="00DF541B">
        <w:rPr>
          <w:noProof/>
        </w:rPr>
      </w:r>
      <w:r w:rsidR="00DF541B">
        <w:rPr>
          <w:noProof/>
        </w:rPr>
        <w:fldChar w:fldCharType="separate"/>
      </w:r>
      <w:r w:rsidR="00DF541B" w:rsidRPr="009B7E79">
        <w:rPr>
          <w:lang w:val="en-US"/>
        </w:rPr>
        <w:t xml:space="preserve">Table </w:t>
      </w:r>
      <w:r w:rsidR="00DF541B" w:rsidRPr="009B7E79">
        <w:rPr>
          <w:noProof/>
          <w:lang w:val="en-US"/>
        </w:rPr>
        <w:t>1</w:t>
      </w:r>
      <w:r w:rsidR="00DF541B">
        <w:rPr>
          <w:noProof/>
        </w:rPr>
        <w:fldChar w:fldCharType="end"/>
      </w:r>
      <w:r w:rsidR="00BF0759" w:rsidRPr="009B7E79">
        <w:rPr>
          <w:noProof/>
          <w:lang w:val="en-US"/>
        </w:rPr>
        <w:t xml:space="preserve">, the midle columns show how the </w:t>
      </w:r>
      <w:r w:rsidR="00BD2816" w:rsidRPr="009B7E79">
        <w:rPr>
          <w:noProof/>
          <w:lang w:val="en-US"/>
        </w:rPr>
        <w:t>difference between the data arrival and start of DRX cycle increases as a result of the non</w:t>
      </w:r>
      <w:r w:rsidR="00782ABC" w:rsidRPr="009B7E79">
        <w:rPr>
          <w:noProof/>
          <w:lang w:val="en-US"/>
        </w:rPr>
        <w:t>-integer periodicities</w:t>
      </w:r>
      <w:r w:rsidR="00BD2816" w:rsidRPr="009B7E79">
        <w:rPr>
          <w:noProof/>
          <w:lang w:val="en-US"/>
        </w:rPr>
        <w:t>. The right-side</w:t>
      </w:r>
      <w:r w:rsidR="00782ABC" w:rsidRPr="009B7E79">
        <w:rPr>
          <w:noProof/>
          <w:lang w:val="en-US"/>
        </w:rPr>
        <w:t xml:space="preserve"> column</w:t>
      </w:r>
      <w:r w:rsidR="00BD2816" w:rsidRPr="009B7E79">
        <w:rPr>
          <w:noProof/>
          <w:lang w:val="en-US"/>
        </w:rPr>
        <w:t xml:space="preserve"> shows </w:t>
      </w:r>
      <w:r w:rsidR="002366CF" w:rsidRPr="009B7E79">
        <w:rPr>
          <w:noProof/>
          <w:lang w:val="en-US"/>
        </w:rPr>
        <w:t>the</w:t>
      </w:r>
      <w:r w:rsidR="00782ABC" w:rsidRPr="009B7E79">
        <w:rPr>
          <w:noProof/>
          <w:lang w:val="en-US"/>
        </w:rPr>
        <w:t xml:space="preserve"> </w:t>
      </w:r>
      <w:r w:rsidR="003A0585" w:rsidRPr="009B7E79">
        <w:rPr>
          <w:noProof/>
          <w:lang w:val="en-US"/>
        </w:rPr>
        <w:t>result after the proposed solution is applied.</w:t>
      </w:r>
      <w:r w:rsidR="00EF1917" w:rsidRPr="0059593C">
        <w:rPr>
          <w:noProof/>
          <w:lang w:val="en-US"/>
        </w:rPr>
        <w:t xml:space="preserve"> </w:t>
      </w:r>
      <w:r w:rsidR="00865786" w:rsidRPr="0059593C">
        <w:rPr>
          <w:noProof/>
          <w:lang w:val="en-US"/>
        </w:rPr>
        <w:t xml:space="preserve"> </w:t>
      </w:r>
    </w:p>
    <w:p w14:paraId="5AA45C06" w14:textId="0C4DE109" w:rsidR="004426A9" w:rsidRDefault="004426A9" w:rsidP="004902EB">
      <w:pPr>
        <w:pStyle w:val="Caption"/>
        <w:keepNext/>
        <w:jc w:val="center"/>
      </w:pPr>
      <w:bookmarkStart w:id="11" w:name="_Ref110593769"/>
      <w:r>
        <w:lastRenderedPageBreak/>
        <w:t xml:space="preserve">Table </w:t>
      </w:r>
      <w:r>
        <w:fldChar w:fldCharType="begin"/>
      </w:r>
      <w:r>
        <w:instrText xml:space="preserve"> SEQ Table \* ARABIC </w:instrText>
      </w:r>
      <w:r>
        <w:fldChar w:fldCharType="separate"/>
      </w:r>
      <w:r>
        <w:rPr>
          <w:noProof/>
        </w:rPr>
        <w:t>1</w:t>
      </w:r>
      <w:r>
        <w:fldChar w:fldCharType="end"/>
      </w:r>
      <w:bookmarkEnd w:id="11"/>
    </w:p>
    <w:tbl>
      <w:tblPr>
        <w:tblStyle w:val="TableGrid"/>
        <w:tblW w:w="9535" w:type="dxa"/>
        <w:tblLayout w:type="fixed"/>
        <w:tblLook w:val="04A0" w:firstRow="1" w:lastRow="0" w:firstColumn="1" w:lastColumn="0" w:noHBand="0" w:noVBand="1"/>
      </w:tblPr>
      <w:tblGrid>
        <w:gridCol w:w="1305"/>
        <w:gridCol w:w="236"/>
        <w:gridCol w:w="1252"/>
        <w:gridCol w:w="2512"/>
        <w:gridCol w:w="270"/>
        <w:gridCol w:w="1350"/>
        <w:gridCol w:w="2610"/>
      </w:tblGrid>
      <w:tr w:rsidR="00563B29" w:rsidRPr="0059593C" w14:paraId="15E5C7E3" w14:textId="77777777" w:rsidTr="00827C9E">
        <w:tc>
          <w:tcPr>
            <w:tcW w:w="1305" w:type="dxa"/>
            <w:vMerge w:val="restart"/>
          </w:tcPr>
          <w:p w14:paraId="63BDF158" w14:textId="77777777" w:rsidR="00563B29" w:rsidRPr="0059593C" w:rsidRDefault="00563B29" w:rsidP="009E7375">
            <w:pPr>
              <w:rPr>
                <w:rFonts w:ascii="Arial" w:hAnsi="Arial" w:cs="Arial"/>
                <w:b/>
                <w:bCs/>
                <w:noProof/>
                <w:sz w:val="18"/>
                <w:szCs w:val="18"/>
                <w:lang w:val="en-US"/>
              </w:rPr>
            </w:pPr>
            <w:r w:rsidRPr="0059593C">
              <w:rPr>
                <w:rFonts w:ascii="Arial" w:hAnsi="Arial" w:cs="Arial"/>
                <w:b/>
                <w:bCs/>
                <w:noProof/>
                <w:sz w:val="18"/>
                <w:szCs w:val="18"/>
                <w:lang w:val="en-US"/>
              </w:rPr>
              <w:t>Application packet arrival [ms]</w:t>
            </w:r>
          </w:p>
        </w:tc>
        <w:tc>
          <w:tcPr>
            <w:tcW w:w="236" w:type="dxa"/>
            <w:vMerge w:val="restart"/>
          </w:tcPr>
          <w:p w14:paraId="08E0A8B8" w14:textId="77777777" w:rsidR="00563B29" w:rsidRPr="0059593C" w:rsidRDefault="00563B29" w:rsidP="009E7375">
            <w:pPr>
              <w:jc w:val="center"/>
              <w:rPr>
                <w:rFonts w:ascii="Arial" w:hAnsi="Arial" w:cs="Arial"/>
                <w:b/>
                <w:bCs/>
                <w:noProof/>
                <w:sz w:val="18"/>
                <w:szCs w:val="18"/>
                <w:lang w:val="en-US"/>
              </w:rPr>
            </w:pPr>
          </w:p>
        </w:tc>
        <w:tc>
          <w:tcPr>
            <w:tcW w:w="3764" w:type="dxa"/>
            <w:gridSpan w:val="2"/>
          </w:tcPr>
          <w:p w14:paraId="2DB555F7" w14:textId="77777777" w:rsidR="00563B29" w:rsidRPr="0059593C" w:rsidRDefault="00563B29" w:rsidP="009E7375">
            <w:pPr>
              <w:jc w:val="center"/>
              <w:rPr>
                <w:rFonts w:ascii="Arial" w:hAnsi="Arial" w:cs="Arial"/>
                <w:b/>
                <w:bCs/>
                <w:noProof/>
                <w:sz w:val="18"/>
                <w:szCs w:val="18"/>
                <w:lang w:val="en-US"/>
              </w:rPr>
            </w:pPr>
            <w:r w:rsidRPr="0059593C">
              <w:rPr>
                <w:rFonts w:ascii="Arial" w:hAnsi="Arial" w:cs="Arial"/>
                <w:b/>
                <w:bCs/>
                <w:noProof/>
                <w:sz w:val="18"/>
                <w:szCs w:val="18"/>
                <w:lang w:val="en-US"/>
              </w:rPr>
              <w:t>Problem with standard formula</w:t>
            </w:r>
          </w:p>
        </w:tc>
        <w:tc>
          <w:tcPr>
            <w:tcW w:w="270" w:type="dxa"/>
            <w:vMerge w:val="restart"/>
          </w:tcPr>
          <w:p w14:paraId="20AFA446" w14:textId="77777777" w:rsidR="00563B29" w:rsidRPr="0059593C" w:rsidRDefault="00563B29" w:rsidP="009E7375">
            <w:pPr>
              <w:jc w:val="center"/>
              <w:rPr>
                <w:rFonts w:ascii="Arial" w:hAnsi="Arial" w:cs="Arial"/>
                <w:b/>
                <w:bCs/>
                <w:noProof/>
                <w:sz w:val="18"/>
                <w:szCs w:val="18"/>
                <w:lang w:val="en-US"/>
              </w:rPr>
            </w:pPr>
          </w:p>
        </w:tc>
        <w:tc>
          <w:tcPr>
            <w:tcW w:w="3960" w:type="dxa"/>
            <w:gridSpan w:val="2"/>
          </w:tcPr>
          <w:p w14:paraId="0D3DC61C" w14:textId="77777777" w:rsidR="00563B29" w:rsidRPr="0059593C" w:rsidRDefault="00563B29" w:rsidP="009E7375">
            <w:pPr>
              <w:jc w:val="center"/>
              <w:rPr>
                <w:rFonts w:ascii="Arial" w:hAnsi="Arial" w:cs="Arial"/>
                <w:b/>
                <w:bCs/>
                <w:noProof/>
                <w:sz w:val="18"/>
                <w:szCs w:val="18"/>
                <w:lang w:val="en-US"/>
              </w:rPr>
            </w:pPr>
            <w:r w:rsidRPr="0059593C">
              <w:rPr>
                <w:rFonts w:ascii="Arial" w:hAnsi="Arial" w:cs="Arial"/>
                <w:b/>
                <w:bCs/>
                <w:noProof/>
                <w:sz w:val="18"/>
                <w:szCs w:val="18"/>
                <w:lang w:val="en-US"/>
              </w:rPr>
              <w:t>Solution with enhanced formula</w:t>
            </w:r>
          </w:p>
        </w:tc>
      </w:tr>
      <w:tr w:rsidR="00563B29" w:rsidRPr="009B7E79" w14:paraId="5BE60190" w14:textId="77777777" w:rsidTr="00827C9E">
        <w:tc>
          <w:tcPr>
            <w:tcW w:w="1305" w:type="dxa"/>
            <w:vMerge/>
          </w:tcPr>
          <w:p w14:paraId="2B320D48" w14:textId="77777777" w:rsidR="00563B29" w:rsidRPr="0059593C" w:rsidRDefault="00563B29" w:rsidP="009E7375">
            <w:pPr>
              <w:rPr>
                <w:rFonts w:ascii="Arial" w:hAnsi="Arial" w:cs="Arial"/>
                <w:noProof/>
                <w:sz w:val="18"/>
                <w:szCs w:val="18"/>
                <w:lang w:val="en-US"/>
              </w:rPr>
            </w:pPr>
          </w:p>
        </w:tc>
        <w:tc>
          <w:tcPr>
            <w:tcW w:w="236" w:type="dxa"/>
            <w:vMerge/>
          </w:tcPr>
          <w:p w14:paraId="3A345760" w14:textId="77777777" w:rsidR="00563B29" w:rsidRPr="0059593C" w:rsidRDefault="00563B29" w:rsidP="009E7375">
            <w:pPr>
              <w:rPr>
                <w:rFonts w:ascii="Arial" w:hAnsi="Arial" w:cs="Arial"/>
                <w:b/>
                <w:bCs/>
                <w:noProof/>
                <w:sz w:val="18"/>
                <w:szCs w:val="18"/>
                <w:lang w:val="en-US"/>
              </w:rPr>
            </w:pPr>
          </w:p>
        </w:tc>
        <w:tc>
          <w:tcPr>
            <w:tcW w:w="1252" w:type="dxa"/>
          </w:tcPr>
          <w:p w14:paraId="0508DE03" w14:textId="77777777" w:rsidR="00563B29" w:rsidRPr="0059593C" w:rsidRDefault="00563B29" w:rsidP="009E7375">
            <w:pPr>
              <w:rPr>
                <w:rFonts w:ascii="Arial" w:hAnsi="Arial" w:cs="Arial"/>
                <w:b/>
                <w:bCs/>
                <w:noProof/>
                <w:sz w:val="18"/>
                <w:szCs w:val="18"/>
                <w:lang w:val="en-US"/>
              </w:rPr>
            </w:pPr>
            <w:r w:rsidRPr="0059593C">
              <w:rPr>
                <w:rFonts w:ascii="Arial" w:hAnsi="Arial" w:cs="Arial"/>
                <w:b/>
                <w:bCs/>
                <w:noProof/>
                <w:sz w:val="18"/>
                <w:szCs w:val="18"/>
                <w:lang w:val="en-US"/>
              </w:rPr>
              <w:t>DRX cycle start [ms]</w:t>
            </w:r>
          </w:p>
        </w:tc>
        <w:tc>
          <w:tcPr>
            <w:tcW w:w="2512" w:type="dxa"/>
          </w:tcPr>
          <w:p w14:paraId="4039CE4A" w14:textId="77777777" w:rsidR="00563B29" w:rsidRPr="0059593C" w:rsidRDefault="00563B29" w:rsidP="009E7375">
            <w:pPr>
              <w:rPr>
                <w:rFonts w:ascii="Arial" w:hAnsi="Arial" w:cs="Arial"/>
                <w:b/>
                <w:bCs/>
                <w:noProof/>
                <w:sz w:val="18"/>
                <w:szCs w:val="18"/>
                <w:lang w:val="en-US"/>
              </w:rPr>
            </w:pPr>
            <w:r w:rsidRPr="0059593C">
              <w:rPr>
                <w:rFonts w:ascii="Arial" w:hAnsi="Arial" w:cs="Arial"/>
                <w:b/>
                <w:bCs/>
                <w:noProof/>
                <w:sz w:val="18"/>
                <w:szCs w:val="18"/>
                <w:lang w:val="en-US"/>
              </w:rPr>
              <w:t>Difference (packet arrival – DRX start) [ms]</w:t>
            </w:r>
          </w:p>
        </w:tc>
        <w:tc>
          <w:tcPr>
            <w:tcW w:w="270" w:type="dxa"/>
            <w:vMerge/>
          </w:tcPr>
          <w:p w14:paraId="04ABC561" w14:textId="77777777" w:rsidR="00563B29" w:rsidRPr="0059593C" w:rsidRDefault="00563B29" w:rsidP="009E7375">
            <w:pPr>
              <w:rPr>
                <w:rFonts w:ascii="Arial" w:hAnsi="Arial" w:cs="Arial"/>
                <w:b/>
                <w:bCs/>
                <w:noProof/>
                <w:sz w:val="18"/>
                <w:szCs w:val="18"/>
                <w:lang w:val="en-US"/>
              </w:rPr>
            </w:pPr>
          </w:p>
        </w:tc>
        <w:tc>
          <w:tcPr>
            <w:tcW w:w="1350" w:type="dxa"/>
          </w:tcPr>
          <w:p w14:paraId="4CBFBB35" w14:textId="77777777" w:rsidR="00563B29" w:rsidRPr="0059593C" w:rsidRDefault="00563B29" w:rsidP="009E7375">
            <w:pPr>
              <w:rPr>
                <w:rFonts w:ascii="Arial" w:hAnsi="Arial" w:cs="Arial"/>
                <w:b/>
                <w:bCs/>
                <w:noProof/>
                <w:sz w:val="18"/>
                <w:szCs w:val="18"/>
                <w:lang w:val="en-US"/>
              </w:rPr>
            </w:pPr>
            <w:r w:rsidRPr="0059593C">
              <w:rPr>
                <w:rFonts w:ascii="Arial" w:hAnsi="Arial" w:cs="Arial"/>
                <w:b/>
                <w:bCs/>
                <w:noProof/>
                <w:sz w:val="18"/>
                <w:szCs w:val="18"/>
                <w:lang w:val="en-US"/>
              </w:rPr>
              <w:t>DRX cycle start [ms]</w:t>
            </w:r>
          </w:p>
        </w:tc>
        <w:tc>
          <w:tcPr>
            <w:tcW w:w="2610" w:type="dxa"/>
          </w:tcPr>
          <w:p w14:paraId="727DB718" w14:textId="77777777" w:rsidR="00563B29" w:rsidRPr="0059593C" w:rsidRDefault="00563B29" w:rsidP="009E7375">
            <w:pPr>
              <w:rPr>
                <w:rFonts w:ascii="Arial" w:hAnsi="Arial" w:cs="Arial"/>
                <w:b/>
                <w:bCs/>
                <w:noProof/>
                <w:sz w:val="18"/>
                <w:szCs w:val="18"/>
                <w:lang w:val="en-US"/>
              </w:rPr>
            </w:pPr>
            <w:r w:rsidRPr="0059593C">
              <w:rPr>
                <w:rFonts w:ascii="Arial" w:hAnsi="Arial" w:cs="Arial"/>
                <w:b/>
                <w:bCs/>
                <w:noProof/>
                <w:sz w:val="18"/>
                <w:szCs w:val="18"/>
                <w:lang w:val="en-US"/>
              </w:rPr>
              <w:t>Difference (packet arrival – DRX start) [ms]</w:t>
            </w:r>
          </w:p>
        </w:tc>
      </w:tr>
      <w:tr w:rsidR="00174754" w:rsidRPr="0059593C" w14:paraId="0F16431E" w14:textId="77777777" w:rsidTr="00827C9E">
        <w:tc>
          <w:tcPr>
            <w:tcW w:w="1305" w:type="dxa"/>
          </w:tcPr>
          <w:p w14:paraId="21D6D63E" w14:textId="171D3269"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0</w:t>
            </w:r>
          </w:p>
        </w:tc>
        <w:tc>
          <w:tcPr>
            <w:tcW w:w="236" w:type="dxa"/>
            <w:vMerge/>
          </w:tcPr>
          <w:p w14:paraId="49E5D5B3" w14:textId="77777777" w:rsidR="00174754" w:rsidRPr="0059593C" w:rsidRDefault="00174754" w:rsidP="00174754">
            <w:pPr>
              <w:jc w:val="right"/>
              <w:rPr>
                <w:rFonts w:ascii="Arial" w:hAnsi="Arial" w:cs="Arial"/>
                <w:noProof/>
                <w:sz w:val="18"/>
                <w:szCs w:val="18"/>
                <w:lang w:val="en-US"/>
              </w:rPr>
            </w:pPr>
          </w:p>
        </w:tc>
        <w:tc>
          <w:tcPr>
            <w:tcW w:w="1252" w:type="dxa"/>
          </w:tcPr>
          <w:p w14:paraId="11441151" w14:textId="67D42B0D"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0</w:t>
            </w:r>
          </w:p>
        </w:tc>
        <w:tc>
          <w:tcPr>
            <w:tcW w:w="2512" w:type="dxa"/>
          </w:tcPr>
          <w:p w14:paraId="7B59095E" w14:textId="2288C844"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0</w:t>
            </w:r>
          </w:p>
        </w:tc>
        <w:tc>
          <w:tcPr>
            <w:tcW w:w="270" w:type="dxa"/>
            <w:vMerge/>
          </w:tcPr>
          <w:p w14:paraId="21C95D27" w14:textId="77777777" w:rsidR="00174754" w:rsidRPr="0059593C" w:rsidRDefault="00174754" w:rsidP="00174754">
            <w:pPr>
              <w:jc w:val="right"/>
              <w:rPr>
                <w:rFonts w:ascii="Arial" w:hAnsi="Arial" w:cs="Arial"/>
                <w:noProof/>
                <w:sz w:val="18"/>
                <w:szCs w:val="18"/>
                <w:lang w:val="en-US"/>
              </w:rPr>
            </w:pPr>
          </w:p>
        </w:tc>
        <w:tc>
          <w:tcPr>
            <w:tcW w:w="1350" w:type="dxa"/>
          </w:tcPr>
          <w:p w14:paraId="45075A57" w14:textId="28E6EFC0"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0</w:t>
            </w:r>
          </w:p>
        </w:tc>
        <w:tc>
          <w:tcPr>
            <w:tcW w:w="2610" w:type="dxa"/>
            <w:shd w:val="clear" w:color="auto" w:fill="00B050"/>
          </w:tcPr>
          <w:p w14:paraId="462185C9" w14:textId="42234E57"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0</w:t>
            </w:r>
          </w:p>
        </w:tc>
      </w:tr>
      <w:tr w:rsidR="00174754" w:rsidRPr="0059593C" w14:paraId="7A340DFA" w14:textId="77777777" w:rsidTr="00827C9E">
        <w:tc>
          <w:tcPr>
            <w:tcW w:w="1305" w:type="dxa"/>
          </w:tcPr>
          <w:p w14:paraId="64199A3B" w14:textId="6C96EAA7"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16.66</w:t>
            </w:r>
          </w:p>
        </w:tc>
        <w:tc>
          <w:tcPr>
            <w:tcW w:w="236" w:type="dxa"/>
            <w:vMerge/>
          </w:tcPr>
          <w:p w14:paraId="453EBC73" w14:textId="77777777" w:rsidR="00174754" w:rsidRPr="0059593C" w:rsidRDefault="00174754" w:rsidP="00174754">
            <w:pPr>
              <w:jc w:val="right"/>
              <w:rPr>
                <w:rFonts w:ascii="Arial" w:hAnsi="Arial" w:cs="Arial"/>
                <w:noProof/>
                <w:sz w:val="18"/>
                <w:szCs w:val="18"/>
                <w:lang w:val="en-US"/>
              </w:rPr>
            </w:pPr>
          </w:p>
        </w:tc>
        <w:tc>
          <w:tcPr>
            <w:tcW w:w="1252" w:type="dxa"/>
          </w:tcPr>
          <w:p w14:paraId="12D05AA7" w14:textId="6297A888"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16</w:t>
            </w:r>
          </w:p>
        </w:tc>
        <w:tc>
          <w:tcPr>
            <w:tcW w:w="2512" w:type="dxa"/>
          </w:tcPr>
          <w:p w14:paraId="5E326819" w14:textId="0E3BAC4F"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0.66</w:t>
            </w:r>
          </w:p>
        </w:tc>
        <w:tc>
          <w:tcPr>
            <w:tcW w:w="270" w:type="dxa"/>
            <w:vMerge/>
          </w:tcPr>
          <w:p w14:paraId="4ED06019" w14:textId="77777777" w:rsidR="00174754" w:rsidRPr="0059593C" w:rsidRDefault="00174754" w:rsidP="00174754">
            <w:pPr>
              <w:jc w:val="right"/>
              <w:rPr>
                <w:rFonts w:ascii="Arial" w:hAnsi="Arial" w:cs="Arial"/>
                <w:noProof/>
                <w:sz w:val="18"/>
                <w:szCs w:val="18"/>
                <w:lang w:val="en-US"/>
              </w:rPr>
            </w:pPr>
          </w:p>
        </w:tc>
        <w:tc>
          <w:tcPr>
            <w:tcW w:w="1350" w:type="dxa"/>
          </w:tcPr>
          <w:p w14:paraId="2B0370D5" w14:textId="118FF454"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16</w:t>
            </w:r>
          </w:p>
        </w:tc>
        <w:tc>
          <w:tcPr>
            <w:tcW w:w="2610" w:type="dxa"/>
            <w:shd w:val="clear" w:color="auto" w:fill="00B050"/>
          </w:tcPr>
          <w:p w14:paraId="3E0C5560" w14:textId="358A0449"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0.66</w:t>
            </w:r>
          </w:p>
        </w:tc>
      </w:tr>
      <w:tr w:rsidR="00174754" w:rsidRPr="0059593C" w14:paraId="434E5AF8" w14:textId="77777777" w:rsidTr="00827C9E">
        <w:tc>
          <w:tcPr>
            <w:tcW w:w="1305" w:type="dxa"/>
          </w:tcPr>
          <w:p w14:paraId="3A092250" w14:textId="74B5057F"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33.33</w:t>
            </w:r>
          </w:p>
        </w:tc>
        <w:tc>
          <w:tcPr>
            <w:tcW w:w="236" w:type="dxa"/>
            <w:vMerge/>
          </w:tcPr>
          <w:p w14:paraId="0B761F86" w14:textId="77777777" w:rsidR="00174754" w:rsidRPr="0059593C" w:rsidRDefault="00174754" w:rsidP="00174754">
            <w:pPr>
              <w:jc w:val="right"/>
              <w:rPr>
                <w:rFonts w:ascii="Arial" w:hAnsi="Arial" w:cs="Arial"/>
                <w:noProof/>
                <w:sz w:val="18"/>
                <w:szCs w:val="18"/>
                <w:lang w:val="en-US"/>
              </w:rPr>
            </w:pPr>
          </w:p>
        </w:tc>
        <w:tc>
          <w:tcPr>
            <w:tcW w:w="1252" w:type="dxa"/>
          </w:tcPr>
          <w:p w14:paraId="4DA3FD98" w14:textId="1F10C206"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32</w:t>
            </w:r>
          </w:p>
        </w:tc>
        <w:tc>
          <w:tcPr>
            <w:tcW w:w="2512" w:type="dxa"/>
          </w:tcPr>
          <w:p w14:paraId="2744869D" w14:textId="224DFCE3"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1.33</w:t>
            </w:r>
          </w:p>
        </w:tc>
        <w:tc>
          <w:tcPr>
            <w:tcW w:w="270" w:type="dxa"/>
            <w:vMerge/>
          </w:tcPr>
          <w:p w14:paraId="0AECF913" w14:textId="77777777" w:rsidR="00174754" w:rsidRPr="0059593C" w:rsidRDefault="00174754" w:rsidP="00174754">
            <w:pPr>
              <w:jc w:val="right"/>
              <w:rPr>
                <w:rFonts w:ascii="Arial" w:hAnsi="Arial" w:cs="Arial"/>
                <w:noProof/>
                <w:sz w:val="18"/>
                <w:szCs w:val="18"/>
                <w:lang w:val="en-US"/>
              </w:rPr>
            </w:pPr>
          </w:p>
        </w:tc>
        <w:tc>
          <w:tcPr>
            <w:tcW w:w="1350" w:type="dxa"/>
          </w:tcPr>
          <w:p w14:paraId="401BFEAE" w14:textId="4FF8CB3D"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32</w:t>
            </w:r>
          </w:p>
        </w:tc>
        <w:tc>
          <w:tcPr>
            <w:tcW w:w="2610" w:type="dxa"/>
            <w:shd w:val="clear" w:color="auto" w:fill="00B050"/>
          </w:tcPr>
          <w:p w14:paraId="0D063C92" w14:textId="0AD346AE"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1.33</w:t>
            </w:r>
          </w:p>
        </w:tc>
      </w:tr>
      <w:tr w:rsidR="00174754" w:rsidRPr="0059593C" w14:paraId="62D14A45" w14:textId="77777777" w:rsidTr="00827C9E">
        <w:tc>
          <w:tcPr>
            <w:tcW w:w="1305" w:type="dxa"/>
          </w:tcPr>
          <w:p w14:paraId="3004C332" w14:textId="7A976E3C"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50</w:t>
            </w:r>
          </w:p>
        </w:tc>
        <w:tc>
          <w:tcPr>
            <w:tcW w:w="236" w:type="dxa"/>
            <w:vMerge/>
          </w:tcPr>
          <w:p w14:paraId="41C12C9B" w14:textId="77777777" w:rsidR="00174754" w:rsidRPr="0059593C" w:rsidRDefault="00174754" w:rsidP="00174754">
            <w:pPr>
              <w:jc w:val="right"/>
              <w:rPr>
                <w:rFonts w:ascii="Arial" w:hAnsi="Arial" w:cs="Arial"/>
                <w:noProof/>
                <w:sz w:val="18"/>
                <w:szCs w:val="18"/>
                <w:lang w:val="en-US"/>
              </w:rPr>
            </w:pPr>
          </w:p>
        </w:tc>
        <w:tc>
          <w:tcPr>
            <w:tcW w:w="1252" w:type="dxa"/>
          </w:tcPr>
          <w:p w14:paraId="2AD90F2D" w14:textId="77B2C8BB"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48</w:t>
            </w:r>
          </w:p>
        </w:tc>
        <w:tc>
          <w:tcPr>
            <w:tcW w:w="2512" w:type="dxa"/>
          </w:tcPr>
          <w:p w14:paraId="6427F528" w14:textId="44B54AE6"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2</w:t>
            </w:r>
          </w:p>
        </w:tc>
        <w:tc>
          <w:tcPr>
            <w:tcW w:w="270" w:type="dxa"/>
            <w:vMerge/>
          </w:tcPr>
          <w:p w14:paraId="6BF4E821" w14:textId="77777777" w:rsidR="00174754" w:rsidRPr="0059593C" w:rsidRDefault="00174754" w:rsidP="00174754">
            <w:pPr>
              <w:jc w:val="right"/>
              <w:rPr>
                <w:rFonts w:ascii="Arial" w:hAnsi="Arial" w:cs="Arial"/>
                <w:noProof/>
                <w:sz w:val="18"/>
                <w:szCs w:val="18"/>
                <w:lang w:val="en-US"/>
              </w:rPr>
            </w:pPr>
          </w:p>
        </w:tc>
        <w:tc>
          <w:tcPr>
            <w:tcW w:w="1350" w:type="dxa"/>
          </w:tcPr>
          <w:p w14:paraId="2D7A29B5" w14:textId="25F6D804"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50</w:t>
            </w:r>
          </w:p>
        </w:tc>
        <w:tc>
          <w:tcPr>
            <w:tcW w:w="2610" w:type="dxa"/>
            <w:shd w:val="clear" w:color="auto" w:fill="00B050"/>
          </w:tcPr>
          <w:p w14:paraId="429ED800" w14:textId="56BE2E2F"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0</w:t>
            </w:r>
          </w:p>
        </w:tc>
      </w:tr>
      <w:tr w:rsidR="00174754" w:rsidRPr="0059593C" w14:paraId="10D4FB10" w14:textId="77777777" w:rsidTr="00827C9E">
        <w:tc>
          <w:tcPr>
            <w:tcW w:w="1305" w:type="dxa"/>
          </w:tcPr>
          <w:p w14:paraId="121B23D8" w14:textId="5FA0CAA7"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66.66</w:t>
            </w:r>
          </w:p>
        </w:tc>
        <w:tc>
          <w:tcPr>
            <w:tcW w:w="236" w:type="dxa"/>
            <w:vMerge/>
          </w:tcPr>
          <w:p w14:paraId="363AC2BA" w14:textId="77777777" w:rsidR="00174754" w:rsidRPr="0059593C" w:rsidRDefault="00174754" w:rsidP="00174754">
            <w:pPr>
              <w:jc w:val="right"/>
              <w:rPr>
                <w:rFonts w:ascii="Arial" w:hAnsi="Arial" w:cs="Arial"/>
                <w:noProof/>
                <w:sz w:val="18"/>
                <w:szCs w:val="18"/>
                <w:lang w:val="en-US"/>
              </w:rPr>
            </w:pPr>
          </w:p>
        </w:tc>
        <w:tc>
          <w:tcPr>
            <w:tcW w:w="1252" w:type="dxa"/>
          </w:tcPr>
          <w:p w14:paraId="074D2853" w14:textId="40770B60"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64</w:t>
            </w:r>
          </w:p>
        </w:tc>
        <w:tc>
          <w:tcPr>
            <w:tcW w:w="2512" w:type="dxa"/>
          </w:tcPr>
          <w:p w14:paraId="3610A7F5" w14:textId="24EB4E0F"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2.66</w:t>
            </w:r>
          </w:p>
        </w:tc>
        <w:tc>
          <w:tcPr>
            <w:tcW w:w="270" w:type="dxa"/>
            <w:vMerge/>
          </w:tcPr>
          <w:p w14:paraId="3808377F" w14:textId="77777777" w:rsidR="00174754" w:rsidRPr="0059593C" w:rsidRDefault="00174754" w:rsidP="00174754">
            <w:pPr>
              <w:jc w:val="right"/>
              <w:rPr>
                <w:rFonts w:ascii="Arial" w:hAnsi="Arial" w:cs="Arial"/>
                <w:noProof/>
                <w:sz w:val="18"/>
                <w:szCs w:val="18"/>
                <w:lang w:val="en-US"/>
              </w:rPr>
            </w:pPr>
          </w:p>
        </w:tc>
        <w:tc>
          <w:tcPr>
            <w:tcW w:w="1350" w:type="dxa"/>
          </w:tcPr>
          <w:p w14:paraId="2E45E6A5" w14:textId="1DB9E2F2"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66</w:t>
            </w:r>
          </w:p>
        </w:tc>
        <w:tc>
          <w:tcPr>
            <w:tcW w:w="2610" w:type="dxa"/>
            <w:shd w:val="clear" w:color="auto" w:fill="00B050"/>
          </w:tcPr>
          <w:p w14:paraId="4AAE03CF" w14:textId="664B32BD"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0.66</w:t>
            </w:r>
          </w:p>
        </w:tc>
      </w:tr>
      <w:tr w:rsidR="00174754" w:rsidRPr="0059593C" w14:paraId="41A27F0F" w14:textId="77777777" w:rsidTr="00827C9E">
        <w:tc>
          <w:tcPr>
            <w:tcW w:w="1305" w:type="dxa"/>
          </w:tcPr>
          <w:p w14:paraId="55B046A4" w14:textId="368B49B3"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83.33</w:t>
            </w:r>
          </w:p>
        </w:tc>
        <w:tc>
          <w:tcPr>
            <w:tcW w:w="236" w:type="dxa"/>
            <w:vMerge/>
          </w:tcPr>
          <w:p w14:paraId="6692D366" w14:textId="77777777" w:rsidR="00174754" w:rsidRPr="0059593C" w:rsidRDefault="00174754" w:rsidP="00174754">
            <w:pPr>
              <w:jc w:val="right"/>
              <w:rPr>
                <w:rFonts w:ascii="Arial" w:hAnsi="Arial" w:cs="Arial"/>
                <w:noProof/>
                <w:sz w:val="18"/>
                <w:szCs w:val="18"/>
                <w:lang w:val="en-US"/>
              </w:rPr>
            </w:pPr>
          </w:p>
        </w:tc>
        <w:tc>
          <w:tcPr>
            <w:tcW w:w="1252" w:type="dxa"/>
          </w:tcPr>
          <w:p w14:paraId="29C4D762" w14:textId="35FE7C78"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80</w:t>
            </w:r>
          </w:p>
        </w:tc>
        <w:tc>
          <w:tcPr>
            <w:tcW w:w="2512" w:type="dxa"/>
          </w:tcPr>
          <w:p w14:paraId="7F879095" w14:textId="721E54C3"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3.33</w:t>
            </w:r>
          </w:p>
        </w:tc>
        <w:tc>
          <w:tcPr>
            <w:tcW w:w="270" w:type="dxa"/>
            <w:vMerge/>
          </w:tcPr>
          <w:p w14:paraId="0EC296FF" w14:textId="77777777" w:rsidR="00174754" w:rsidRPr="0059593C" w:rsidRDefault="00174754" w:rsidP="00174754">
            <w:pPr>
              <w:jc w:val="right"/>
              <w:rPr>
                <w:rFonts w:ascii="Arial" w:hAnsi="Arial" w:cs="Arial"/>
                <w:noProof/>
                <w:sz w:val="18"/>
                <w:szCs w:val="18"/>
                <w:lang w:val="en-US"/>
              </w:rPr>
            </w:pPr>
          </w:p>
        </w:tc>
        <w:tc>
          <w:tcPr>
            <w:tcW w:w="1350" w:type="dxa"/>
          </w:tcPr>
          <w:p w14:paraId="5A2779A5" w14:textId="7189F8EE"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82</w:t>
            </w:r>
          </w:p>
        </w:tc>
        <w:tc>
          <w:tcPr>
            <w:tcW w:w="2610" w:type="dxa"/>
            <w:shd w:val="clear" w:color="auto" w:fill="00B050"/>
          </w:tcPr>
          <w:p w14:paraId="377293F2" w14:textId="6DE658F8"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1.33</w:t>
            </w:r>
          </w:p>
        </w:tc>
      </w:tr>
      <w:tr w:rsidR="00174754" w:rsidRPr="0059593C" w14:paraId="1FC7E12C" w14:textId="77777777" w:rsidTr="000E459E">
        <w:tc>
          <w:tcPr>
            <w:tcW w:w="1305" w:type="dxa"/>
          </w:tcPr>
          <w:p w14:paraId="11F13B9E" w14:textId="33697EBC"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100</w:t>
            </w:r>
          </w:p>
        </w:tc>
        <w:tc>
          <w:tcPr>
            <w:tcW w:w="236" w:type="dxa"/>
            <w:vMerge/>
          </w:tcPr>
          <w:p w14:paraId="6E88D5B7" w14:textId="77777777" w:rsidR="00174754" w:rsidRPr="0059593C" w:rsidRDefault="00174754" w:rsidP="00174754">
            <w:pPr>
              <w:jc w:val="right"/>
              <w:rPr>
                <w:rFonts w:ascii="Arial" w:hAnsi="Arial" w:cs="Arial"/>
                <w:noProof/>
                <w:sz w:val="18"/>
                <w:szCs w:val="18"/>
                <w:lang w:val="en-US"/>
              </w:rPr>
            </w:pPr>
          </w:p>
        </w:tc>
        <w:tc>
          <w:tcPr>
            <w:tcW w:w="1252" w:type="dxa"/>
          </w:tcPr>
          <w:p w14:paraId="127BCBF6" w14:textId="540AC855"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96</w:t>
            </w:r>
          </w:p>
        </w:tc>
        <w:tc>
          <w:tcPr>
            <w:tcW w:w="2512" w:type="dxa"/>
            <w:shd w:val="clear" w:color="auto" w:fill="auto"/>
          </w:tcPr>
          <w:p w14:paraId="324C6739" w14:textId="0937A7C3"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4</w:t>
            </w:r>
          </w:p>
        </w:tc>
        <w:tc>
          <w:tcPr>
            <w:tcW w:w="270" w:type="dxa"/>
            <w:vMerge/>
          </w:tcPr>
          <w:p w14:paraId="3820BACB" w14:textId="77777777" w:rsidR="00174754" w:rsidRPr="0059593C" w:rsidRDefault="00174754" w:rsidP="00174754">
            <w:pPr>
              <w:jc w:val="right"/>
              <w:rPr>
                <w:rFonts w:ascii="Arial" w:hAnsi="Arial" w:cs="Arial"/>
                <w:noProof/>
                <w:sz w:val="18"/>
                <w:szCs w:val="18"/>
                <w:lang w:val="en-US"/>
              </w:rPr>
            </w:pPr>
          </w:p>
        </w:tc>
        <w:tc>
          <w:tcPr>
            <w:tcW w:w="1350" w:type="dxa"/>
          </w:tcPr>
          <w:p w14:paraId="5AAAC35A" w14:textId="3A4E759D"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100</w:t>
            </w:r>
          </w:p>
        </w:tc>
        <w:tc>
          <w:tcPr>
            <w:tcW w:w="2610" w:type="dxa"/>
            <w:shd w:val="clear" w:color="auto" w:fill="00B050"/>
          </w:tcPr>
          <w:p w14:paraId="64154A15" w14:textId="27EF14FF"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0</w:t>
            </w:r>
          </w:p>
        </w:tc>
      </w:tr>
      <w:tr w:rsidR="00174754" w:rsidRPr="0059593C" w14:paraId="1A4139B4" w14:textId="77777777" w:rsidTr="000E459E">
        <w:tc>
          <w:tcPr>
            <w:tcW w:w="1305" w:type="dxa"/>
          </w:tcPr>
          <w:p w14:paraId="52160AC8" w14:textId="18973A7C"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116.66</w:t>
            </w:r>
          </w:p>
        </w:tc>
        <w:tc>
          <w:tcPr>
            <w:tcW w:w="236" w:type="dxa"/>
            <w:vMerge/>
          </w:tcPr>
          <w:p w14:paraId="32A88488" w14:textId="77777777" w:rsidR="00174754" w:rsidRPr="0059593C" w:rsidRDefault="00174754" w:rsidP="00174754">
            <w:pPr>
              <w:jc w:val="right"/>
              <w:rPr>
                <w:rFonts w:ascii="Arial" w:hAnsi="Arial" w:cs="Arial"/>
                <w:noProof/>
                <w:sz w:val="18"/>
                <w:szCs w:val="18"/>
                <w:lang w:val="en-US"/>
              </w:rPr>
            </w:pPr>
          </w:p>
        </w:tc>
        <w:tc>
          <w:tcPr>
            <w:tcW w:w="1252" w:type="dxa"/>
          </w:tcPr>
          <w:p w14:paraId="05F12223" w14:textId="68A63839"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112</w:t>
            </w:r>
          </w:p>
        </w:tc>
        <w:tc>
          <w:tcPr>
            <w:tcW w:w="2512" w:type="dxa"/>
            <w:shd w:val="clear" w:color="auto" w:fill="auto"/>
          </w:tcPr>
          <w:p w14:paraId="0EB74C32" w14:textId="10A6A957"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4.66</w:t>
            </w:r>
          </w:p>
        </w:tc>
        <w:tc>
          <w:tcPr>
            <w:tcW w:w="270" w:type="dxa"/>
            <w:vMerge/>
          </w:tcPr>
          <w:p w14:paraId="28F2C579" w14:textId="77777777" w:rsidR="00174754" w:rsidRPr="0059593C" w:rsidRDefault="00174754" w:rsidP="00174754">
            <w:pPr>
              <w:jc w:val="right"/>
              <w:rPr>
                <w:rFonts w:ascii="Arial" w:hAnsi="Arial" w:cs="Arial"/>
                <w:noProof/>
                <w:sz w:val="18"/>
                <w:szCs w:val="18"/>
                <w:lang w:val="en-US"/>
              </w:rPr>
            </w:pPr>
          </w:p>
        </w:tc>
        <w:tc>
          <w:tcPr>
            <w:tcW w:w="1350" w:type="dxa"/>
          </w:tcPr>
          <w:p w14:paraId="048E8C5A" w14:textId="5D60B761"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116</w:t>
            </w:r>
          </w:p>
        </w:tc>
        <w:tc>
          <w:tcPr>
            <w:tcW w:w="2610" w:type="dxa"/>
            <w:shd w:val="clear" w:color="auto" w:fill="00B050"/>
          </w:tcPr>
          <w:p w14:paraId="6BAB008E" w14:textId="38F019E8"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0.66</w:t>
            </w:r>
          </w:p>
        </w:tc>
      </w:tr>
      <w:tr w:rsidR="00174754" w:rsidRPr="0059593C" w14:paraId="57BC4578" w14:textId="77777777" w:rsidTr="000E459E">
        <w:tc>
          <w:tcPr>
            <w:tcW w:w="1305" w:type="dxa"/>
          </w:tcPr>
          <w:p w14:paraId="534F7A71" w14:textId="7CAB7472"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133.33</w:t>
            </w:r>
          </w:p>
        </w:tc>
        <w:tc>
          <w:tcPr>
            <w:tcW w:w="236" w:type="dxa"/>
            <w:vMerge/>
          </w:tcPr>
          <w:p w14:paraId="2B1928E7" w14:textId="77777777" w:rsidR="00174754" w:rsidRPr="0059593C" w:rsidRDefault="00174754" w:rsidP="00174754">
            <w:pPr>
              <w:jc w:val="right"/>
              <w:rPr>
                <w:rFonts w:ascii="Arial" w:hAnsi="Arial" w:cs="Arial"/>
                <w:noProof/>
                <w:sz w:val="18"/>
                <w:szCs w:val="18"/>
                <w:lang w:val="en-US"/>
              </w:rPr>
            </w:pPr>
          </w:p>
        </w:tc>
        <w:tc>
          <w:tcPr>
            <w:tcW w:w="1252" w:type="dxa"/>
          </w:tcPr>
          <w:p w14:paraId="7F42F650" w14:textId="4AC0FFB3"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128</w:t>
            </w:r>
          </w:p>
        </w:tc>
        <w:tc>
          <w:tcPr>
            <w:tcW w:w="2512" w:type="dxa"/>
            <w:shd w:val="clear" w:color="auto" w:fill="auto"/>
          </w:tcPr>
          <w:p w14:paraId="46F05772" w14:textId="64BB22AE"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5.33</w:t>
            </w:r>
          </w:p>
        </w:tc>
        <w:tc>
          <w:tcPr>
            <w:tcW w:w="270" w:type="dxa"/>
            <w:vMerge/>
          </w:tcPr>
          <w:p w14:paraId="0D5777F9" w14:textId="77777777" w:rsidR="00174754" w:rsidRPr="0059593C" w:rsidRDefault="00174754" w:rsidP="00174754">
            <w:pPr>
              <w:jc w:val="right"/>
              <w:rPr>
                <w:rFonts w:ascii="Arial" w:hAnsi="Arial" w:cs="Arial"/>
                <w:noProof/>
                <w:sz w:val="18"/>
                <w:szCs w:val="18"/>
                <w:lang w:val="en-US"/>
              </w:rPr>
            </w:pPr>
          </w:p>
        </w:tc>
        <w:tc>
          <w:tcPr>
            <w:tcW w:w="1350" w:type="dxa"/>
          </w:tcPr>
          <w:p w14:paraId="6FA250D7" w14:textId="4A4E826E"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132</w:t>
            </w:r>
          </w:p>
        </w:tc>
        <w:tc>
          <w:tcPr>
            <w:tcW w:w="2610" w:type="dxa"/>
            <w:shd w:val="clear" w:color="auto" w:fill="00B050"/>
          </w:tcPr>
          <w:p w14:paraId="41042996" w14:textId="6E1E9DD7"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1.33</w:t>
            </w:r>
          </w:p>
        </w:tc>
      </w:tr>
      <w:tr w:rsidR="00174754" w:rsidRPr="0059593C" w14:paraId="4D664355" w14:textId="77777777" w:rsidTr="000E459E">
        <w:tc>
          <w:tcPr>
            <w:tcW w:w="1305" w:type="dxa"/>
          </w:tcPr>
          <w:p w14:paraId="6CC1EE99" w14:textId="7664D683"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150</w:t>
            </w:r>
          </w:p>
        </w:tc>
        <w:tc>
          <w:tcPr>
            <w:tcW w:w="236" w:type="dxa"/>
            <w:vMerge/>
          </w:tcPr>
          <w:p w14:paraId="66EB53E6" w14:textId="77777777" w:rsidR="00174754" w:rsidRPr="0059593C" w:rsidRDefault="00174754" w:rsidP="00174754">
            <w:pPr>
              <w:jc w:val="right"/>
              <w:rPr>
                <w:rFonts w:ascii="Arial" w:hAnsi="Arial" w:cs="Arial"/>
                <w:noProof/>
                <w:sz w:val="18"/>
                <w:szCs w:val="18"/>
                <w:lang w:val="en-US"/>
              </w:rPr>
            </w:pPr>
          </w:p>
        </w:tc>
        <w:tc>
          <w:tcPr>
            <w:tcW w:w="1252" w:type="dxa"/>
          </w:tcPr>
          <w:p w14:paraId="6CFE832E" w14:textId="4D017144"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144</w:t>
            </w:r>
          </w:p>
        </w:tc>
        <w:tc>
          <w:tcPr>
            <w:tcW w:w="2512" w:type="dxa"/>
            <w:shd w:val="clear" w:color="auto" w:fill="auto"/>
          </w:tcPr>
          <w:p w14:paraId="7AFB79BD" w14:textId="30FAE389"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6</w:t>
            </w:r>
          </w:p>
        </w:tc>
        <w:tc>
          <w:tcPr>
            <w:tcW w:w="270" w:type="dxa"/>
            <w:vMerge/>
          </w:tcPr>
          <w:p w14:paraId="1C7A3595" w14:textId="77777777" w:rsidR="00174754" w:rsidRPr="0059593C" w:rsidRDefault="00174754" w:rsidP="00174754">
            <w:pPr>
              <w:jc w:val="right"/>
              <w:rPr>
                <w:rFonts w:ascii="Arial" w:hAnsi="Arial" w:cs="Arial"/>
                <w:noProof/>
                <w:sz w:val="18"/>
                <w:szCs w:val="18"/>
                <w:lang w:val="en-US"/>
              </w:rPr>
            </w:pPr>
          </w:p>
        </w:tc>
        <w:tc>
          <w:tcPr>
            <w:tcW w:w="1350" w:type="dxa"/>
          </w:tcPr>
          <w:p w14:paraId="17665A97" w14:textId="1D376451"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150</w:t>
            </w:r>
          </w:p>
        </w:tc>
        <w:tc>
          <w:tcPr>
            <w:tcW w:w="2610" w:type="dxa"/>
            <w:shd w:val="clear" w:color="auto" w:fill="00B050"/>
          </w:tcPr>
          <w:p w14:paraId="4CAE14F1" w14:textId="043F3173"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0</w:t>
            </w:r>
          </w:p>
        </w:tc>
      </w:tr>
      <w:tr w:rsidR="00174754" w:rsidRPr="0059593C" w14:paraId="2A31D323" w14:textId="77777777" w:rsidTr="000E459E">
        <w:tc>
          <w:tcPr>
            <w:tcW w:w="1305" w:type="dxa"/>
          </w:tcPr>
          <w:p w14:paraId="6731EF4A" w14:textId="589F2B9B"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166.66</w:t>
            </w:r>
          </w:p>
        </w:tc>
        <w:tc>
          <w:tcPr>
            <w:tcW w:w="236" w:type="dxa"/>
            <w:vMerge/>
          </w:tcPr>
          <w:p w14:paraId="01B5DACE" w14:textId="77777777" w:rsidR="00174754" w:rsidRPr="0059593C" w:rsidRDefault="00174754" w:rsidP="00174754">
            <w:pPr>
              <w:jc w:val="right"/>
              <w:rPr>
                <w:rFonts w:ascii="Arial" w:hAnsi="Arial" w:cs="Arial"/>
                <w:noProof/>
                <w:sz w:val="18"/>
                <w:szCs w:val="18"/>
                <w:lang w:val="en-US"/>
              </w:rPr>
            </w:pPr>
          </w:p>
        </w:tc>
        <w:tc>
          <w:tcPr>
            <w:tcW w:w="1252" w:type="dxa"/>
          </w:tcPr>
          <w:p w14:paraId="3897BA0C" w14:textId="339680A7"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160</w:t>
            </w:r>
          </w:p>
        </w:tc>
        <w:tc>
          <w:tcPr>
            <w:tcW w:w="2512" w:type="dxa"/>
            <w:shd w:val="clear" w:color="auto" w:fill="auto"/>
          </w:tcPr>
          <w:p w14:paraId="2FC93475" w14:textId="7A2E5043"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6.66</w:t>
            </w:r>
          </w:p>
        </w:tc>
        <w:tc>
          <w:tcPr>
            <w:tcW w:w="270" w:type="dxa"/>
            <w:vMerge/>
          </w:tcPr>
          <w:p w14:paraId="54EE2BAB" w14:textId="77777777" w:rsidR="00174754" w:rsidRPr="0059593C" w:rsidRDefault="00174754" w:rsidP="00174754">
            <w:pPr>
              <w:jc w:val="right"/>
              <w:rPr>
                <w:rFonts w:ascii="Arial" w:hAnsi="Arial" w:cs="Arial"/>
                <w:noProof/>
                <w:sz w:val="18"/>
                <w:szCs w:val="18"/>
                <w:lang w:val="en-US"/>
              </w:rPr>
            </w:pPr>
          </w:p>
        </w:tc>
        <w:tc>
          <w:tcPr>
            <w:tcW w:w="1350" w:type="dxa"/>
          </w:tcPr>
          <w:p w14:paraId="500E1DAE" w14:textId="1661598A"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166</w:t>
            </w:r>
          </w:p>
        </w:tc>
        <w:tc>
          <w:tcPr>
            <w:tcW w:w="2610" w:type="dxa"/>
            <w:shd w:val="clear" w:color="auto" w:fill="00B050"/>
          </w:tcPr>
          <w:p w14:paraId="48957EE4" w14:textId="279A22AA"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0.66</w:t>
            </w:r>
          </w:p>
        </w:tc>
      </w:tr>
      <w:tr w:rsidR="00174754" w:rsidRPr="0059593C" w14:paraId="6C70C87D" w14:textId="77777777" w:rsidTr="000E459E">
        <w:tc>
          <w:tcPr>
            <w:tcW w:w="1305" w:type="dxa"/>
          </w:tcPr>
          <w:p w14:paraId="547DA52E" w14:textId="6D58AC40"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183.33</w:t>
            </w:r>
          </w:p>
        </w:tc>
        <w:tc>
          <w:tcPr>
            <w:tcW w:w="236" w:type="dxa"/>
            <w:vMerge/>
          </w:tcPr>
          <w:p w14:paraId="7336A9C7" w14:textId="77777777" w:rsidR="00174754" w:rsidRPr="0059593C" w:rsidRDefault="00174754" w:rsidP="00174754">
            <w:pPr>
              <w:jc w:val="right"/>
              <w:rPr>
                <w:rFonts w:ascii="Arial" w:hAnsi="Arial" w:cs="Arial"/>
                <w:noProof/>
                <w:sz w:val="18"/>
                <w:szCs w:val="18"/>
                <w:lang w:val="en-US"/>
              </w:rPr>
            </w:pPr>
          </w:p>
        </w:tc>
        <w:tc>
          <w:tcPr>
            <w:tcW w:w="1252" w:type="dxa"/>
          </w:tcPr>
          <w:p w14:paraId="131C2FDB" w14:textId="32438A21"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176</w:t>
            </w:r>
          </w:p>
        </w:tc>
        <w:tc>
          <w:tcPr>
            <w:tcW w:w="2512" w:type="dxa"/>
            <w:shd w:val="clear" w:color="auto" w:fill="auto"/>
          </w:tcPr>
          <w:p w14:paraId="3B64A213" w14:textId="5DCA1F7C"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7.33</w:t>
            </w:r>
          </w:p>
        </w:tc>
        <w:tc>
          <w:tcPr>
            <w:tcW w:w="270" w:type="dxa"/>
            <w:vMerge/>
          </w:tcPr>
          <w:p w14:paraId="1EAA919D" w14:textId="77777777" w:rsidR="00174754" w:rsidRPr="0059593C" w:rsidRDefault="00174754" w:rsidP="00174754">
            <w:pPr>
              <w:jc w:val="right"/>
              <w:rPr>
                <w:rFonts w:ascii="Arial" w:hAnsi="Arial" w:cs="Arial"/>
                <w:noProof/>
                <w:sz w:val="18"/>
                <w:szCs w:val="18"/>
                <w:lang w:val="en-US"/>
              </w:rPr>
            </w:pPr>
          </w:p>
        </w:tc>
        <w:tc>
          <w:tcPr>
            <w:tcW w:w="1350" w:type="dxa"/>
          </w:tcPr>
          <w:p w14:paraId="10A0FE4B" w14:textId="42D9CFD4"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182</w:t>
            </w:r>
          </w:p>
        </w:tc>
        <w:tc>
          <w:tcPr>
            <w:tcW w:w="2610" w:type="dxa"/>
            <w:shd w:val="clear" w:color="auto" w:fill="00B050"/>
          </w:tcPr>
          <w:p w14:paraId="0B4836F3" w14:textId="5F309A6A"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1.33</w:t>
            </w:r>
          </w:p>
        </w:tc>
      </w:tr>
      <w:tr w:rsidR="00174754" w:rsidRPr="0059593C" w14:paraId="12254A96" w14:textId="77777777" w:rsidTr="000E459E">
        <w:tc>
          <w:tcPr>
            <w:tcW w:w="1305" w:type="dxa"/>
          </w:tcPr>
          <w:p w14:paraId="3DC856CD" w14:textId="4477D037"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200</w:t>
            </w:r>
          </w:p>
        </w:tc>
        <w:tc>
          <w:tcPr>
            <w:tcW w:w="236" w:type="dxa"/>
            <w:vMerge/>
          </w:tcPr>
          <w:p w14:paraId="49B6C5D2" w14:textId="77777777" w:rsidR="00174754" w:rsidRPr="0059593C" w:rsidRDefault="00174754" w:rsidP="00174754">
            <w:pPr>
              <w:jc w:val="right"/>
              <w:rPr>
                <w:rFonts w:ascii="Arial" w:hAnsi="Arial" w:cs="Arial"/>
                <w:noProof/>
                <w:sz w:val="18"/>
                <w:szCs w:val="18"/>
                <w:lang w:val="en-US"/>
              </w:rPr>
            </w:pPr>
          </w:p>
        </w:tc>
        <w:tc>
          <w:tcPr>
            <w:tcW w:w="1252" w:type="dxa"/>
          </w:tcPr>
          <w:p w14:paraId="03CFF0D8" w14:textId="5A75E050"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192</w:t>
            </w:r>
          </w:p>
        </w:tc>
        <w:tc>
          <w:tcPr>
            <w:tcW w:w="2512" w:type="dxa"/>
            <w:shd w:val="clear" w:color="auto" w:fill="auto"/>
          </w:tcPr>
          <w:p w14:paraId="5B5742FE" w14:textId="5A2C20F0"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8</w:t>
            </w:r>
          </w:p>
        </w:tc>
        <w:tc>
          <w:tcPr>
            <w:tcW w:w="270" w:type="dxa"/>
            <w:vMerge/>
          </w:tcPr>
          <w:p w14:paraId="3DB1F0C7" w14:textId="77777777" w:rsidR="00174754" w:rsidRPr="0059593C" w:rsidRDefault="00174754" w:rsidP="00174754">
            <w:pPr>
              <w:jc w:val="right"/>
              <w:rPr>
                <w:rFonts w:ascii="Arial" w:hAnsi="Arial" w:cs="Arial"/>
                <w:noProof/>
                <w:sz w:val="18"/>
                <w:szCs w:val="18"/>
                <w:lang w:val="en-US"/>
              </w:rPr>
            </w:pPr>
          </w:p>
        </w:tc>
        <w:tc>
          <w:tcPr>
            <w:tcW w:w="1350" w:type="dxa"/>
          </w:tcPr>
          <w:p w14:paraId="6E6EC859" w14:textId="5323ED75"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200</w:t>
            </w:r>
          </w:p>
        </w:tc>
        <w:tc>
          <w:tcPr>
            <w:tcW w:w="2610" w:type="dxa"/>
            <w:shd w:val="clear" w:color="auto" w:fill="00B050"/>
          </w:tcPr>
          <w:p w14:paraId="2B08F82B" w14:textId="3B7EA94B"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0</w:t>
            </w:r>
          </w:p>
        </w:tc>
      </w:tr>
      <w:tr w:rsidR="00174754" w:rsidRPr="0059593C" w14:paraId="2905DCC2" w14:textId="77777777" w:rsidTr="000E459E">
        <w:tc>
          <w:tcPr>
            <w:tcW w:w="1305" w:type="dxa"/>
          </w:tcPr>
          <w:p w14:paraId="3BAB227A" w14:textId="7DD5165F"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216.66</w:t>
            </w:r>
          </w:p>
        </w:tc>
        <w:tc>
          <w:tcPr>
            <w:tcW w:w="236" w:type="dxa"/>
            <w:vMerge/>
          </w:tcPr>
          <w:p w14:paraId="2F566ED3" w14:textId="77777777" w:rsidR="00174754" w:rsidRPr="0059593C" w:rsidRDefault="00174754" w:rsidP="00174754">
            <w:pPr>
              <w:jc w:val="right"/>
              <w:rPr>
                <w:rFonts w:ascii="Arial" w:hAnsi="Arial" w:cs="Arial"/>
                <w:noProof/>
                <w:sz w:val="18"/>
                <w:szCs w:val="18"/>
                <w:lang w:val="en-US"/>
              </w:rPr>
            </w:pPr>
          </w:p>
        </w:tc>
        <w:tc>
          <w:tcPr>
            <w:tcW w:w="1252" w:type="dxa"/>
          </w:tcPr>
          <w:p w14:paraId="21E65997" w14:textId="5213B480"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208</w:t>
            </w:r>
          </w:p>
        </w:tc>
        <w:tc>
          <w:tcPr>
            <w:tcW w:w="2512" w:type="dxa"/>
            <w:shd w:val="clear" w:color="auto" w:fill="auto"/>
          </w:tcPr>
          <w:p w14:paraId="1D07AD88" w14:textId="2E26CFB5"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8.66</w:t>
            </w:r>
          </w:p>
        </w:tc>
        <w:tc>
          <w:tcPr>
            <w:tcW w:w="270" w:type="dxa"/>
            <w:vMerge/>
          </w:tcPr>
          <w:p w14:paraId="4A98EC4F" w14:textId="77777777" w:rsidR="00174754" w:rsidRPr="0059593C" w:rsidRDefault="00174754" w:rsidP="00174754">
            <w:pPr>
              <w:jc w:val="right"/>
              <w:rPr>
                <w:rFonts w:ascii="Arial" w:hAnsi="Arial" w:cs="Arial"/>
                <w:noProof/>
                <w:sz w:val="18"/>
                <w:szCs w:val="18"/>
                <w:lang w:val="en-US"/>
              </w:rPr>
            </w:pPr>
          </w:p>
        </w:tc>
        <w:tc>
          <w:tcPr>
            <w:tcW w:w="1350" w:type="dxa"/>
          </w:tcPr>
          <w:p w14:paraId="67AE6B7D" w14:textId="19649F0E"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216</w:t>
            </w:r>
          </w:p>
        </w:tc>
        <w:tc>
          <w:tcPr>
            <w:tcW w:w="2610" w:type="dxa"/>
            <w:shd w:val="clear" w:color="auto" w:fill="00B050"/>
          </w:tcPr>
          <w:p w14:paraId="295E7D9E" w14:textId="66A0B95C"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0.66</w:t>
            </w:r>
          </w:p>
        </w:tc>
      </w:tr>
      <w:tr w:rsidR="00174754" w:rsidRPr="0059593C" w14:paraId="6758CF4C" w14:textId="77777777" w:rsidTr="000E459E">
        <w:tc>
          <w:tcPr>
            <w:tcW w:w="1305" w:type="dxa"/>
          </w:tcPr>
          <w:p w14:paraId="60F2C774" w14:textId="72C835EA"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233.33</w:t>
            </w:r>
          </w:p>
        </w:tc>
        <w:tc>
          <w:tcPr>
            <w:tcW w:w="236" w:type="dxa"/>
            <w:vMerge/>
          </w:tcPr>
          <w:p w14:paraId="5CDAAA32" w14:textId="77777777" w:rsidR="00174754" w:rsidRPr="0059593C" w:rsidRDefault="00174754" w:rsidP="00174754">
            <w:pPr>
              <w:jc w:val="right"/>
              <w:rPr>
                <w:rFonts w:ascii="Arial" w:hAnsi="Arial" w:cs="Arial"/>
                <w:noProof/>
                <w:sz w:val="18"/>
                <w:szCs w:val="18"/>
                <w:lang w:val="en-US"/>
              </w:rPr>
            </w:pPr>
          </w:p>
        </w:tc>
        <w:tc>
          <w:tcPr>
            <w:tcW w:w="1252" w:type="dxa"/>
          </w:tcPr>
          <w:p w14:paraId="4BC02012" w14:textId="01238D74"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224</w:t>
            </w:r>
          </w:p>
        </w:tc>
        <w:tc>
          <w:tcPr>
            <w:tcW w:w="2512" w:type="dxa"/>
            <w:shd w:val="clear" w:color="auto" w:fill="auto"/>
          </w:tcPr>
          <w:p w14:paraId="249B3F90" w14:textId="21FB2FAB"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9.33</w:t>
            </w:r>
          </w:p>
        </w:tc>
        <w:tc>
          <w:tcPr>
            <w:tcW w:w="270" w:type="dxa"/>
            <w:vMerge/>
          </w:tcPr>
          <w:p w14:paraId="72E235CD" w14:textId="77777777" w:rsidR="00174754" w:rsidRPr="0059593C" w:rsidRDefault="00174754" w:rsidP="00174754">
            <w:pPr>
              <w:jc w:val="right"/>
              <w:rPr>
                <w:rFonts w:ascii="Arial" w:hAnsi="Arial" w:cs="Arial"/>
                <w:noProof/>
                <w:sz w:val="18"/>
                <w:szCs w:val="18"/>
                <w:lang w:val="en-US"/>
              </w:rPr>
            </w:pPr>
          </w:p>
        </w:tc>
        <w:tc>
          <w:tcPr>
            <w:tcW w:w="1350" w:type="dxa"/>
          </w:tcPr>
          <w:p w14:paraId="6B36E60B" w14:textId="7E5BFFE4"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232</w:t>
            </w:r>
          </w:p>
        </w:tc>
        <w:tc>
          <w:tcPr>
            <w:tcW w:w="2610" w:type="dxa"/>
            <w:shd w:val="clear" w:color="auto" w:fill="00B050"/>
          </w:tcPr>
          <w:p w14:paraId="3424157B" w14:textId="3EF3EAFE"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1.33</w:t>
            </w:r>
          </w:p>
        </w:tc>
      </w:tr>
      <w:tr w:rsidR="00174754" w:rsidRPr="0059593C" w14:paraId="0C928476" w14:textId="77777777" w:rsidTr="00827C9E">
        <w:tc>
          <w:tcPr>
            <w:tcW w:w="1305" w:type="dxa"/>
          </w:tcPr>
          <w:p w14:paraId="5515789D" w14:textId="18552881"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250</w:t>
            </w:r>
          </w:p>
        </w:tc>
        <w:tc>
          <w:tcPr>
            <w:tcW w:w="236" w:type="dxa"/>
            <w:vMerge/>
          </w:tcPr>
          <w:p w14:paraId="33C10F5B" w14:textId="77777777" w:rsidR="00174754" w:rsidRPr="0059593C" w:rsidRDefault="00174754" w:rsidP="00174754">
            <w:pPr>
              <w:jc w:val="right"/>
              <w:rPr>
                <w:rFonts w:ascii="Arial" w:hAnsi="Arial" w:cs="Arial"/>
                <w:noProof/>
                <w:sz w:val="18"/>
                <w:szCs w:val="18"/>
                <w:lang w:val="en-US"/>
              </w:rPr>
            </w:pPr>
          </w:p>
        </w:tc>
        <w:tc>
          <w:tcPr>
            <w:tcW w:w="1252" w:type="dxa"/>
          </w:tcPr>
          <w:p w14:paraId="1076D441" w14:textId="423020B6"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240</w:t>
            </w:r>
          </w:p>
        </w:tc>
        <w:tc>
          <w:tcPr>
            <w:tcW w:w="2512" w:type="dxa"/>
            <w:shd w:val="clear" w:color="auto" w:fill="FF0000"/>
          </w:tcPr>
          <w:p w14:paraId="39B96BF3" w14:textId="3C606F97"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10</w:t>
            </w:r>
          </w:p>
        </w:tc>
        <w:tc>
          <w:tcPr>
            <w:tcW w:w="270" w:type="dxa"/>
            <w:vMerge/>
          </w:tcPr>
          <w:p w14:paraId="196F14CF" w14:textId="77777777" w:rsidR="00174754" w:rsidRPr="0059593C" w:rsidRDefault="00174754" w:rsidP="00174754">
            <w:pPr>
              <w:jc w:val="right"/>
              <w:rPr>
                <w:rFonts w:ascii="Arial" w:hAnsi="Arial" w:cs="Arial"/>
                <w:noProof/>
                <w:sz w:val="18"/>
                <w:szCs w:val="18"/>
                <w:lang w:val="en-US"/>
              </w:rPr>
            </w:pPr>
          </w:p>
        </w:tc>
        <w:tc>
          <w:tcPr>
            <w:tcW w:w="1350" w:type="dxa"/>
          </w:tcPr>
          <w:p w14:paraId="557E0045" w14:textId="5EEB50D3"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250</w:t>
            </w:r>
          </w:p>
        </w:tc>
        <w:tc>
          <w:tcPr>
            <w:tcW w:w="2610" w:type="dxa"/>
            <w:shd w:val="clear" w:color="auto" w:fill="00B050"/>
          </w:tcPr>
          <w:p w14:paraId="5DDD444F" w14:textId="23B33926"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0</w:t>
            </w:r>
          </w:p>
        </w:tc>
      </w:tr>
      <w:tr w:rsidR="00174754" w:rsidRPr="0059593C" w14:paraId="5E87EF5D" w14:textId="77777777" w:rsidTr="00827C9E">
        <w:tc>
          <w:tcPr>
            <w:tcW w:w="1305" w:type="dxa"/>
          </w:tcPr>
          <w:p w14:paraId="6BF05CB6" w14:textId="15FF95F6"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266.66</w:t>
            </w:r>
          </w:p>
        </w:tc>
        <w:tc>
          <w:tcPr>
            <w:tcW w:w="236" w:type="dxa"/>
            <w:vMerge/>
          </w:tcPr>
          <w:p w14:paraId="7F2194A5" w14:textId="77777777" w:rsidR="00174754" w:rsidRPr="0059593C" w:rsidRDefault="00174754" w:rsidP="00174754">
            <w:pPr>
              <w:jc w:val="right"/>
              <w:rPr>
                <w:rFonts w:ascii="Arial" w:hAnsi="Arial" w:cs="Arial"/>
                <w:noProof/>
                <w:sz w:val="18"/>
                <w:szCs w:val="18"/>
                <w:lang w:val="en-US"/>
              </w:rPr>
            </w:pPr>
          </w:p>
        </w:tc>
        <w:tc>
          <w:tcPr>
            <w:tcW w:w="1252" w:type="dxa"/>
          </w:tcPr>
          <w:p w14:paraId="465078C0" w14:textId="4C85CEA6"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256</w:t>
            </w:r>
          </w:p>
        </w:tc>
        <w:tc>
          <w:tcPr>
            <w:tcW w:w="2512" w:type="dxa"/>
            <w:shd w:val="clear" w:color="auto" w:fill="FF0000"/>
          </w:tcPr>
          <w:p w14:paraId="18352C81" w14:textId="12E0A96D"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10.66</w:t>
            </w:r>
          </w:p>
        </w:tc>
        <w:tc>
          <w:tcPr>
            <w:tcW w:w="270" w:type="dxa"/>
            <w:vMerge/>
          </w:tcPr>
          <w:p w14:paraId="4AF900AB" w14:textId="77777777" w:rsidR="00174754" w:rsidRPr="0059593C" w:rsidRDefault="00174754" w:rsidP="00174754">
            <w:pPr>
              <w:jc w:val="right"/>
              <w:rPr>
                <w:rFonts w:ascii="Arial" w:hAnsi="Arial" w:cs="Arial"/>
                <w:noProof/>
                <w:sz w:val="18"/>
                <w:szCs w:val="18"/>
                <w:lang w:val="en-US"/>
              </w:rPr>
            </w:pPr>
          </w:p>
        </w:tc>
        <w:tc>
          <w:tcPr>
            <w:tcW w:w="1350" w:type="dxa"/>
          </w:tcPr>
          <w:p w14:paraId="4D9B759D" w14:textId="04F1BB10"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266</w:t>
            </w:r>
          </w:p>
        </w:tc>
        <w:tc>
          <w:tcPr>
            <w:tcW w:w="2610" w:type="dxa"/>
            <w:shd w:val="clear" w:color="auto" w:fill="00B050"/>
          </w:tcPr>
          <w:p w14:paraId="5FFBEB8A" w14:textId="2DA41F9A"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0.66</w:t>
            </w:r>
          </w:p>
        </w:tc>
      </w:tr>
      <w:tr w:rsidR="00174754" w:rsidRPr="0059593C" w14:paraId="289AA861" w14:textId="77777777" w:rsidTr="00827C9E">
        <w:tc>
          <w:tcPr>
            <w:tcW w:w="1305" w:type="dxa"/>
          </w:tcPr>
          <w:p w14:paraId="1FF6A1A6" w14:textId="0928C195"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283.33</w:t>
            </w:r>
          </w:p>
        </w:tc>
        <w:tc>
          <w:tcPr>
            <w:tcW w:w="236" w:type="dxa"/>
            <w:vMerge/>
          </w:tcPr>
          <w:p w14:paraId="53A40F22" w14:textId="77777777" w:rsidR="00174754" w:rsidRPr="0059593C" w:rsidRDefault="00174754" w:rsidP="00174754">
            <w:pPr>
              <w:jc w:val="right"/>
              <w:rPr>
                <w:rFonts w:ascii="Arial" w:hAnsi="Arial" w:cs="Arial"/>
                <w:noProof/>
                <w:sz w:val="18"/>
                <w:szCs w:val="18"/>
                <w:lang w:val="en-US"/>
              </w:rPr>
            </w:pPr>
          </w:p>
        </w:tc>
        <w:tc>
          <w:tcPr>
            <w:tcW w:w="1252" w:type="dxa"/>
          </w:tcPr>
          <w:p w14:paraId="57E55D2C" w14:textId="242B2EB9"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272</w:t>
            </w:r>
          </w:p>
        </w:tc>
        <w:tc>
          <w:tcPr>
            <w:tcW w:w="2512" w:type="dxa"/>
            <w:shd w:val="clear" w:color="auto" w:fill="FF0000"/>
          </w:tcPr>
          <w:p w14:paraId="15344850" w14:textId="4FD06FB9"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11.33</w:t>
            </w:r>
          </w:p>
        </w:tc>
        <w:tc>
          <w:tcPr>
            <w:tcW w:w="270" w:type="dxa"/>
            <w:vMerge/>
          </w:tcPr>
          <w:p w14:paraId="11C6EB0C" w14:textId="77777777" w:rsidR="00174754" w:rsidRPr="0059593C" w:rsidRDefault="00174754" w:rsidP="00174754">
            <w:pPr>
              <w:jc w:val="right"/>
              <w:rPr>
                <w:rFonts w:ascii="Arial" w:hAnsi="Arial" w:cs="Arial"/>
                <w:noProof/>
                <w:sz w:val="18"/>
                <w:szCs w:val="18"/>
                <w:lang w:val="en-US"/>
              </w:rPr>
            </w:pPr>
          </w:p>
        </w:tc>
        <w:tc>
          <w:tcPr>
            <w:tcW w:w="1350" w:type="dxa"/>
          </w:tcPr>
          <w:p w14:paraId="1733F7DD" w14:textId="093946AC"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282</w:t>
            </w:r>
          </w:p>
        </w:tc>
        <w:tc>
          <w:tcPr>
            <w:tcW w:w="2610" w:type="dxa"/>
            <w:shd w:val="clear" w:color="auto" w:fill="00B050"/>
          </w:tcPr>
          <w:p w14:paraId="3FB89E38" w14:textId="0C5D24A6"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1.33</w:t>
            </w:r>
          </w:p>
        </w:tc>
      </w:tr>
      <w:tr w:rsidR="00174754" w:rsidRPr="0059593C" w14:paraId="6809C697" w14:textId="77777777" w:rsidTr="00827C9E">
        <w:tc>
          <w:tcPr>
            <w:tcW w:w="1305" w:type="dxa"/>
          </w:tcPr>
          <w:p w14:paraId="503A6981" w14:textId="673D98FF"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300</w:t>
            </w:r>
          </w:p>
        </w:tc>
        <w:tc>
          <w:tcPr>
            <w:tcW w:w="236" w:type="dxa"/>
            <w:vMerge/>
          </w:tcPr>
          <w:p w14:paraId="6BEE52A7" w14:textId="77777777" w:rsidR="00174754" w:rsidRPr="0059593C" w:rsidRDefault="00174754" w:rsidP="00174754">
            <w:pPr>
              <w:jc w:val="right"/>
              <w:rPr>
                <w:rFonts w:ascii="Arial" w:hAnsi="Arial" w:cs="Arial"/>
                <w:noProof/>
                <w:sz w:val="18"/>
                <w:szCs w:val="18"/>
                <w:lang w:val="en-US"/>
              </w:rPr>
            </w:pPr>
          </w:p>
        </w:tc>
        <w:tc>
          <w:tcPr>
            <w:tcW w:w="1252" w:type="dxa"/>
          </w:tcPr>
          <w:p w14:paraId="30E5B3E0" w14:textId="160293FA"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288</w:t>
            </w:r>
          </w:p>
        </w:tc>
        <w:tc>
          <w:tcPr>
            <w:tcW w:w="2512" w:type="dxa"/>
            <w:shd w:val="clear" w:color="auto" w:fill="FF0000"/>
          </w:tcPr>
          <w:p w14:paraId="77325EBB" w14:textId="1D54167A"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12</w:t>
            </w:r>
          </w:p>
        </w:tc>
        <w:tc>
          <w:tcPr>
            <w:tcW w:w="270" w:type="dxa"/>
            <w:vMerge/>
          </w:tcPr>
          <w:p w14:paraId="62691B46" w14:textId="77777777" w:rsidR="00174754" w:rsidRPr="0059593C" w:rsidRDefault="00174754" w:rsidP="00174754">
            <w:pPr>
              <w:jc w:val="right"/>
              <w:rPr>
                <w:rFonts w:ascii="Arial" w:hAnsi="Arial" w:cs="Arial"/>
                <w:noProof/>
                <w:sz w:val="18"/>
                <w:szCs w:val="18"/>
                <w:lang w:val="en-US"/>
              </w:rPr>
            </w:pPr>
          </w:p>
        </w:tc>
        <w:tc>
          <w:tcPr>
            <w:tcW w:w="1350" w:type="dxa"/>
          </w:tcPr>
          <w:p w14:paraId="754849A2" w14:textId="70D5A25F"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300</w:t>
            </w:r>
          </w:p>
        </w:tc>
        <w:tc>
          <w:tcPr>
            <w:tcW w:w="2610" w:type="dxa"/>
            <w:shd w:val="clear" w:color="auto" w:fill="00B050"/>
          </w:tcPr>
          <w:p w14:paraId="713DB9B2" w14:textId="6E1E9A69"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0</w:t>
            </w:r>
          </w:p>
        </w:tc>
      </w:tr>
      <w:tr w:rsidR="00174754" w:rsidRPr="0059593C" w14:paraId="41FC0F8E" w14:textId="77777777" w:rsidTr="00827C9E">
        <w:tc>
          <w:tcPr>
            <w:tcW w:w="1305" w:type="dxa"/>
          </w:tcPr>
          <w:p w14:paraId="5A148278" w14:textId="7B9721FB"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316.66</w:t>
            </w:r>
          </w:p>
        </w:tc>
        <w:tc>
          <w:tcPr>
            <w:tcW w:w="236" w:type="dxa"/>
            <w:vMerge/>
          </w:tcPr>
          <w:p w14:paraId="5FDE19D9" w14:textId="77777777" w:rsidR="00174754" w:rsidRPr="0059593C" w:rsidRDefault="00174754" w:rsidP="00174754">
            <w:pPr>
              <w:jc w:val="right"/>
              <w:rPr>
                <w:rFonts w:ascii="Arial" w:hAnsi="Arial" w:cs="Arial"/>
                <w:noProof/>
                <w:sz w:val="18"/>
                <w:szCs w:val="18"/>
                <w:lang w:val="en-US"/>
              </w:rPr>
            </w:pPr>
          </w:p>
        </w:tc>
        <w:tc>
          <w:tcPr>
            <w:tcW w:w="1252" w:type="dxa"/>
          </w:tcPr>
          <w:p w14:paraId="66927505" w14:textId="4A72FE46"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304</w:t>
            </w:r>
          </w:p>
        </w:tc>
        <w:tc>
          <w:tcPr>
            <w:tcW w:w="2512" w:type="dxa"/>
            <w:shd w:val="clear" w:color="auto" w:fill="FF0000"/>
          </w:tcPr>
          <w:p w14:paraId="1BA01CD5" w14:textId="0A5ADDBC"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12.66</w:t>
            </w:r>
          </w:p>
        </w:tc>
        <w:tc>
          <w:tcPr>
            <w:tcW w:w="270" w:type="dxa"/>
            <w:vMerge/>
          </w:tcPr>
          <w:p w14:paraId="687ECCF3" w14:textId="77777777" w:rsidR="00174754" w:rsidRPr="0059593C" w:rsidRDefault="00174754" w:rsidP="00174754">
            <w:pPr>
              <w:jc w:val="right"/>
              <w:rPr>
                <w:rFonts w:ascii="Arial" w:hAnsi="Arial" w:cs="Arial"/>
                <w:noProof/>
                <w:sz w:val="18"/>
                <w:szCs w:val="18"/>
                <w:lang w:val="en-US"/>
              </w:rPr>
            </w:pPr>
          </w:p>
        </w:tc>
        <w:tc>
          <w:tcPr>
            <w:tcW w:w="1350" w:type="dxa"/>
          </w:tcPr>
          <w:p w14:paraId="6389819C" w14:textId="29742875"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316</w:t>
            </w:r>
          </w:p>
        </w:tc>
        <w:tc>
          <w:tcPr>
            <w:tcW w:w="2610" w:type="dxa"/>
            <w:shd w:val="clear" w:color="auto" w:fill="00B050"/>
          </w:tcPr>
          <w:p w14:paraId="2D3E16C3" w14:textId="6C53B5A4" w:rsidR="00174754" w:rsidRPr="0059593C" w:rsidRDefault="00174754" w:rsidP="00174754">
            <w:pPr>
              <w:jc w:val="right"/>
              <w:rPr>
                <w:rFonts w:ascii="Arial" w:hAnsi="Arial" w:cs="Arial"/>
                <w:noProof/>
                <w:sz w:val="18"/>
                <w:szCs w:val="18"/>
                <w:lang w:val="en-US"/>
              </w:rPr>
            </w:pPr>
            <w:r w:rsidRPr="0059593C">
              <w:rPr>
                <w:rFonts w:ascii="Arial" w:hAnsi="Arial" w:cs="Arial"/>
                <w:noProof/>
                <w:sz w:val="18"/>
                <w:szCs w:val="18"/>
                <w:lang w:val="en-US"/>
              </w:rPr>
              <w:t>0.66</w:t>
            </w:r>
          </w:p>
        </w:tc>
      </w:tr>
    </w:tbl>
    <w:p w14:paraId="43297EF4" w14:textId="77777777" w:rsidR="00D43E33" w:rsidRPr="0059593C" w:rsidRDefault="00D43E33" w:rsidP="008561AB">
      <w:pPr>
        <w:pStyle w:val="BodyText"/>
        <w:rPr>
          <w:noProof/>
          <w:lang w:val="en-US"/>
        </w:rPr>
      </w:pPr>
    </w:p>
    <w:p w14:paraId="3167733E" w14:textId="4CA570B3" w:rsidR="004476DF" w:rsidRPr="0059593C" w:rsidRDefault="00DF6D42" w:rsidP="008561AB">
      <w:pPr>
        <w:pStyle w:val="BodyText"/>
        <w:ind w:left="53"/>
        <w:rPr>
          <w:noProof/>
          <w:lang w:val="en-US"/>
        </w:rPr>
      </w:pPr>
      <w:r w:rsidRPr="009B7E79">
        <w:rPr>
          <w:noProof/>
          <w:lang w:val="en-US"/>
        </w:rPr>
        <w:t>Our</w:t>
      </w:r>
      <w:r w:rsidR="004D49E4" w:rsidRPr="0059593C">
        <w:rPr>
          <w:noProof/>
          <w:lang w:val="en-US"/>
        </w:rPr>
        <w:t xml:space="preserve"> solution</w:t>
      </w:r>
      <w:r w:rsidR="00A33047" w:rsidRPr="0059593C">
        <w:rPr>
          <w:noProof/>
          <w:lang w:val="en-US"/>
        </w:rPr>
        <w:t xml:space="preserve"> to </w:t>
      </w:r>
      <w:r w:rsidR="004E6595" w:rsidRPr="0059593C">
        <w:rPr>
          <w:noProof/>
          <w:lang w:val="en-US"/>
        </w:rPr>
        <w:t>enhance</w:t>
      </w:r>
      <w:r w:rsidR="00A33047" w:rsidRPr="0059593C">
        <w:rPr>
          <w:noProof/>
          <w:lang w:val="en-US"/>
        </w:rPr>
        <w:t xml:space="preserve"> the formula for Long DRX cycles</w:t>
      </w:r>
      <w:r w:rsidR="004D49E4" w:rsidRPr="0059593C">
        <w:rPr>
          <w:noProof/>
          <w:lang w:val="en-US"/>
        </w:rPr>
        <w:t xml:space="preserve"> has </w:t>
      </w:r>
      <w:r w:rsidR="008C0DA6" w:rsidRPr="0059593C">
        <w:rPr>
          <w:noProof/>
          <w:lang w:val="en-US"/>
        </w:rPr>
        <w:t>several</w:t>
      </w:r>
      <w:r w:rsidR="004D49E4" w:rsidRPr="0059593C">
        <w:rPr>
          <w:noProof/>
          <w:lang w:val="en-US"/>
        </w:rPr>
        <w:t xml:space="preserve"> advantage</w:t>
      </w:r>
      <w:r w:rsidR="008C0DA6" w:rsidRPr="0059593C">
        <w:rPr>
          <w:noProof/>
          <w:lang w:val="en-US"/>
        </w:rPr>
        <w:t>s</w:t>
      </w:r>
      <w:r w:rsidR="004476DF" w:rsidRPr="0059593C">
        <w:rPr>
          <w:noProof/>
          <w:lang w:val="en-US"/>
        </w:rPr>
        <w:t>:</w:t>
      </w:r>
    </w:p>
    <w:p w14:paraId="227417A4" w14:textId="451F53E6" w:rsidR="004476DF" w:rsidRPr="0059593C" w:rsidRDefault="004476DF" w:rsidP="004476DF">
      <w:pPr>
        <w:pStyle w:val="BodyText"/>
        <w:numPr>
          <w:ilvl w:val="0"/>
          <w:numId w:val="28"/>
        </w:numPr>
        <w:rPr>
          <w:noProof/>
          <w:lang w:val="en-US"/>
        </w:rPr>
      </w:pPr>
      <w:r w:rsidRPr="0059593C">
        <w:rPr>
          <w:noProof/>
          <w:lang w:val="en-US"/>
        </w:rPr>
        <w:t>Numerous</w:t>
      </w:r>
      <w:r w:rsidR="003C70FD" w:rsidRPr="0059593C">
        <w:rPr>
          <w:noProof/>
          <w:lang w:val="en-US"/>
        </w:rPr>
        <w:t xml:space="preserve"> </w:t>
      </w:r>
      <w:r w:rsidR="007575BC" w:rsidRPr="0059593C">
        <w:rPr>
          <w:noProof/>
          <w:lang w:val="en-US"/>
        </w:rPr>
        <w:t>cycle</w:t>
      </w:r>
      <w:r w:rsidR="000C5097" w:rsidRPr="0059593C">
        <w:rPr>
          <w:noProof/>
          <w:lang w:val="en-US"/>
        </w:rPr>
        <w:t xml:space="preserve"> lengths</w:t>
      </w:r>
      <w:r w:rsidR="002D02AB" w:rsidRPr="0059593C">
        <w:rPr>
          <w:noProof/>
          <w:lang w:val="en-US"/>
        </w:rPr>
        <w:t xml:space="preserve"> and alignments</w:t>
      </w:r>
      <w:r w:rsidR="008C0DA6" w:rsidRPr="0059593C">
        <w:rPr>
          <w:noProof/>
          <w:lang w:val="en-US"/>
        </w:rPr>
        <w:t xml:space="preserve"> can be supported</w:t>
      </w:r>
      <w:r w:rsidR="003C70FD" w:rsidRPr="0059593C">
        <w:rPr>
          <w:noProof/>
          <w:lang w:val="en-US"/>
        </w:rPr>
        <w:t xml:space="preserve"> by means of only two </w:t>
      </w:r>
      <w:r w:rsidR="001325C5" w:rsidRPr="0059593C">
        <w:rPr>
          <w:noProof/>
          <w:lang w:val="en-US"/>
        </w:rPr>
        <w:t>additional parameters</w:t>
      </w:r>
      <w:r w:rsidR="00AD7068" w:rsidRPr="0059593C">
        <w:rPr>
          <w:noProof/>
          <w:lang w:val="en-US"/>
        </w:rPr>
        <w:t xml:space="preserve"> (</w:t>
      </w:r>
      <w:r w:rsidR="00AD7068" w:rsidRPr="0059593C">
        <w:rPr>
          <w:i/>
          <w:iCs/>
          <w:noProof/>
          <w:lang w:val="en-US"/>
        </w:rPr>
        <w:t>traffic_time_offset</w:t>
      </w:r>
      <w:r w:rsidR="00AD7068" w:rsidRPr="0059593C">
        <w:rPr>
          <w:noProof/>
          <w:lang w:val="en-US"/>
        </w:rPr>
        <w:t xml:space="preserve"> and </w:t>
      </w:r>
      <w:r w:rsidR="00AD7068" w:rsidRPr="0059593C">
        <w:rPr>
          <w:i/>
          <w:iCs/>
          <w:noProof/>
          <w:lang w:val="en-US"/>
        </w:rPr>
        <w:t>drx_offset</w:t>
      </w:r>
      <w:r w:rsidR="00AD7068" w:rsidRPr="0059593C">
        <w:rPr>
          <w:noProof/>
          <w:lang w:val="en-US"/>
        </w:rPr>
        <w:t>)</w:t>
      </w:r>
      <w:r w:rsidR="00F2314E" w:rsidRPr="0059593C">
        <w:rPr>
          <w:noProof/>
          <w:lang w:val="en-US"/>
        </w:rPr>
        <w:t xml:space="preserve"> with </w:t>
      </w:r>
      <w:r w:rsidR="00AD7068" w:rsidRPr="0059593C">
        <w:rPr>
          <w:noProof/>
          <w:lang w:val="en-US"/>
        </w:rPr>
        <w:t>integer values in ms</w:t>
      </w:r>
      <w:r w:rsidR="003427E2" w:rsidRPr="0059593C">
        <w:rPr>
          <w:noProof/>
          <w:lang w:val="en-US"/>
        </w:rPr>
        <w:t>.</w:t>
      </w:r>
      <w:r w:rsidR="00AD7068" w:rsidRPr="0059593C">
        <w:rPr>
          <w:noProof/>
          <w:lang w:val="en-US"/>
        </w:rPr>
        <w:t xml:space="preserve"> </w:t>
      </w:r>
      <w:r w:rsidR="007E559F" w:rsidRPr="0059593C">
        <w:rPr>
          <w:noProof/>
          <w:lang w:val="en-US"/>
        </w:rPr>
        <w:t xml:space="preserve"> </w:t>
      </w:r>
    </w:p>
    <w:p w14:paraId="79F16481" w14:textId="197880E1" w:rsidR="00AD7068" w:rsidRPr="0059593C" w:rsidRDefault="00AD7068" w:rsidP="00AD7068">
      <w:pPr>
        <w:pStyle w:val="BodyText"/>
        <w:numPr>
          <w:ilvl w:val="0"/>
          <w:numId w:val="28"/>
        </w:numPr>
        <w:rPr>
          <w:noProof/>
          <w:lang w:val="en-US"/>
        </w:rPr>
      </w:pPr>
      <w:r w:rsidRPr="0059593C">
        <w:rPr>
          <w:noProof/>
          <w:lang w:val="en-US"/>
        </w:rPr>
        <w:t xml:space="preserve">The two new parameters </w:t>
      </w:r>
      <w:r w:rsidRPr="0059593C">
        <w:rPr>
          <w:i/>
          <w:iCs/>
          <w:noProof/>
          <w:lang w:val="en-US"/>
        </w:rPr>
        <w:t>traffic_time_offset</w:t>
      </w:r>
      <w:r w:rsidRPr="0059593C">
        <w:rPr>
          <w:noProof/>
          <w:lang w:val="en-US"/>
        </w:rPr>
        <w:t xml:space="preserve"> and </w:t>
      </w:r>
      <w:r w:rsidRPr="0059593C">
        <w:rPr>
          <w:i/>
          <w:iCs/>
          <w:noProof/>
          <w:lang w:val="en-US"/>
        </w:rPr>
        <w:t>drx_offset</w:t>
      </w:r>
      <w:r w:rsidRPr="0059593C">
        <w:rPr>
          <w:noProof/>
          <w:lang w:val="en-US"/>
        </w:rPr>
        <w:t xml:space="preserve"> are configured at RRC and require </w:t>
      </w:r>
      <w:r w:rsidR="00636021">
        <w:rPr>
          <w:noProof/>
          <w:lang w:val="en-US"/>
        </w:rPr>
        <w:t xml:space="preserve">no </w:t>
      </w:r>
      <w:r w:rsidRPr="0059593C">
        <w:rPr>
          <w:noProof/>
          <w:lang w:val="en-US"/>
        </w:rPr>
        <w:t xml:space="preserve">L1/L2 dynamic signaling, thus having a low signaling overhead. </w:t>
      </w:r>
    </w:p>
    <w:p w14:paraId="62563068" w14:textId="4A0EAD11" w:rsidR="00F2314E" w:rsidRPr="0059593C" w:rsidRDefault="00F2314E" w:rsidP="004476DF">
      <w:pPr>
        <w:pStyle w:val="BodyText"/>
        <w:numPr>
          <w:ilvl w:val="0"/>
          <w:numId w:val="28"/>
        </w:numPr>
        <w:rPr>
          <w:noProof/>
          <w:lang w:val="en-US"/>
        </w:rPr>
      </w:pPr>
      <w:r w:rsidRPr="0059593C">
        <w:rPr>
          <w:noProof/>
          <w:lang w:val="en-US"/>
        </w:rPr>
        <w:t xml:space="preserve">This solution has a small impact in terms of specification changes </w:t>
      </w:r>
      <w:r w:rsidR="000C7698" w:rsidRPr="0059593C">
        <w:rPr>
          <w:noProof/>
          <w:lang w:val="en-US"/>
        </w:rPr>
        <w:t>and is backward compatible with existing DRX</w:t>
      </w:r>
      <w:r w:rsidRPr="0059593C">
        <w:rPr>
          <w:noProof/>
          <w:lang w:val="en-US"/>
        </w:rPr>
        <w:t>.</w:t>
      </w:r>
    </w:p>
    <w:p w14:paraId="49BEC861" w14:textId="77777777" w:rsidR="00CC029D" w:rsidRDefault="00AD7068">
      <w:pPr>
        <w:pStyle w:val="BodyText"/>
        <w:numPr>
          <w:ilvl w:val="0"/>
          <w:numId w:val="28"/>
        </w:numPr>
        <w:rPr>
          <w:noProof/>
          <w:lang w:val="en-US"/>
        </w:rPr>
      </w:pPr>
      <w:r w:rsidRPr="0059593C">
        <w:rPr>
          <w:noProof/>
          <w:lang w:val="en-US"/>
        </w:rPr>
        <w:t xml:space="preserve">If, additionally, </w:t>
      </w:r>
      <w:r w:rsidR="005D542E" w:rsidRPr="0059593C">
        <w:rPr>
          <w:noProof/>
          <w:lang w:val="en-US"/>
        </w:rPr>
        <w:t xml:space="preserve">a few </w:t>
      </w:r>
      <w:r w:rsidRPr="0059593C">
        <w:rPr>
          <w:noProof/>
          <w:lang w:val="en-US"/>
        </w:rPr>
        <w:t>new integer values in ms are introduced for Long DRX</w:t>
      </w:r>
      <w:r w:rsidR="005D542E" w:rsidRPr="0059593C">
        <w:rPr>
          <w:noProof/>
          <w:lang w:val="en-US"/>
        </w:rPr>
        <w:t xml:space="preserve"> (e.g. 16 ms as supported for Short DRX)</w:t>
      </w:r>
      <w:r w:rsidRPr="0059593C">
        <w:rPr>
          <w:noProof/>
          <w:lang w:val="en-US"/>
        </w:rPr>
        <w:t>, a tight alignment</w:t>
      </w:r>
      <w:r w:rsidR="005D542E" w:rsidRPr="0059593C">
        <w:rPr>
          <w:noProof/>
          <w:lang w:val="en-US"/>
        </w:rPr>
        <w:t xml:space="preserve"> of DRX</w:t>
      </w:r>
      <w:r w:rsidRPr="0059593C">
        <w:rPr>
          <w:noProof/>
          <w:lang w:val="en-US"/>
        </w:rPr>
        <w:t xml:space="preserve"> with non-integer traffic periodicities </w:t>
      </w:r>
      <w:r w:rsidR="005D542E" w:rsidRPr="0059593C">
        <w:rPr>
          <w:noProof/>
          <w:lang w:val="en-US"/>
        </w:rPr>
        <w:t xml:space="preserve">can be ensured. This was illustrated in the example above for </w:t>
      </w:r>
      <w:r w:rsidR="005D542E" w:rsidRPr="0059593C">
        <w:rPr>
          <w:i/>
          <w:noProof/>
          <w:lang w:val="en-US"/>
        </w:rPr>
        <w:t>drx-LongCycle</w:t>
      </w:r>
      <w:r w:rsidR="005D542E" w:rsidRPr="0059593C">
        <w:rPr>
          <w:noProof/>
          <w:lang w:val="en-US"/>
        </w:rPr>
        <w:t xml:space="preserve">=16 ms and a video generation rate of 60 fps. </w:t>
      </w:r>
    </w:p>
    <w:p w14:paraId="36769A63" w14:textId="124B8CF4" w:rsidR="00A52AEB" w:rsidRPr="0059593C" w:rsidRDefault="00CC029D" w:rsidP="00F60AF3">
      <w:pPr>
        <w:pStyle w:val="BodyText"/>
        <w:rPr>
          <w:noProof/>
          <w:lang w:val="en-US"/>
        </w:rPr>
      </w:pPr>
      <w:r w:rsidRPr="009B7E79">
        <w:rPr>
          <w:lang w:val="en-US"/>
        </w:rPr>
        <w:t>In contrast to our alignment solution</w:t>
      </w:r>
      <w:r w:rsidR="005D542E" w:rsidRPr="00B15C50">
        <w:rPr>
          <w:lang w:val="en-US"/>
        </w:rPr>
        <w:t xml:space="preserve">, a different solution adding new </w:t>
      </w:r>
      <w:r w:rsidR="000C7698" w:rsidRPr="00B15C50">
        <w:rPr>
          <w:u w:val="single"/>
          <w:lang w:val="en-US"/>
        </w:rPr>
        <w:t>rational</w:t>
      </w:r>
      <w:r w:rsidR="000C7698" w:rsidRPr="00B15C50">
        <w:rPr>
          <w:lang w:val="en-US"/>
        </w:rPr>
        <w:t xml:space="preserve"> </w:t>
      </w:r>
      <w:r w:rsidR="005D542E" w:rsidRPr="00B15C50">
        <w:rPr>
          <w:lang w:val="en-US"/>
        </w:rPr>
        <w:t xml:space="preserve">cycle values for each non-integer traffic periodicity would require more specification changes and a more complex implementation. Namely, the </w:t>
      </w:r>
      <w:r w:rsidR="000C7698" w:rsidRPr="00B15C50">
        <w:rPr>
          <w:lang w:val="en-US"/>
        </w:rPr>
        <w:t xml:space="preserve">new </w:t>
      </w:r>
      <w:r w:rsidR="005D542E" w:rsidRPr="00B15C50">
        <w:rPr>
          <w:lang w:val="en-US"/>
        </w:rPr>
        <w:t>rational and</w:t>
      </w:r>
      <w:r w:rsidR="000C7698" w:rsidRPr="00B15C50">
        <w:rPr>
          <w:lang w:val="en-US"/>
        </w:rPr>
        <w:t xml:space="preserve"> existing</w:t>
      </w:r>
      <w:r w:rsidR="005D542E" w:rsidRPr="00B15C50">
        <w:rPr>
          <w:lang w:val="en-US"/>
        </w:rPr>
        <w:t xml:space="preserve"> integer DRX cycle values would have to be </w:t>
      </w:r>
      <w:r w:rsidR="000C7698" w:rsidRPr="00B15C50">
        <w:rPr>
          <w:lang w:val="en-US"/>
        </w:rPr>
        <w:t xml:space="preserve">treated differently and different formulas would be applied to start the </w:t>
      </w:r>
      <w:r w:rsidR="000C7698" w:rsidRPr="00B15C50">
        <w:rPr>
          <w:i/>
          <w:lang w:val="en-US"/>
        </w:rPr>
        <w:t>drx-onDurationTimer</w:t>
      </w:r>
      <w:r w:rsidR="005D542E" w:rsidRPr="00B15C50">
        <w:rPr>
          <w:lang w:val="en-US"/>
        </w:rPr>
        <w:t xml:space="preserve">. Additionally, this other solution is less future-proof, since the list of supported DRX cycle lengths at RRC would have to contain and be updated with all the exact </w:t>
      </w:r>
      <w:r w:rsidR="000C7698" w:rsidRPr="00B15C50">
        <w:rPr>
          <w:lang w:val="en-US"/>
        </w:rPr>
        <w:t xml:space="preserve">rational </w:t>
      </w:r>
      <w:r w:rsidR="005D542E" w:rsidRPr="00B15C50">
        <w:rPr>
          <w:lang w:val="en-US"/>
        </w:rPr>
        <w:t xml:space="preserve">traffic periodicities of any current/future XR application supported by the system.  </w:t>
      </w:r>
    </w:p>
    <w:p w14:paraId="07F9A1A9" w14:textId="543369FA" w:rsidR="00A52AEB" w:rsidRPr="0059593C" w:rsidRDefault="005A2F15" w:rsidP="008838CE">
      <w:pPr>
        <w:pStyle w:val="BodyText"/>
        <w:rPr>
          <w:noProof/>
          <w:lang w:val="en-US"/>
        </w:rPr>
      </w:pPr>
      <w:r w:rsidRPr="0059593C">
        <w:rPr>
          <w:lang w:val="en-US" w:eastAsia="ja-JP"/>
        </w:rPr>
        <w:fldChar w:fldCharType="begin"/>
      </w:r>
      <w:r w:rsidRPr="0059593C">
        <w:rPr>
          <w:noProof/>
          <w:lang w:val="en-US"/>
        </w:rPr>
        <w:instrText xml:space="preserve"> REF _Ref109918667 \h </w:instrText>
      </w:r>
      <w:r w:rsidRPr="0059593C">
        <w:rPr>
          <w:lang w:val="en-US" w:eastAsia="ja-JP"/>
        </w:rPr>
      </w:r>
      <w:r w:rsidRPr="0059593C">
        <w:rPr>
          <w:lang w:val="en-US" w:eastAsia="ja-JP"/>
        </w:rPr>
        <w:fldChar w:fldCharType="separate"/>
      </w:r>
      <w:r w:rsidRPr="0059593C">
        <w:rPr>
          <w:noProof/>
          <w:lang w:val="en-US"/>
        </w:rPr>
        <w:t>Annex A</w:t>
      </w:r>
      <w:r w:rsidRPr="0059593C">
        <w:rPr>
          <w:lang w:val="en-US" w:eastAsia="ja-JP"/>
        </w:rPr>
        <w:fldChar w:fldCharType="end"/>
      </w:r>
      <w:r w:rsidRPr="0059593C">
        <w:rPr>
          <w:noProof/>
          <w:lang w:val="en-US"/>
        </w:rPr>
        <w:t xml:space="preserve"> presents</w:t>
      </w:r>
      <w:r w:rsidR="004978F4" w:rsidRPr="0059593C">
        <w:rPr>
          <w:noProof/>
          <w:lang w:val="en-US"/>
        </w:rPr>
        <w:t xml:space="preserve"> simulation</w:t>
      </w:r>
      <w:r w:rsidR="00A52AEB" w:rsidRPr="0059593C">
        <w:rPr>
          <w:noProof/>
          <w:lang w:val="en-US"/>
        </w:rPr>
        <w:t xml:space="preserve"> results</w:t>
      </w:r>
      <w:r w:rsidR="00A52AEB" w:rsidRPr="0059593C" w:rsidDel="00627576">
        <w:rPr>
          <w:noProof/>
          <w:lang w:val="en-US"/>
        </w:rPr>
        <w:t xml:space="preserve"> for </w:t>
      </w:r>
      <w:r w:rsidR="00F61666" w:rsidRPr="009B7E79">
        <w:rPr>
          <w:lang w:val="en-US"/>
        </w:rPr>
        <w:t>our</w:t>
      </w:r>
      <w:r w:rsidR="00F61666" w:rsidRPr="0059593C">
        <w:rPr>
          <w:noProof/>
          <w:lang w:val="en-US"/>
        </w:rPr>
        <w:t xml:space="preserve"> </w:t>
      </w:r>
      <w:r w:rsidR="00071CF1" w:rsidRPr="009B7E79">
        <w:rPr>
          <w:lang w:val="en-US"/>
        </w:rPr>
        <w:t>alignment</w:t>
      </w:r>
      <w:r w:rsidR="00A52AEB" w:rsidRPr="009B7E79" w:rsidDel="00627576">
        <w:rPr>
          <w:lang w:val="en-US"/>
        </w:rPr>
        <w:t xml:space="preserve"> </w:t>
      </w:r>
      <w:r w:rsidR="00A52AEB" w:rsidRPr="0059593C" w:rsidDel="00627576">
        <w:rPr>
          <w:noProof/>
          <w:lang w:val="en-US"/>
        </w:rPr>
        <w:t>solution</w:t>
      </w:r>
      <w:r w:rsidR="004978F4" w:rsidRPr="0059593C">
        <w:rPr>
          <w:noProof/>
          <w:lang w:val="en-US"/>
        </w:rPr>
        <w:t xml:space="preserve"> to</w:t>
      </w:r>
      <w:r w:rsidR="00932FB7" w:rsidRPr="0059593C">
        <w:rPr>
          <w:noProof/>
          <w:lang w:val="en-US"/>
        </w:rPr>
        <w:t xml:space="preserve"> match</w:t>
      </w:r>
      <w:r w:rsidR="000925F1" w:rsidRPr="0059593C">
        <w:rPr>
          <w:noProof/>
          <w:lang w:val="en-US"/>
        </w:rPr>
        <w:t xml:space="preserve"> C</w:t>
      </w:r>
      <w:r w:rsidR="00E860CA" w:rsidRPr="0059593C">
        <w:rPr>
          <w:noProof/>
          <w:lang w:val="en-US"/>
        </w:rPr>
        <w:t>-</w:t>
      </w:r>
      <w:r w:rsidR="000925F1" w:rsidRPr="0059593C">
        <w:rPr>
          <w:noProof/>
          <w:lang w:val="en-US"/>
        </w:rPr>
        <w:t>DRX</w:t>
      </w:r>
      <w:r w:rsidR="00A52AEB" w:rsidRPr="0059593C">
        <w:rPr>
          <w:noProof/>
          <w:lang w:val="en-US"/>
        </w:rPr>
        <w:t xml:space="preserve"> to the non-integer video period</w:t>
      </w:r>
      <w:r w:rsidR="001C0CBF" w:rsidRPr="0059593C">
        <w:rPr>
          <w:noProof/>
          <w:lang w:val="en-US"/>
        </w:rPr>
        <w:t xml:space="preserve">. </w:t>
      </w:r>
      <w:r w:rsidR="00C2563A" w:rsidRPr="0059593C">
        <w:rPr>
          <w:noProof/>
          <w:lang w:val="en-US"/>
        </w:rPr>
        <w:t>This solution is superior to both R15/16 Long DRX (in terms of PSG)</w:t>
      </w:r>
      <w:r w:rsidR="00656A6A" w:rsidRPr="0059593C">
        <w:rPr>
          <w:noProof/>
          <w:lang w:val="en-US"/>
        </w:rPr>
        <w:t xml:space="preserve"> and Short DRX (in terms of fraction of satisfied UEs)</w:t>
      </w:r>
      <w:r w:rsidR="003C647B" w:rsidRPr="0059593C">
        <w:rPr>
          <w:noProof/>
          <w:lang w:val="en-US"/>
        </w:rPr>
        <w:t xml:space="preserve">. Thus, matching DRX to the video traffic period is beneficial, since it maintains a short </w:t>
      </w:r>
      <w:r w:rsidR="00916DDD" w:rsidRPr="0059593C">
        <w:rPr>
          <w:noProof/>
          <w:lang w:val="en-US"/>
        </w:rPr>
        <w:t xml:space="preserve">traffic </w:t>
      </w:r>
      <w:r w:rsidR="003C647B" w:rsidRPr="0059593C">
        <w:rPr>
          <w:noProof/>
          <w:lang w:val="en-US"/>
        </w:rPr>
        <w:t>delay and thus a large fraction of satisfied UEs, while saving UE power</w:t>
      </w:r>
      <w:r w:rsidR="00916DDD" w:rsidRPr="0059593C">
        <w:rPr>
          <w:noProof/>
          <w:lang w:val="en-US"/>
        </w:rPr>
        <w:t xml:space="preserve">. </w:t>
      </w:r>
      <w:r w:rsidR="00A52AEB" w:rsidRPr="0059593C">
        <w:rPr>
          <w:noProof/>
          <w:lang w:val="en-US"/>
        </w:rPr>
        <w:t xml:space="preserve">    </w:t>
      </w:r>
    </w:p>
    <w:p w14:paraId="0EBB88AB" w14:textId="77777777" w:rsidR="00A52AEB" w:rsidRPr="0059593C" w:rsidRDefault="00A52AEB" w:rsidP="00A52AEB">
      <w:pPr>
        <w:rPr>
          <w:noProof/>
          <w:lang w:val="en-US" w:eastAsia="ja-JP"/>
        </w:rPr>
      </w:pPr>
    </w:p>
    <w:p w14:paraId="4B76CB68" w14:textId="4F49F61F" w:rsidR="00A52AEB" w:rsidRPr="0059593C" w:rsidRDefault="00AE2A09" w:rsidP="00A52AEB">
      <w:pPr>
        <w:pStyle w:val="Observation"/>
        <w:rPr>
          <w:noProof/>
          <w:lang w:val="en-US"/>
        </w:rPr>
      </w:pPr>
      <w:bookmarkStart w:id="12" w:name="_Toc111016955"/>
      <w:r w:rsidRPr="009B7E79">
        <w:rPr>
          <w:noProof/>
          <w:lang w:val="en-US"/>
        </w:rPr>
        <w:t>Matching</w:t>
      </w:r>
      <w:r w:rsidR="00A52AEB" w:rsidRPr="0059593C">
        <w:rPr>
          <w:noProof/>
          <w:lang w:val="en-US"/>
        </w:rPr>
        <w:t xml:space="preserve"> the DRX cycle with the non-integer video </w:t>
      </w:r>
      <w:r w:rsidR="00731FDF" w:rsidRPr="009B7E79">
        <w:rPr>
          <w:noProof/>
          <w:lang w:val="en-US"/>
        </w:rPr>
        <w:t>periodicity</w:t>
      </w:r>
      <w:r w:rsidR="00A52AEB" w:rsidRPr="0059593C">
        <w:rPr>
          <w:noProof/>
          <w:lang w:val="en-US"/>
        </w:rPr>
        <w:t xml:space="preserve"> </w:t>
      </w:r>
      <w:r w:rsidR="00F308F1" w:rsidRPr="0059593C">
        <w:rPr>
          <w:noProof/>
          <w:lang w:val="en-US"/>
        </w:rPr>
        <w:t xml:space="preserve">is </w:t>
      </w:r>
      <w:r w:rsidR="00A85F0F">
        <w:rPr>
          <w:noProof/>
          <w:lang w:val="en-US"/>
        </w:rPr>
        <w:t xml:space="preserve">the prefered </w:t>
      </w:r>
      <w:r w:rsidR="00323FC0">
        <w:rPr>
          <w:noProof/>
          <w:lang w:val="en-US"/>
        </w:rPr>
        <w:t>solution to</w:t>
      </w:r>
      <w:r w:rsidR="00F308F1" w:rsidRPr="0059593C">
        <w:rPr>
          <w:noProof/>
          <w:lang w:val="en-US"/>
        </w:rPr>
        <w:t xml:space="preserve"> </w:t>
      </w:r>
      <w:r w:rsidR="00A52AEB" w:rsidRPr="0059593C">
        <w:rPr>
          <w:noProof/>
          <w:lang w:val="en-US"/>
        </w:rPr>
        <w:t xml:space="preserve">achieve </w:t>
      </w:r>
      <w:r w:rsidR="00944A54" w:rsidRPr="0059593C">
        <w:rPr>
          <w:noProof/>
          <w:lang w:val="en-US"/>
        </w:rPr>
        <w:t xml:space="preserve">high </w:t>
      </w:r>
      <w:r w:rsidR="00A52AEB" w:rsidRPr="0059593C">
        <w:rPr>
          <w:noProof/>
          <w:lang w:val="en-US"/>
        </w:rPr>
        <w:t xml:space="preserve">power saving gains, while maintaining a </w:t>
      </w:r>
      <w:r w:rsidR="007234F0" w:rsidRPr="009B7E79">
        <w:rPr>
          <w:noProof/>
          <w:lang w:val="en-US"/>
        </w:rPr>
        <w:t>low delay</w:t>
      </w:r>
      <w:r w:rsidR="005201B4" w:rsidRPr="009B7E79">
        <w:rPr>
          <w:noProof/>
          <w:lang w:val="en-US"/>
        </w:rPr>
        <w:t xml:space="preserve">, </w:t>
      </w:r>
      <w:r w:rsidR="007234F0" w:rsidRPr="009B7E79">
        <w:rPr>
          <w:noProof/>
          <w:lang w:val="en-US"/>
        </w:rPr>
        <w:t xml:space="preserve">for </w:t>
      </w:r>
      <w:r w:rsidR="00CD2462" w:rsidRPr="009B7E79">
        <w:rPr>
          <w:lang w:val="en-US"/>
        </w:rPr>
        <w:t xml:space="preserve">high network loads and </w:t>
      </w:r>
      <w:r w:rsidR="00032C0F" w:rsidRPr="009B7E79">
        <w:rPr>
          <w:lang w:val="en-US"/>
        </w:rPr>
        <w:t>high traffic generation rate</w:t>
      </w:r>
      <w:r w:rsidR="00A52AEB" w:rsidRPr="0059593C">
        <w:rPr>
          <w:noProof/>
          <w:lang w:val="en-US"/>
        </w:rPr>
        <w:t>.</w:t>
      </w:r>
      <w:bookmarkEnd w:id="12"/>
      <w:r w:rsidR="00A52AEB" w:rsidRPr="0059593C">
        <w:rPr>
          <w:noProof/>
          <w:lang w:val="en-US"/>
        </w:rPr>
        <w:t xml:space="preserve"> </w:t>
      </w:r>
    </w:p>
    <w:p w14:paraId="472DF9F1" w14:textId="77777777" w:rsidR="00FE02DD" w:rsidRPr="0059593C" w:rsidRDefault="00FE02DD" w:rsidP="003140C6">
      <w:pPr>
        <w:pStyle w:val="Observation"/>
        <w:numPr>
          <w:ilvl w:val="0"/>
          <w:numId w:val="0"/>
        </w:numPr>
        <w:ind w:left="1701"/>
        <w:rPr>
          <w:noProof/>
          <w:lang w:val="en-US"/>
        </w:rPr>
      </w:pPr>
    </w:p>
    <w:p w14:paraId="39F814B1" w14:textId="15A487A1" w:rsidR="0081689B" w:rsidRPr="0059593C" w:rsidRDefault="0081689B" w:rsidP="003140C6">
      <w:pPr>
        <w:pStyle w:val="Proposal"/>
        <w:rPr>
          <w:noProof/>
          <w:lang w:val="en-US"/>
        </w:rPr>
      </w:pPr>
      <w:bookmarkStart w:id="13" w:name="_Toc111018247"/>
      <w:r w:rsidRPr="0059593C">
        <w:rPr>
          <w:noProof/>
          <w:lang w:val="en-US"/>
        </w:rPr>
        <w:t xml:space="preserve">Introduce new integer values in ms for Long DRX cycle lengths (e.g. {8, 9, 11, …, 16, …33, …} ms), </w:t>
      </w:r>
      <w:r w:rsidR="00F641DD" w:rsidRPr="009B7E79">
        <w:rPr>
          <w:noProof/>
          <w:lang w:val="en-US"/>
        </w:rPr>
        <w:t xml:space="preserve">close </w:t>
      </w:r>
      <w:r w:rsidRPr="009B7E79">
        <w:rPr>
          <w:lang w:val="en-US"/>
        </w:rPr>
        <w:t>to</w:t>
      </w:r>
      <w:r w:rsidRPr="0059593C">
        <w:rPr>
          <w:noProof/>
          <w:lang w:val="en-US"/>
        </w:rPr>
        <w:t xml:space="preserve"> non-integer</w:t>
      </w:r>
      <w:r w:rsidR="00F879E5" w:rsidRPr="0059593C">
        <w:rPr>
          <w:noProof/>
          <w:lang w:val="en-US"/>
        </w:rPr>
        <w:t xml:space="preserve"> </w:t>
      </w:r>
      <w:r w:rsidR="00D84932" w:rsidRPr="0059593C">
        <w:rPr>
          <w:noProof/>
          <w:lang w:val="en-US"/>
        </w:rPr>
        <w:t xml:space="preserve">XR </w:t>
      </w:r>
      <w:r w:rsidRPr="0059593C">
        <w:rPr>
          <w:noProof/>
          <w:lang w:val="en-US"/>
        </w:rPr>
        <w:t>traffic periodicities.</w:t>
      </w:r>
      <w:bookmarkEnd w:id="13"/>
    </w:p>
    <w:p w14:paraId="0F2197A8" w14:textId="2BFB8572" w:rsidR="00A52AEB" w:rsidRPr="00845A84" w:rsidRDefault="000203FF" w:rsidP="00A52AEB">
      <w:pPr>
        <w:pStyle w:val="Proposal"/>
        <w:rPr>
          <w:noProof/>
          <w:lang w:val="en-US"/>
        </w:rPr>
      </w:pPr>
      <w:bookmarkStart w:id="14" w:name="_Toc111018248"/>
      <w:r w:rsidRPr="0059593C">
        <w:rPr>
          <w:noProof/>
          <w:lang w:val="en-US"/>
        </w:rPr>
        <w:t>Enhance</w:t>
      </w:r>
      <w:r w:rsidR="00A52AEB" w:rsidRPr="0059593C">
        <w:rPr>
          <w:noProof/>
          <w:lang w:val="en-US"/>
        </w:rPr>
        <w:t xml:space="preserve"> </w:t>
      </w:r>
      <w:r w:rsidRPr="0059593C">
        <w:rPr>
          <w:noProof/>
          <w:lang w:val="en-US"/>
        </w:rPr>
        <w:t xml:space="preserve">Long </w:t>
      </w:r>
      <w:r w:rsidR="00A52AEB" w:rsidRPr="0059593C">
        <w:rPr>
          <w:noProof/>
          <w:lang w:val="en-US"/>
        </w:rPr>
        <w:t xml:space="preserve">DRX </w:t>
      </w:r>
      <w:r w:rsidRPr="0059593C">
        <w:rPr>
          <w:noProof/>
          <w:lang w:val="en-US"/>
        </w:rPr>
        <w:t>formula</w:t>
      </w:r>
      <w:r w:rsidR="00A52AEB" w:rsidRPr="0059593C">
        <w:rPr>
          <w:noProof/>
          <w:lang w:val="en-US"/>
        </w:rPr>
        <w:t xml:space="preserve"> to </w:t>
      </w:r>
      <w:r w:rsidR="00F879E5" w:rsidRPr="0059593C">
        <w:rPr>
          <w:noProof/>
          <w:lang w:val="en-US"/>
        </w:rPr>
        <w:t>match</w:t>
      </w:r>
      <w:r w:rsidR="006F3E42" w:rsidRPr="0059593C">
        <w:rPr>
          <w:noProof/>
          <w:lang w:val="en-US"/>
        </w:rPr>
        <w:t xml:space="preserve"> </w:t>
      </w:r>
      <w:r w:rsidR="00FE0208" w:rsidRPr="0059593C">
        <w:rPr>
          <w:noProof/>
          <w:lang w:val="en-US"/>
        </w:rPr>
        <w:t xml:space="preserve">non-integer (ms) </w:t>
      </w:r>
      <w:r w:rsidR="00A52AEB" w:rsidRPr="0059593C">
        <w:rPr>
          <w:noProof/>
          <w:lang w:val="en-US"/>
        </w:rPr>
        <w:t>XR traffic periods</w:t>
      </w:r>
      <w:r w:rsidR="00FE4ED4">
        <w:rPr>
          <w:noProof/>
          <w:lang w:val="en-US"/>
        </w:rPr>
        <w:t xml:space="preserve"> as described in this section</w:t>
      </w:r>
      <w:r w:rsidR="00F556E0" w:rsidRPr="0059593C">
        <w:rPr>
          <w:noProof/>
          <w:lang w:val="en-US"/>
        </w:rPr>
        <w:t xml:space="preserve">, </w:t>
      </w:r>
      <w:r w:rsidR="00F40C78" w:rsidRPr="009B7E79">
        <w:rPr>
          <w:noProof/>
          <w:lang w:val="en-US"/>
        </w:rPr>
        <w:t xml:space="preserve">by adding two new parameters: (i) </w:t>
      </w:r>
      <w:r w:rsidR="00F40C78" w:rsidRPr="0059593C">
        <w:rPr>
          <w:noProof/>
          <w:lang w:val="en-US"/>
        </w:rPr>
        <w:t xml:space="preserve">a fixed time shift for the start of </w:t>
      </w:r>
      <w:r w:rsidR="00F40C78" w:rsidRPr="0059593C">
        <w:rPr>
          <w:i/>
          <w:noProof/>
          <w:lang w:val="en-US"/>
        </w:rPr>
        <w:t>drx-onDurationTimer</w:t>
      </w:r>
      <w:r w:rsidR="00655177" w:rsidRPr="009B7E79">
        <w:rPr>
          <w:iCs/>
          <w:noProof/>
          <w:lang w:val="en-US"/>
        </w:rPr>
        <w:t>; and (ii)</w:t>
      </w:r>
      <w:r w:rsidR="009A05AE" w:rsidRPr="009B7E79">
        <w:rPr>
          <w:iCs/>
          <w:noProof/>
          <w:lang w:val="en-US"/>
        </w:rPr>
        <w:t xml:space="preserve"> </w:t>
      </w:r>
      <w:r w:rsidR="009A05AE" w:rsidRPr="0059593C">
        <w:rPr>
          <w:noProof/>
          <w:lang w:val="en-US"/>
        </w:rPr>
        <w:t xml:space="preserve">a number of </w:t>
      </w:r>
      <w:r w:rsidR="009A05AE" w:rsidRPr="009B7E79">
        <w:rPr>
          <w:noProof/>
          <w:lang w:val="en-US"/>
        </w:rPr>
        <w:t xml:space="preserve">DRX </w:t>
      </w:r>
      <w:r w:rsidR="009A05AE" w:rsidRPr="0059593C">
        <w:rPr>
          <w:noProof/>
          <w:lang w:val="en-US"/>
        </w:rPr>
        <w:t xml:space="preserve">cycles after which </w:t>
      </w:r>
      <w:r w:rsidR="00912D62" w:rsidRPr="009B7E79">
        <w:rPr>
          <w:noProof/>
          <w:lang w:val="en-US"/>
        </w:rPr>
        <w:t>the</w:t>
      </w:r>
      <w:r w:rsidR="009A05AE" w:rsidRPr="0059593C">
        <w:rPr>
          <w:noProof/>
          <w:lang w:val="en-US"/>
        </w:rPr>
        <w:t xml:space="preserve"> new shift should be added</w:t>
      </w:r>
      <w:r w:rsidR="00A52AEB" w:rsidRPr="00912D62">
        <w:rPr>
          <w:iCs/>
          <w:noProof/>
          <w:lang w:val="en-US"/>
        </w:rPr>
        <w:t>.</w:t>
      </w:r>
      <w:bookmarkEnd w:id="14"/>
    </w:p>
    <w:p w14:paraId="2C648ADF" w14:textId="045E3CA6" w:rsidR="00AD0B56" w:rsidRPr="0059593C" w:rsidRDefault="00AD0B56" w:rsidP="00AD0B56">
      <w:pPr>
        <w:rPr>
          <w:noProof/>
          <w:lang w:val="en-US" w:eastAsia="ja-JP"/>
        </w:rPr>
      </w:pPr>
    </w:p>
    <w:p w14:paraId="6594AAB5" w14:textId="610693CB" w:rsidR="00C01916" w:rsidRPr="0059593C" w:rsidRDefault="00C01916" w:rsidP="00C01916">
      <w:pPr>
        <w:pStyle w:val="Heading3"/>
        <w:rPr>
          <w:noProof/>
          <w:lang w:val="en-US"/>
        </w:rPr>
      </w:pPr>
      <w:bookmarkStart w:id="15" w:name="_Ref109646058"/>
      <w:r w:rsidRPr="0059593C">
        <w:rPr>
          <w:noProof/>
          <w:lang w:val="en-US"/>
        </w:rPr>
        <w:t>2.</w:t>
      </w:r>
      <w:r w:rsidR="00D62795">
        <w:rPr>
          <w:noProof/>
        </w:rPr>
        <w:t>2</w:t>
      </w:r>
      <w:r w:rsidRPr="0059593C">
        <w:rPr>
          <w:noProof/>
          <w:lang w:val="en-US"/>
        </w:rPr>
        <w:t>.2 Handling traffic jitter</w:t>
      </w:r>
      <w:bookmarkEnd w:id="15"/>
      <w:r w:rsidRPr="0059593C">
        <w:rPr>
          <w:noProof/>
          <w:lang w:val="en-US"/>
        </w:rPr>
        <w:t xml:space="preserve"> </w:t>
      </w:r>
    </w:p>
    <w:p w14:paraId="1365D05A" w14:textId="6FFBF998" w:rsidR="00C01916" w:rsidRPr="0059593C" w:rsidRDefault="00C01916" w:rsidP="00C01916">
      <w:pPr>
        <w:pStyle w:val="BodyText"/>
        <w:rPr>
          <w:noProof/>
          <w:lang w:val="en-US"/>
        </w:rPr>
      </w:pPr>
      <w:r w:rsidRPr="0059593C">
        <w:rPr>
          <w:noProof/>
          <w:lang w:val="en-US"/>
        </w:rPr>
        <w:t xml:space="preserve">In Release 17, RAN1 agreed that video traffic suffers from random jitter around its mean period (typically ±4 ms), covering a long range of 8 ms </w:t>
      </w:r>
      <w:r w:rsidRPr="0059593C">
        <w:rPr>
          <w:noProof/>
          <w:lang w:val="en-US"/>
        </w:rPr>
        <w:fldChar w:fldCharType="begin"/>
      </w:r>
      <w:r w:rsidRPr="0059593C">
        <w:rPr>
          <w:noProof/>
          <w:lang w:val="en-US"/>
        </w:rPr>
        <w:instrText xml:space="preserve"> REF _Ref97293467 \r \h </w:instrText>
      </w:r>
      <w:r w:rsidRPr="0059593C">
        <w:rPr>
          <w:noProof/>
          <w:lang w:val="en-US"/>
        </w:rPr>
      </w:r>
      <w:r w:rsidRPr="0059593C">
        <w:rPr>
          <w:noProof/>
          <w:lang w:val="en-US"/>
        </w:rPr>
        <w:fldChar w:fldCharType="separate"/>
      </w:r>
      <w:r w:rsidRPr="0059593C">
        <w:rPr>
          <w:noProof/>
          <w:lang w:val="en-US"/>
        </w:rPr>
        <w:t>[2]</w:t>
      </w:r>
      <w:r w:rsidRPr="0059593C">
        <w:rPr>
          <w:noProof/>
          <w:lang w:val="en-US"/>
        </w:rPr>
        <w:fldChar w:fldCharType="end"/>
      </w:r>
      <w:r w:rsidRPr="0059593C">
        <w:rPr>
          <w:noProof/>
          <w:lang w:val="en-US"/>
        </w:rPr>
        <w:t>. If this jitter range is not taken into account when configuring DRX, the video traffic may arrive randomly either before or after the on</w:t>
      </w:r>
      <w:r w:rsidR="008C5FB8" w:rsidRPr="009B7E79">
        <w:rPr>
          <w:lang w:val="en-US"/>
        </w:rPr>
        <w:t>Duration</w:t>
      </w:r>
      <w:r w:rsidRPr="0059593C">
        <w:rPr>
          <w:noProof/>
          <w:lang w:val="en-US"/>
        </w:rPr>
        <w:t>. This traffic would be subsequently buffered until the next DRX cycle, which would then increase the delay.</w:t>
      </w:r>
    </w:p>
    <w:p w14:paraId="12DD41F1" w14:textId="77777777" w:rsidR="00BB3685" w:rsidRDefault="00C01916" w:rsidP="008921B9">
      <w:pPr>
        <w:pStyle w:val="BodyText"/>
        <w:rPr>
          <w:noProof/>
          <w:lang w:val="en-US"/>
        </w:rPr>
      </w:pPr>
      <w:r w:rsidRPr="0059593C">
        <w:rPr>
          <w:noProof/>
          <w:lang w:val="en-US"/>
        </w:rPr>
        <w:t>A simple solution</w:t>
      </w:r>
      <w:r w:rsidR="00BA19D3" w:rsidRPr="009B7E79">
        <w:rPr>
          <w:noProof/>
          <w:lang w:val="en-US"/>
        </w:rPr>
        <w:t>,</w:t>
      </w:r>
      <w:r w:rsidRPr="0059593C">
        <w:rPr>
          <w:noProof/>
          <w:lang w:val="en-US"/>
        </w:rPr>
        <w:t xml:space="preserve"> using existing DRX functionality, is to configure the </w:t>
      </w:r>
      <w:r w:rsidRPr="0059593C">
        <w:rPr>
          <w:i/>
          <w:iCs/>
          <w:noProof/>
          <w:lang w:val="en-US"/>
        </w:rPr>
        <w:t>drx-onDurationTimer</w:t>
      </w:r>
      <w:r w:rsidRPr="0059593C">
        <w:rPr>
          <w:noProof/>
          <w:lang w:val="en-US"/>
        </w:rPr>
        <w:t xml:space="preserve"> to run during the entire jitter range. However, given the long jitter range of 8 ms, the UE would monitor the PDCCH for a long time, which would lead to limited power saving gains, especially for video periods shorter than 16.67 ms.</w:t>
      </w:r>
    </w:p>
    <w:p w14:paraId="4D376B8E" w14:textId="308EBED5" w:rsidR="00BB3685" w:rsidRPr="0059593C" w:rsidRDefault="00BB3685" w:rsidP="00BB3685">
      <w:pPr>
        <w:pStyle w:val="Observation"/>
        <w:rPr>
          <w:noProof/>
          <w:lang w:val="en-US"/>
        </w:rPr>
      </w:pPr>
      <w:bookmarkStart w:id="16" w:name="_Toc111016956"/>
      <w:r w:rsidRPr="0059593C">
        <w:rPr>
          <w:noProof/>
          <w:lang w:val="en-US"/>
        </w:rPr>
        <w:t>It is necessary to enhance C-DRX to cope with traffic jitter, in order to</w:t>
      </w:r>
      <w:r w:rsidRPr="009B7E79">
        <w:rPr>
          <w:noProof/>
          <w:lang w:val="en-US"/>
        </w:rPr>
        <w:t xml:space="preserve"> save </w:t>
      </w:r>
      <w:r w:rsidR="00A728B8" w:rsidRPr="009B7E79">
        <w:rPr>
          <w:noProof/>
          <w:lang w:val="en-US"/>
        </w:rPr>
        <w:t>more UE power, while not increasing the</w:t>
      </w:r>
      <w:r w:rsidRPr="0059593C">
        <w:rPr>
          <w:noProof/>
          <w:lang w:val="en-US"/>
        </w:rPr>
        <w:t xml:space="preserve"> </w:t>
      </w:r>
      <w:r w:rsidR="00A728B8" w:rsidRPr="009B7E79">
        <w:rPr>
          <w:noProof/>
          <w:lang w:val="en-US"/>
        </w:rPr>
        <w:t xml:space="preserve">traffic </w:t>
      </w:r>
      <w:r w:rsidRPr="0059593C">
        <w:rPr>
          <w:noProof/>
          <w:lang w:val="en-US"/>
        </w:rPr>
        <w:t>delay</w:t>
      </w:r>
      <w:r w:rsidR="00A728B8" w:rsidRPr="009B7E79">
        <w:rPr>
          <w:noProof/>
          <w:lang w:val="en-US"/>
        </w:rPr>
        <w:t xml:space="preserve"> significantly</w:t>
      </w:r>
      <w:r w:rsidRPr="0059593C">
        <w:rPr>
          <w:noProof/>
          <w:lang w:val="en-US"/>
        </w:rPr>
        <w:t>.</w:t>
      </w:r>
      <w:bookmarkEnd w:id="16"/>
      <w:r w:rsidRPr="0059593C">
        <w:rPr>
          <w:noProof/>
          <w:lang w:val="en-US"/>
        </w:rPr>
        <w:t xml:space="preserve">  </w:t>
      </w:r>
    </w:p>
    <w:p w14:paraId="5319BEE8" w14:textId="1DBDBBE0" w:rsidR="00BB3685" w:rsidRDefault="00C01916" w:rsidP="008921B9">
      <w:pPr>
        <w:pStyle w:val="BodyText"/>
        <w:rPr>
          <w:noProof/>
          <w:lang w:val="en-US"/>
        </w:rPr>
      </w:pPr>
      <w:r w:rsidRPr="0059593C">
        <w:rPr>
          <w:noProof/>
          <w:lang w:val="en-US"/>
        </w:rPr>
        <w:t xml:space="preserve"> </w:t>
      </w:r>
    </w:p>
    <w:p w14:paraId="01936DBD" w14:textId="115F8F95" w:rsidR="00C01916" w:rsidRPr="0059593C" w:rsidRDefault="000E5C5E" w:rsidP="00C01916">
      <w:pPr>
        <w:pStyle w:val="BodyText"/>
        <w:rPr>
          <w:noProof/>
          <w:lang w:val="en-US"/>
        </w:rPr>
      </w:pPr>
      <w:r w:rsidRPr="009B7E79">
        <w:rPr>
          <w:noProof/>
          <w:lang w:val="en-US"/>
        </w:rPr>
        <w:t>To solve this, w</w:t>
      </w:r>
      <w:r w:rsidR="00C01916" w:rsidRPr="0059593C">
        <w:rPr>
          <w:noProof/>
          <w:lang w:val="en-US"/>
        </w:rPr>
        <w:t xml:space="preserve">e propose to introduce a </w:t>
      </w:r>
      <w:r w:rsidR="00C01916" w:rsidRPr="0059593C">
        <w:rPr>
          <w:i/>
          <w:iCs/>
          <w:noProof/>
          <w:lang w:val="en-US"/>
        </w:rPr>
        <w:t>two-stage DRX</w:t>
      </w:r>
      <w:r w:rsidR="00C01916" w:rsidRPr="0059593C">
        <w:rPr>
          <w:noProof/>
          <w:lang w:val="en-US"/>
        </w:rPr>
        <w:t xml:space="preserve"> solution</w:t>
      </w:r>
      <w:r w:rsidRPr="009B7E79">
        <w:rPr>
          <w:noProof/>
          <w:lang w:val="en-US"/>
        </w:rPr>
        <w:t xml:space="preserve">. </w:t>
      </w:r>
      <w:r w:rsidR="00C01916" w:rsidRPr="0059593C">
        <w:rPr>
          <w:noProof/>
          <w:lang w:val="en-US"/>
        </w:rPr>
        <w:t xml:space="preserve">The two-stage DRX concept is illustrated in </w:t>
      </w:r>
      <w:r w:rsidR="00C01916" w:rsidRPr="0059593C">
        <w:rPr>
          <w:noProof/>
          <w:lang w:val="en-US"/>
        </w:rPr>
        <w:fldChar w:fldCharType="begin"/>
      </w:r>
      <w:r w:rsidR="00C01916" w:rsidRPr="0059593C">
        <w:rPr>
          <w:noProof/>
          <w:lang w:val="en-US"/>
        </w:rPr>
        <w:instrText xml:space="preserve"> REF _Ref101365578 \h </w:instrText>
      </w:r>
      <w:r w:rsidR="00CA35CB" w:rsidRPr="0059593C">
        <w:rPr>
          <w:noProof/>
          <w:lang w:val="en-US"/>
        </w:rPr>
        <w:instrText xml:space="preserve"> \* MERGEFORMAT </w:instrText>
      </w:r>
      <w:r w:rsidR="00C01916" w:rsidRPr="0059593C">
        <w:rPr>
          <w:noProof/>
          <w:lang w:val="en-US"/>
        </w:rPr>
      </w:r>
      <w:r w:rsidR="00C01916" w:rsidRPr="0059593C">
        <w:rPr>
          <w:noProof/>
          <w:lang w:val="en-US"/>
        </w:rPr>
        <w:fldChar w:fldCharType="separate"/>
      </w:r>
      <w:r w:rsidR="00CA35CB" w:rsidRPr="0059593C">
        <w:rPr>
          <w:bCs/>
          <w:noProof/>
          <w:lang w:val="en-US"/>
        </w:rPr>
        <w:t>Figure</w:t>
      </w:r>
      <w:r w:rsidR="00CA35CB" w:rsidRPr="0059593C">
        <w:rPr>
          <w:noProof/>
          <w:lang w:val="en-US"/>
        </w:rPr>
        <w:t xml:space="preserve"> 2</w:t>
      </w:r>
      <w:r w:rsidR="00C01916" w:rsidRPr="0059593C">
        <w:rPr>
          <w:noProof/>
          <w:lang w:val="en-US"/>
        </w:rPr>
        <w:fldChar w:fldCharType="end"/>
      </w:r>
      <w:r w:rsidR="00C01916" w:rsidRPr="0059593C">
        <w:rPr>
          <w:noProof/>
          <w:lang w:val="en-US"/>
        </w:rPr>
        <w:t xml:space="preserve">. In principle, the UE does not need to continuously monitor PDCCH over the whole jitter range. It could be sufficient </w:t>
      </w:r>
      <w:r w:rsidR="00803EBD" w:rsidRPr="0059593C">
        <w:rPr>
          <w:noProof/>
          <w:lang w:val="en-US"/>
        </w:rPr>
        <w:t>that</w:t>
      </w:r>
      <w:r w:rsidR="00C01916" w:rsidRPr="0059593C">
        <w:rPr>
          <w:noProof/>
          <w:lang w:val="en-US"/>
        </w:rPr>
        <w:t xml:space="preserve"> the UE monitors a few short times during that range. In this case, existing DRX functionality could be used by configuring a </w:t>
      </w:r>
      <w:r w:rsidR="00803EBD" w:rsidRPr="0059593C">
        <w:rPr>
          <w:noProof/>
          <w:lang w:val="en-US"/>
        </w:rPr>
        <w:t>L</w:t>
      </w:r>
      <w:r w:rsidR="00C01916" w:rsidRPr="0059593C">
        <w:rPr>
          <w:noProof/>
          <w:lang w:val="en-US"/>
        </w:rPr>
        <w:t xml:space="preserve">ong DRX cycle as stated above, with the difference that the UE would monitor PDCCH </w:t>
      </w:r>
      <w:r w:rsidR="00C01916" w:rsidRPr="0059593C">
        <w:rPr>
          <w:i/>
          <w:iCs/>
          <w:noProof/>
          <w:lang w:val="en-US"/>
        </w:rPr>
        <w:t>only</w:t>
      </w:r>
      <w:r w:rsidR="00C01916" w:rsidRPr="0059593C">
        <w:rPr>
          <w:noProof/>
          <w:lang w:val="en-US"/>
        </w:rPr>
        <w:t xml:space="preserve"> </w:t>
      </w:r>
      <w:r w:rsidR="00C01916" w:rsidRPr="0059593C">
        <w:rPr>
          <w:i/>
          <w:iCs/>
          <w:noProof/>
          <w:lang w:val="en-US"/>
        </w:rPr>
        <w:t>intermittently</w:t>
      </w:r>
      <w:r w:rsidR="00C01916" w:rsidRPr="0059593C">
        <w:rPr>
          <w:noProof/>
          <w:lang w:val="en-US"/>
        </w:rPr>
        <w:t xml:space="preserve"> during that “OnDuration” time. </w:t>
      </w:r>
    </w:p>
    <w:p w14:paraId="0FE5A715" w14:textId="164905EF" w:rsidR="00C01916" w:rsidRPr="0059593C" w:rsidRDefault="00C01916" w:rsidP="00C01916">
      <w:pPr>
        <w:pStyle w:val="BodyText"/>
        <w:rPr>
          <w:noProof/>
          <w:lang w:val="en-US"/>
        </w:rPr>
      </w:pPr>
      <w:r w:rsidRPr="0059593C">
        <w:rPr>
          <w:noProof/>
          <w:lang w:val="en-US"/>
        </w:rPr>
        <w:t>To achieve this behavior, two-stage DRX introduces Inner DRX cycles within an Outer DRX cycle.</w:t>
      </w:r>
      <w:r w:rsidRPr="009B7E79">
        <w:rPr>
          <w:lang w:val="en-US"/>
        </w:rPr>
        <w:t xml:space="preserve"> </w:t>
      </w:r>
      <w:r w:rsidRPr="0059593C">
        <w:rPr>
          <w:noProof/>
          <w:lang w:val="en-US"/>
        </w:rPr>
        <w:t>The outer onDurationTimer determines the period over which shorter Inner DRX cycles run. In other words, the inner onDurationTimer is started</w:t>
      </w:r>
      <w:r w:rsidRPr="009B7E79">
        <w:rPr>
          <w:lang w:val="en-US"/>
        </w:rPr>
        <w:t xml:space="preserve"> </w:t>
      </w:r>
      <w:r w:rsidRPr="0059593C">
        <w:rPr>
          <w:noProof/>
          <w:lang w:val="en-US"/>
        </w:rPr>
        <w:t xml:space="preserve">only as long as the outer onDurationTimer is running. The UE monitors the PDCCH only during the inner onDuration time of the Inner cycles.      </w:t>
      </w:r>
    </w:p>
    <w:p w14:paraId="6AE03A44" w14:textId="77777777" w:rsidR="00C01916" w:rsidRPr="0059593C" w:rsidRDefault="00C01916" w:rsidP="00C01916">
      <w:pPr>
        <w:pStyle w:val="BodyText"/>
        <w:keepNext/>
        <w:jc w:val="center"/>
        <w:rPr>
          <w:noProof/>
          <w:lang w:val="en-US"/>
        </w:rPr>
      </w:pPr>
      <w:r w:rsidRPr="0059593C">
        <w:rPr>
          <w:noProof/>
          <w:lang w:val="en-US"/>
        </w:rPr>
        <w:drawing>
          <wp:inline distT="0" distB="0" distL="0" distR="0" wp14:anchorId="701F5CC4" wp14:editId="7E36CACE">
            <wp:extent cx="3231515" cy="2128358"/>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48172" cy="2139328"/>
                    </a:xfrm>
                    <a:prstGeom prst="rect">
                      <a:avLst/>
                    </a:prstGeom>
                    <a:noFill/>
                  </pic:spPr>
                </pic:pic>
              </a:graphicData>
            </a:graphic>
          </wp:inline>
        </w:drawing>
      </w:r>
    </w:p>
    <w:p w14:paraId="3728210A" w14:textId="7A0B5227" w:rsidR="00C01916" w:rsidRPr="0059593C" w:rsidRDefault="00C01916" w:rsidP="00C01916">
      <w:pPr>
        <w:pStyle w:val="Caption"/>
        <w:jc w:val="center"/>
        <w:rPr>
          <w:rFonts w:ascii="Arial" w:hAnsi="Arial" w:cs="Arial"/>
          <w:b w:val="0"/>
          <w:bCs/>
          <w:noProof/>
          <w:sz w:val="20"/>
          <w:szCs w:val="20"/>
          <w:lang w:val="en-US"/>
        </w:rPr>
      </w:pPr>
      <w:bookmarkStart w:id="17" w:name="_Ref101365578"/>
      <w:r w:rsidRPr="0059593C">
        <w:rPr>
          <w:rFonts w:ascii="Arial" w:hAnsi="Arial" w:cs="Arial"/>
          <w:b w:val="0"/>
          <w:bCs/>
          <w:noProof/>
          <w:sz w:val="20"/>
          <w:szCs w:val="20"/>
          <w:lang w:val="en-US"/>
        </w:rPr>
        <w:t xml:space="preserve">Figure </w:t>
      </w:r>
      <w:r w:rsidRPr="0059593C">
        <w:rPr>
          <w:rFonts w:ascii="Arial" w:hAnsi="Arial" w:cs="Arial"/>
          <w:b w:val="0"/>
          <w:bCs/>
          <w:noProof/>
          <w:sz w:val="20"/>
          <w:szCs w:val="20"/>
          <w:lang w:val="en-US"/>
        </w:rPr>
        <w:fldChar w:fldCharType="begin"/>
      </w:r>
      <w:r w:rsidRPr="0059593C">
        <w:rPr>
          <w:rFonts w:ascii="Arial" w:hAnsi="Arial" w:cs="Arial"/>
          <w:b w:val="0"/>
          <w:bCs/>
          <w:noProof/>
          <w:sz w:val="20"/>
          <w:szCs w:val="20"/>
          <w:lang w:val="en-US"/>
        </w:rPr>
        <w:instrText xml:space="preserve"> SEQ Figure \* ARABIC </w:instrText>
      </w:r>
      <w:r w:rsidRPr="0059593C">
        <w:rPr>
          <w:rFonts w:ascii="Arial" w:hAnsi="Arial" w:cs="Arial"/>
          <w:b w:val="0"/>
          <w:bCs/>
          <w:noProof/>
          <w:sz w:val="20"/>
          <w:szCs w:val="20"/>
          <w:lang w:val="en-US"/>
        </w:rPr>
        <w:fldChar w:fldCharType="separate"/>
      </w:r>
      <w:r w:rsidR="00B24619" w:rsidRPr="0059593C">
        <w:rPr>
          <w:rFonts w:ascii="Arial" w:hAnsi="Arial" w:cs="Arial"/>
          <w:b w:val="0"/>
          <w:bCs/>
          <w:noProof/>
          <w:sz w:val="20"/>
          <w:szCs w:val="20"/>
          <w:lang w:val="en-US"/>
        </w:rPr>
        <w:t>2</w:t>
      </w:r>
      <w:r w:rsidRPr="0059593C">
        <w:rPr>
          <w:rFonts w:ascii="Arial" w:hAnsi="Arial" w:cs="Arial"/>
          <w:b w:val="0"/>
          <w:bCs/>
          <w:noProof/>
          <w:sz w:val="20"/>
          <w:szCs w:val="20"/>
          <w:lang w:val="en-US"/>
        </w:rPr>
        <w:fldChar w:fldCharType="end"/>
      </w:r>
      <w:bookmarkEnd w:id="17"/>
      <w:r w:rsidRPr="0059593C">
        <w:rPr>
          <w:rFonts w:ascii="Arial" w:hAnsi="Arial" w:cs="Arial"/>
          <w:b w:val="0"/>
          <w:noProof/>
          <w:sz w:val="20"/>
          <w:szCs w:val="20"/>
          <w:lang w:val="en-US"/>
        </w:rPr>
        <w:t>.</w:t>
      </w:r>
      <w:r w:rsidRPr="0059593C">
        <w:rPr>
          <w:rFonts w:ascii="Arial" w:hAnsi="Arial" w:cs="Arial"/>
          <w:b w:val="0"/>
          <w:bCs/>
          <w:noProof/>
          <w:sz w:val="20"/>
          <w:szCs w:val="20"/>
          <w:lang w:val="en-US"/>
        </w:rPr>
        <w:t xml:space="preserve"> Illustration of two-stage DRX.</w:t>
      </w:r>
    </w:p>
    <w:p w14:paraId="19884A7C" w14:textId="77777777" w:rsidR="00C01916" w:rsidRPr="0059593C" w:rsidRDefault="00C01916" w:rsidP="00C01916">
      <w:pPr>
        <w:rPr>
          <w:noProof/>
          <w:lang w:val="en-US" w:eastAsia="en-GB"/>
        </w:rPr>
      </w:pPr>
    </w:p>
    <w:p w14:paraId="0A8E9BBA" w14:textId="51BC6859" w:rsidR="00C01916" w:rsidRPr="0059593C" w:rsidRDefault="00195630" w:rsidP="00C01916">
      <w:pPr>
        <w:pStyle w:val="BodyText"/>
        <w:rPr>
          <w:noProof/>
          <w:lang w:val="en-US"/>
        </w:rPr>
      </w:pPr>
      <w:r w:rsidRPr="0059593C">
        <w:rPr>
          <w:noProof/>
          <w:lang w:val="en-US"/>
        </w:rPr>
        <w:t>The two-stage DR</w:t>
      </w:r>
      <w:r w:rsidR="00955396" w:rsidRPr="0059593C">
        <w:rPr>
          <w:noProof/>
          <w:lang w:val="en-US"/>
        </w:rPr>
        <w:t>X</w:t>
      </w:r>
      <w:r w:rsidRPr="0059593C">
        <w:rPr>
          <w:noProof/>
          <w:lang w:val="en-US"/>
        </w:rPr>
        <w:t xml:space="preserve"> solution has the following advantages when handling jitter:</w:t>
      </w:r>
    </w:p>
    <w:p w14:paraId="57BC178C" w14:textId="60D08B40" w:rsidR="00195630" w:rsidRPr="0059593C" w:rsidRDefault="00195630" w:rsidP="00195630">
      <w:pPr>
        <w:pStyle w:val="BodyText"/>
        <w:numPr>
          <w:ilvl w:val="0"/>
          <w:numId w:val="35"/>
        </w:numPr>
        <w:rPr>
          <w:noProof/>
          <w:lang w:val="en-US"/>
        </w:rPr>
      </w:pPr>
      <w:r w:rsidRPr="0059593C">
        <w:rPr>
          <w:noProof/>
          <w:lang w:val="en-US"/>
        </w:rPr>
        <w:t xml:space="preserve">Its parameters (timers, cycle lengths, and offsets) are configured </w:t>
      </w:r>
      <w:r w:rsidR="00DA488A">
        <w:rPr>
          <w:noProof/>
          <w:lang w:val="en-US"/>
        </w:rPr>
        <w:t>by</w:t>
      </w:r>
      <w:r w:rsidRPr="0059593C">
        <w:rPr>
          <w:noProof/>
          <w:lang w:val="en-US"/>
        </w:rPr>
        <w:t xml:space="preserve"> RRC</w:t>
      </w:r>
      <w:r w:rsidR="00E91701" w:rsidRPr="0059593C">
        <w:rPr>
          <w:noProof/>
          <w:lang w:val="en-US"/>
        </w:rPr>
        <w:t>. This reduces the need for L1/L2 dynamic signaling and thus the resulting overhead, as well as potential network-UE synchronization loss due to dynamic signaling misdetection.</w:t>
      </w:r>
      <w:r w:rsidRPr="0059593C">
        <w:rPr>
          <w:noProof/>
          <w:lang w:val="en-US"/>
        </w:rPr>
        <w:t xml:space="preserve"> </w:t>
      </w:r>
      <w:r w:rsidR="00117672" w:rsidRPr="009B7E79">
        <w:rPr>
          <w:lang w:val="en-US"/>
        </w:rPr>
        <w:t xml:space="preserve">By contrast, </w:t>
      </w:r>
      <w:r w:rsidR="008D1746" w:rsidRPr="009B7E79">
        <w:rPr>
          <w:lang w:val="en-US"/>
        </w:rPr>
        <w:t xml:space="preserve">using </w:t>
      </w:r>
      <w:r w:rsidR="00053706" w:rsidRPr="009B7E79">
        <w:rPr>
          <w:lang w:val="en-US"/>
        </w:rPr>
        <w:t xml:space="preserve"> L1 PDCCH skipping </w:t>
      </w:r>
      <w:r w:rsidR="00E03568" w:rsidRPr="009B7E79">
        <w:rPr>
          <w:noProof/>
          <w:lang w:val="en-US"/>
        </w:rPr>
        <w:t>instead</w:t>
      </w:r>
      <w:r w:rsidR="00983B9A" w:rsidRPr="009B7E79">
        <w:rPr>
          <w:noProof/>
          <w:lang w:val="en-US"/>
        </w:rPr>
        <w:t xml:space="preserve"> two-stage DRX</w:t>
      </w:r>
      <w:r w:rsidR="00E03568" w:rsidRPr="009B7E79">
        <w:rPr>
          <w:noProof/>
          <w:lang w:val="en-US"/>
        </w:rPr>
        <w:t xml:space="preserve">, </w:t>
      </w:r>
      <w:r w:rsidR="00053706" w:rsidRPr="009B7E79">
        <w:rPr>
          <w:lang w:val="en-US"/>
        </w:rPr>
        <w:t xml:space="preserve">to </w:t>
      </w:r>
      <w:r w:rsidR="00D800F4" w:rsidRPr="009B7E79">
        <w:rPr>
          <w:lang w:val="en-US"/>
        </w:rPr>
        <w:t>create</w:t>
      </w:r>
      <w:r w:rsidR="00053706" w:rsidRPr="009B7E79">
        <w:rPr>
          <w:lang w:val="en-US"/>
        </w:rPr>
        <w:t xml:space="preserve"> </w:t>
      </w:r>
      <w:r w:rsidR="008A4CA3" w:rsidRPr="009B7E79">
        <w:rPr>
          <w:lang w:val="en-US"/>
        </w:rPr>
        <w:t xml:space="preserve">the intermittent </w:t>
      </w:r>
      <w:r w:rsidR="00D93158" w:rsidRPr="009B7E79">
        <w:rPr>
          <w:lang w:val="en-US"/>
        </w:rPr>
        <w:t>gaps</w:t>
      </w:r>
      <w:r w:rsidR="006C4057" w:rsidRPr="009B7E79">
        <w:rPr>
          <w:lang w:val="en-US"/>
        </w:rPr>
        <w:t xml:space="preserve"> </w:t>
      </w:r>
      <w:r w:rsidR="002D6258" w:rsidRPr="009B7E79">
        <w:rPr>
          <w:noProof/>
          <w:lang w:val="en-US"/>
        </w:rPr>
        <w:t xml:space="preserve">in the </w:t>
      </w:r>
      <w:r w:rsidR="00020499" w:rsidRPr="009B7E79">
        <w:rPr>
          <w:noProof/>
          <w:lang w:val="en-US"/>
        </w:rPr>
        <w:t>o</w:t>
      </w:r>
      <w:r w:rsidR="002D6258" w:rsidRPr="009B7E79">
        <w:rPr>
          <w:noProof/>
          <w:lang w:val="en-US"/>
        </w:rPr>
        <w:t>nDuration</w:t>
      </w:r>
      <w:r w:rsidR="00E03568" w:rsidRPr="009B7E79">
        <w:rPr>
          <w:noProof/>
          <w:lang w:val="en-US"/>
        </w:rPr>
        <w:t>,</w:t>
      </w:r>
      <w:r w:rsidR="006C4057" w:rsidRPr="009B7E79">
        <w:rPr>
          <w:noProof/>
          <w:lang w:val="en-US"/>
        </w:rPr>
        <w:t xml:space="preserve"> </w:t>
      </w:r>
      <w:r w:rsidR="00C7520F" w:rsidRPr="009B7E79">
        <w:rPr>
          <w:lang w:val="en-US"/>
        </w:rPr>
        <w:t xml:space="preserve">would </w:t>
      </w:r>
      <w:r w:rsidR="00A308A8" w:rsidRPr="009B7E79">
        <w:rPr>
          <w:lang w:val="en-US"/>
        </w:rPr>
        <w:t xml:space="preserve">require </w:t>
      </w:r>
      <w:r w:rsidR="00B83B03" w:rsidRPr="009B7E79">
        <w:rPr>
          <w:lang w:val="en-US"/>
        </w:rPr>
        <w:t xml:space="preserve">a </w:t>
      </w:r>
      <w:r w:rsidR="00A308A8" w:rsidRPr="009B7E79">
        <w:rPr>
          <w:lang w:val="en-US"/>
        </w:rPr>
        <w:t xml:space="preserve">significant </w:t>
      </w:r>
      <w:r w:rsidR="00B83B03" w:rsidRPr="009B7E79">
        <w:rPr>
          <w:lang w:val="en-US"/>
        </w:rPr>
        <w:t xml:space="preserve">amount of </w:t>
      </w:r>
      <w:r w:rsidR="000B62DF" w:rsidRPr="009B7E79">
        <w:rPr>
          <w:noProof/>
          <w:lang w:val="en-US"/>
        </w:rPr>
        <w:t>fast</w:t>
      </w:r>
      <w:r w:rsidR="00B83B03" w:rsidRPr="009B7E79">
        <w:rPr>
          <w:noProof/>
          <w:lang w:val="en-US"/>
        </w:rPr>
        <w:t xml:space="preserve"> </w:t>
      </w:r>
      <w:r w:rsidR="00B83B03" w:rsidRPr="009B7E79">
        <w:rPr>
          <w:lang w:val="en-US"/>
        </w:rPr>
        <w:t>signalling</w:t>
      </w:r>
      <w:r w:rsidR="002E05B5" w:rsidRPr="009B7E79">
        <w:rPr>
          <w:noProof/>
          <w:lang w:val="en-US"/>
        </w:rPr>
        <w:t>.</w:t>
      </w:r>
      <w:r w:rsidR="00B83B03" w:rsidRPr="009B7E79">
        <w:rPr>
          <w:noProof/>
          <w:lang w:val="en-US"/>
        </w:rPr>
        <w:t xml:space="preserve"> </w:t>
      </w:r>
      <w:r w:rsidR="002E05B5" w:rsidRPr="009B7E79">
        <w:rPr>
          <w:noProof/>
          <w:lang w:val="en-US"/>
        </w:rPr>
        <w:t>N</w:t>
      </w:r>
      <w:r w:rsidR="00B83B03" w:rsidRPr="009B7E79">
        <w:rPr>
          <w:noProof/>
          <w:lang w:val="en-US"/>
        </w:rPr>
        <w:t>amely</w:t>
      </w:r>
      <w:r w:rsidR="00B83B03" w:rsidRPr="009B7E79">
        <w:rPr>
          <w:lang w:val="en-US"/>
        </w:rPr>
        <w:t xml:space="preserve"> a scheduling DCI with a skipping indication </w:t>
      </w:r>
      <w:r w:rsidR="002E05B5" w:rsidRPr="009B7E79">
        <w:rPr>
          <w:noProof/>
          <w:lang w:val="en-US"/>
        </w:rPr>
        <w:t xml:space="preserve">would have to </w:t>
      </w:r>
      <w:r w:rsidR="000B62DF" w:rsidRPr="009B7E79">
        <w:rPr>
          <w:noProof/>
          <w:lang w:val="en-US"/>
        </w:rPr>
        <w:t>be sent</w:t>
      </w:r>
      <w:r w:rsidR="000D1354" w:rsidRPr="009B7E79">
        <w:rPr>
          <w:noProof/>
          <w:lang w:val="en-US"/>
        </w:rPr>
        <w:t xml:space="preserve"> before each gap</w:t>
      </w:r>
      <w:r w:rsidR="00BF358A" w:rsidRPr="009B7E79">
        <w:rPr>
          <w:noProof/>
          <w:lang w:val="en-US"/>
        </w:rPr>
        <w:t xml:space="preserve"> </w:t>
      </w:r>
      <w:r w:rsidR="00D87529" w:rsidRPr="009B7E79">
        <w:rPr>
          <w:noProof/>
          <w:lang w:val="en-US"/>
        </w:rPr>
        <w:t>(every couple of ms)</w:t>
      </w:r>
      <w:r w:rsidR="00BF358A" w:rsidRPr="009B7E79">
        <w:rPr>
          <w:noProof/>
          <w:lang w:val="en-US"/>
        </w:rPr>
        <w:t>, even if there is no data to be scheduled.</w:t>
      </w:r>
      <w:r w:rsidR="000D1354" w:rsidRPr="009B7E79">
        <w:rPr>
          <w:noProof/>
          <w:lang w:val="en-US"/>
        </w:rPr>
        <w:t xml:space="preserve"> </w:t>
      </w:r>
      <w:r w:rsidR="004B0355" w:rsidRPr="009B7E79">
        <w:rPr>
          <w:noProof/>
          <w:lang w:val="en-US"/>
        </w:rPr>
        <w:t>Furthermore, the wanted skipping duration</w:t>
      </w:r>
      <w:r w:rsidR="00A56CE1" w:rsidRPr="009B7E79">
        <w:rPr>
          <w:noProof/>
          <w:lang w:val="en-US"/>
        </w:rPr>
        <w:t>(s)</w:t>
      </w:r>
      <w:r w:rsidR="004B0355" w:rsidRPr="009B7E79">
        <w:rPr>
          <w:noProof/>
          <w:lang w:val="en-US"/>
        </w:rPr>
        <w:t xml:space="preserve"> </w:t>
      </w:r>
      <w:r w:rsidR="00CA1D2C" w:rsidRPr="009B7E79">
        <w:rPr>
          <w:noProof/>
          <w:lang w:val="en-US"/>
        </w:rPr>
        <w:t xml:space="preserve">would have to be included in </w:t>
      </w:r>
      <w:r w:rsidR="00BE44DA" w:rsidRPr="009B7E79">
        <w:rPr>
          <w:noProof/>
          <w:lang w:val="en-US"/>
        </w:rPr>
        <w:t xml:space="preserve">the </w:t>
      </w:r>
      <w:r w:rsidR="00F548A0" w:rsidRPr="009B7E79">
        <w:rPr>
          <w:noProof/>
          <w:lang w:val="en-US"/>
        </w:rPr>
        <w:t>set of</w:t>
      </w:r>
      <w:r w:rsidR="00BE44DA" w:rsidRPr="009B7E79">
        <w:rPr>
          <w:noProof/>
          <w:lang w:val="en-US"/>
        </w:rPr>
        <w:t xml:space="preserve"> </w:t>
      </w:r>
      <w:r w:rsidR="00722B82" w:rsidRPr="009B7E79">
        <w:rPr>
          <w:noProof/>
          <w:lang w:val="en-US"/>
        </w:rPr>
        <w:t xml:space="preserve">2 or 3 </w:t>
      </w:r>
      <w:r w:rsidR="00B53D3D" w:rsidRPr="009B7E79">
        <w:rPr>
          <w:noProof/>
          <w:lang w:val="en-US"/>
        </w:rPr>
        <w:t xml:space="preserve">duration </w:t>
      </w:r>
      <w:r w:rsidR="00365446" w:rsidRPr="009B7E79">
        <w:rPr>
          <w:noProof/>
          <w:lang w:val="en-US"/>
        </w:rPr>
        <w:t>options</w:t>
      </w:r>
      <w:r w:rsidR="00863CA0" w:rsidRPr="009B7E79">
        <w:rPr>
          <w:noProof/>
          <w:lang w:val="en-US"/>
        </w:rPr>
        <w:t xml:space="preserve">, </w:t>
      </w:r>
      <w:r w:rsidR="006A3698" w:rsidRPr="009B7E79">
        <w:rPr>
          <w:noProof/>
          <w:lang w:val="en-US"/>
        </w:rPr>
        <w:t xml:space="preserve">thus </w:t>
      </w:r>
      <w:r w:rsidR="00C50D25" w:rsidRPr="009B7E79">
        <w:rPr>
          <w:noProof/>
          <w:lang w:val="en-US"/>
        </w:rPr>
        <w:t xml:space="preserve">leaving </w:t>
      </w:r>
      <w:r w:rsidR="00905E16" w:rsidRPr="009B7E79">
        <w:rPr>
          <w:lang w:val="en-US"/>
        </w:rPr>
        <w:t xml:space="preserve">very </w:t>
      </w:r>
      <w:r w:rsidR="00C50D25" w:rsidRPr="009B7E79">
        <w:rPr>
          <w:noProof/>
          <w:lang w:val="en-US"/>
        </w:rPr>
        <w:t>few</w:t>
      </w:r>
      <w:r w:rsidR="00A33EC8" w:rsidRPr="009B7E79">
        <w:rPr>
          <w:noProof/>
          <w:lang w:val="en-US"/>
        </w:rPr>
        <w:t xml:space="preserve"> </w:t>
      </w:r>
      <w:r w:rsidR="00823568" w:rsidRPr="009B7E79">
        <w:rPr>
          <w:noProof/>
          <w:lang w:val="en-US"/>
        </w:rPr>
        <w:t xml:space="preserve">other </w:t>
      </w:r>
      <w:r w:rsidR="0095083F" w:rsidRPr="009B7E79">
        <w:rPr>
          <w:noProof/>
          <w:lang w:val="en-US"/>
        </w:rPr>
        <w:t xml:space="preserve">duration options for other </w:t>
      </w:r>
      <w:r w:rsidR="003B3423" w:rsidRPr="009B7E79">
        <w:rPr>
          <w:noProof/>
          <w:lang w:val="en-US"/>
        </w:rPr>
        <w:t xml:space="preserve">skipping indications, e.g. </w:t>
      </w:r>
      <w:r w:rsidR="00764CA8" w:rsidRPr="009B7E79">
        <w:rPr>
          <w:noProof/>
          <w:lang w:val="en-US"/>
        </w:rPr>
        <w:t xml:space="preserve">after all data </w:t>
      </w:r>
      <w:r w:rsidR="003B57DC" w:rsidRPr="009B7E79">
        <w:rPr>
          <w:noProof/>
          <w:lang w:val="en-US"/>
        </w:rPr>
        <w:t xml:space="preserve">has </w:t>
      </w:r>
      <w:r w:rsidR="003B57DC" w:rsidRPr="009B7E79">
        <w:rPr>
          <w:lang w:val="en-US"/>
        </w:rPr>
        <w:t>bee</w:t>
      </w:r>
      <w:r w:rsidR="00A43712" w:rsidRPr="009B7E79">
        <w:rPr>
          <w:lang w:val="en-US"/>
        </w:rPr>
        <w:t>n</w:t>
      </w:r>
      <w:r w:rsidR="003B57DC" w:rsidRPr="009B7E79">
        <w:rPr>
          <w:noProof/>
          <w:lang w:val="en-US"/>
        </w:rPr>
        <w:t xml:space="preserve"> transmitted.</w:t>
      </w:r>
    </w:p>
    <w:p w14:paraId="6883EA49" w14:textId="68443B4A" w:rsidR="00E43262" w:rsidRPr="0059593C" w:rsidRDefault="00E43262" w:rsidP="00195630">
      <w:pPr>
        <w:pStyle w:val="BodyText"/>
        <w:numPr>
          <w:ilvl w:val="0"/>
          <w:numId w:val="35"/>
        </w:numPr>
        <w:rPr>
          <w:noProof/>
          <w:lang w:val="en-US"/>
        </w:rPr>
      </w:pPr>
      <w:r w:rsidRPr="0059593C">
        <w:rPr>
          <w:noProof/>
          <w:lang w:val="en-US"/>
        </w:rPr>
        <w:t xml:space="preserve">Can work jointly with DRX alignment solutions for non-integer traffic periodicities. </w:t>
      </w:r>
      <w:r w:rsidR="00E41346" w:rsidRPr="009B7E79">
        <w:rPr>
          <w:lang w:val="en-US"/>
        </w:rPr>
        <w:t>For instance</w:t>
      </w:r>
      <w:r w:rsidRPr="0059593C">
        <w:rPr>
          <w:noProof/>
          <w:lang w:val="en-US"/>
        </w:rPr>
        <w:t xml:space="preserve">, the outer DRX cycle </w:t>
      </w:r>
      <w:r w:rsidR="00E41346" w:rsidRPr="009B7E79">
        <w:rPr>
          <w:lang w:val="en-US"/>
        </w:rPr>
        <w:t>can</w:t>
      </w:r>
      <w:r w:rsidR="00E41346" w:rsidRPr="0059593C">
        <w:rPr>
          <w:noProof/>
          <w:lang w:val="en-US"/>
        </w:rPr>
        <w:t xml:space="preserve"> </w:t>
      </w:r>
      <w:r w:rsidRPr="0059593C">
        <w:rPr>
          <w:noProof/>
          <w:lang w:val="en-US"/>
        </w:rPr>
        <w:t>be aligned</w:t>
      </w:r>
      <w:r w:rsidR="00E40F38" w:rsidRPr="0059593C">
        <w:rPr>
          <w:noProof/>
          <w:lang w:val="en-US"/>
        </w:rPr>
        <w:t xml:space="preserve"> with the traffic periodicity</w:t>
      </w:r>
      <w:r w:rsidRPr="0059593C">
        <w:rPr>
          <w:noProof/>
          <w:lang w:val="en-US"/>
        </w:rPr>
        <w:t xml:space="preserve">. </w:t>
      </w:r>
    </w:p>
    <w:p w14:paraId="6F289894" w14:textId="19AACACE" w:rsidR="000B731F" w:rsidRPr="0059593C" w:rsidRDefault="00EC5FF1" w:rsidP="00195630">
      <w:pPr>
        <w:pStyle w:val="BodyText"/>
        <w:numPr>
          <w:ilvl w:val="0"/>
          <w:numId w:val="35"/>
        </w:numPr>
        <w:rPr>
          <w:noProof/>
          <w:lang w:val="en-US"/>
        </w:rPr>
      </w:pPr>
      <w:r w:rsidRPr="009B7E79">
        <w:rPr>
          <w:lang w:val="en-US"/>
        </w:rPr>
        <w:t>It</w:t>
      </w:r>
      <w:r w:rsidR="00B8506F" w:rsidRPr="009B7E79">
        <w:rPr>
          <w:lang w:val="en-US"/>
        </w:rPr>
        <w:t xml:space="preserve"> </w:t>
      </w:r>
      <w:r w:rsidRPr="009B7E79">
        <w:rPr>
          <w:lang w:val="en-US"/>
        </w:rPr>
        <w:t>is</w:t>
      </w:r>
      <w:r w:rsidR="00B8506F" w:rsidRPr="009B7E79">
        <w:rPr>
          <w:lang w:val="en-US"/>
        </w:rPr>
        <w:t xml:space="preserve"> a</w:t>
      </w:r>
      <w:r w:rsidRPr="009B7E79">
        <w:rPr>
          <w:lang w:val="en-US"/>
        </w:rPr>
        <w:t xml:space="preserve"> simple</w:t>
      </w:r>
      <w:r w:rsidR="00B8506F" w:rsidRPr="009B7E79">
        <w:rPr>
          <w:lang w:val="en-US"/>
        </w:rPr>
        <w:t xml:space="preserve"> solution</w:t>
      </w:r>
      <w:r w:rsidR="00D47F0E" w:rsidRPr="009B7E79">
        <w:rPr>
          <w:lang w:val="en-US"/>
        </w:rPr>
        <w:t>, since</w:t>
      </w:r>
      <w:r w:rsidRPr="009B7E79">
        <w:rPr>
          <w:lang w:val="en-US"/>
        </w:rPr>
        <w:t xml:space="preserve"> both </w:t>
      </w:r>
      <w:r w:rsidR="00006BD8" w:rsidRPr="009B7E79">
        <w:rPr>
          <w:lang w:val="en-US"/>
        </w:rPr>
        <w:t>the O</w:t>
      </w:r>
      <w:r w:rsidRPr="009B7E79">
        <w:rPr>
          <w:lang w:val="en-US"/>
        </w:rPr>
        <w:t xml:space="preserve">uter and </w:t>
      </w:r>
      <w:r w:rsidR="00006BD8" w:rsidRPr="009B7E79">
        <w:rPr>
          <w:lang w:val="en-US"/>
        </w:rPr>
        <w:t>I</w:t>
      </w:r>
      <w:r w:rsidRPr="009B7E79">
        <w:rPr>
          <w:lang w:val="en-US"/>
        </w:rPr>
        <w:t xml:space="preserve">nner DRX cycles are </w:t>
      </w:r>
      <w:r w:rsidR="001373D1" w:rsidRPr="009B7E79">
        <w:rPr>
          <w:lang w:val="en-US"/>
        </w:rPr>
        <w:t xml:space="preserve">overall </w:t>
      </w:r>
      <w:r w:rsidRPr="009B7E79">
        <w:rPr>
          <w:lang w:val="en-US"/>
        </w:rPr>
        <w:t xml:space="preserve">based on </w:t>
      </w:r>
      <w:r w:rsidR="008F7BF6" w:rsidRPr="009B7E79">
        <w:rPr>
          <w:lang w:val="en-US"/>
        </w:rPr>
        <w:t xml:space="preserve">the </w:t>
      </w:r>
      <w:r w:rsidR="001373D1" w:rsidRPr="009B7E79">
        <w:rPr>
          <w:lang w:val="en-US"/>
        </w:rPr>
        <w:t>concept</w:t>
      </w:r>
      <w:r w:rsidRPr="009B7E79">
        <w:rPr>
          <w:lang w:val="en-US"/>
        </w:rPr>
        <w:t xml:space="preserve"> </w:t>
      </w:r>
      <w:r w:rsidR="00040BF0" w:rsidRPr="009B7E79">
        <w:rPr>
          <w:lang w:val="en-US"/>
        </w:rPr>
        <w:t xml:space="preserve">of </w:t>
      </w:r>
      <w:r w:rsidR="00CD2DF9" w:rsidRPr="009B7E79">
        <w:rPr>
          <w:lang w:val="en-US"/>
        </w:rPr>
        <w:t>Long</w:t>
      </w:r>
      <w:r w:rsidR="00D7498B" w:rsidRPr="009B7E79">
        <w:rPr>
          <w:lang w:val="en-US"/>
        </w:rPr>
        <w:t>/</w:t>
      </w:r>
      <w:r w:rsidR="00CD2DF9" w:rsidRPr="009B7E79">
        <w:rPr>
          <w:lang w:val="en-US"/>
        </w:rPr>
        <w:t>Short DRX</w:t>
      </w:r>
      <w:r w:rsidR="00040BF0" w:rsidRPr="009B7E79">
        <w:rPr>
          <w:lang w:val="en-US"/>
        </w:rPr>
        <w:t>, which</w:t>
      </w:r>
      <w:r w:rsidR="009805E7" w:rsidRPr="009B7E79">
        <w:rPr>
          <w:lang w:val="en-US"/>
        </w:rPr>
        <w:t xml:space="preserve"> </w:t>
      </w:r>
      <w:r w:rsidR="00D7498B" w:rsidRPr="009B7E79">
        <w:rPr>
          <w:lang w:val="en-US"/>
        </w:rPr>
        <w:t>is an existing</w:t>
      </w:r>
      <w:r w:rsidR="009805E7" w:rsidRPr="009B7E79">
        <w:rPr>
          <w:lang w:val="en-US"/>
        </w:rPr>
        <w:t xml:space="preserve"> </w:t>
      </w:r>
      <w:r w:rsidRPr="009B7E79">
        <w:rPr>
          <w:lang w:val="en-US"/>
        </w:rPr>
        <w:t>functionality</w:t>
      </w:r>
      <w:r w:rsidR="0021687B" w:rsidRPr="009B7E79">
        <w:rPr>
          <w:lang w:val="en-US"/>
        </w:rPr>
        <w:t>.</w:t>
      </w:r>
      <w:r w:rsidR="008930F6" w:rsidRPr="009B7E79">
        <w:rPr>
          <w:lang w:val="en-US"/>
        </w:rPr>
        <w:t xml:space="preserve"> </w:t>
      </w:r>
      <w:r w:rsidR="005B3E34">
        <w:t>Only minor</w:t>
      </w:r>
      <w:r w:rsidR="000D38B9">
        <w:t xml:space="preserve"> dependency</w:t>
      </w:r>
      <w:r w:rsidR="005B3E34">
        <w:t xml:space="preserve"> </w:t>
      </w:r>
      <w:r w:rsidR="000D38B9">
        <w:t>enhancements</w:t>
      </w:r>
      <w:r w:rsidR="005B3E34">
        <w:t xml:space="preserve"> </w:t>
      </w:r>
      <w:r w:rsidR="000D38B9">
        <w:t>would be needed.</w:t>
      </w:r>
    </w:p>
    <w:p w14:paraId="58A5C36E" w14:textId="03377462" w:rsidR="00C01916" w:rsidRPr="0059593C" w:rsidRDefault="002007C6" w:rsidP="00C01916">
      <w:pPr>
        <w:pStyle w:val="BodyText"/>
        <w:rPr>
          <w:noProof/>
          <w:lang w:val="en-US"/>
        </w:rPr>
      </w:pPr>
      <w:r w:rsidRPr="0059593C">
        <w:rPr>
          <w:noProof/>
          <w:lang w:val="en-US"/>
        </w:rPr>
        <w:lastRenderedPageBreak/>
        <w:fldChar w:fldCharType="begin"/>
      </w:r>
      <w:r w:rsidRPr="0059593C">
        <w:rPr>
          <w:noProof/>
          <w:lang w:val="en-US"/>
        </w:rPr>
        <w:instrText xml:space="preserve"> REF _Ref109918667 \h </w:instrText>
      </w:r>
      <w:r w:rsidRPr="0059593C">
        <w:rPr>
          <w:noProof/>
          <w:lang w:val="en-US"/>
        </w:rPr>
      </w:r>
      <w:r w:rsidRPr="0059593C">
        <w:rPr>
          <w:noProof/>
          <w:lang w:val="en-US"/>
        </w:rPr>
        <w:fldChar w:fldCharType="separate"/>
      </w:r>
      <w:r w:rsidRPr="0059593C">
        <w:rPr>
          <w:noProof/>
          <w:lang w:val="en-US"/>
        </w:rPr>
        <w:t>Annex A</w:t>
      </w:r>
      <w:r w:rsidRPr="0059593C">
        <w:rPr>
          <w:noProof/>
          <w:lang w:val="en-US"/>
        </w:rPr>
        <w:fldChar w:fldCharType="end"/>
      </w:r>
      <w:r w:rsidR="00DA6DF7" w:rsidRPr="0059593C">
        <w:rPr>
          <w:noProof/>
          <w:lang w:val="en-US"/>
        </w:rPr>
        <w:t xml:space="preserve"> </w:t>
      </w:r>
      <w:r w:rsidR="00C01916" w:rsidRPr="0059593C">
        <w:rPr>
          <w:noProof/>
          <w:lang w:val="en-US"/>
        </w:rPr>
        <w:t>show</w:t>
      </w:r>
      <w:r w:rsidRPr="0059593C">
        <w:rPr>
          <w:noProof/>
          <w:lang w:val="en-US"/>
        </w:rPr>
        <w:t>s</w:t>
      </w:r>
      <w:r w:rsidR="00C01916" w:rsidRPr="0059593C">
        <w:rPr>
          <w:noProof/>
          <w:lang w:val="en-US"/>
        </w:rPr>
        <w:t xml:space="preserve"> simulation results </w:t>
      </w:r>
      <w:r w:rsidR="00234B15" w:rsidRPr="0059593C">
        <w:rPr>
          <w:noProof/>
          <w:lang w:val="en-US"/>
        </w:rPr>
        <w:t xml:space="preserve">for </w:t>
      </w:r>
      <w:r w:rsidR="00C01916" w:rsidRPr="0059593C">
        <w:rPr>
          <w:noProof/>
          <w:lang w:val="en-US"/>
        </w:rPr>
        <w:t>two-stage DRX</w:t>
      </w:r>
      <w:r w:rsidR="00195630" w:rsidRPr="0059593C">
        <w:rPr>
          <w:noProof/>
          <w:lang w:val="en-US"/>
        </w:rPr>
        <w:t>, where</w:t>
      </w:r>
      <w:r w:rsidR="00C01916" w:rsidRPr="0059593C">
        <w:rPr>
          <w:noProof/>
          <w:lang w:val="en-US"/>
        </w:rPr>
        <w:t xml:space="preserve"> the </w:t>
      </w:r>
      <w:r w:rsidR="00195630" w:rsidRPr="0059593C">
        <w:rPr>
          <w:noProof/>
          <w:lang w:val="en-US"/>
        </w:rPr>
        <w:t xml:space="preserve">outer DRX cycle is </w:t>
      </w:r>
      <w:r w:rsidR="00C01916" w:rsidRPr="0059593C">
        <w:rPr>
          <w:noProof/>
          <w:lang w:val="en-US"/>
        </w:rPr>
        <w:t>configur</w:t>
      </w:r>
      <w:r w:rsidR="00195630" w:rsidRPr="0059593C">
        <w:rPr>
          <w:noProof/>
          <w:lang w:val="en-US"/>
        </w:rPr>
        <w:t>ed</w:t>
      </w:r>
      <w:r w:rsidR="00C01916" w:rsidRPr="0059593C">
        <w:rPr>
          <w:noProof/>
          <w:lang w:val="en-US"/>
        </w:rPr>
        <w:t xml:space="preserve"> </w:t>
      </w:r>
      <w:r w:rsidR="00195630" w:rsidRPr="0059593C">
        <w:rPr>
          <w:noProof/>
          <w:lang w:val="en-US"/>
        </w:rPr>
        <w:t xml:space="preserve">to </w:t>
      </w:r>
      <w:r w:rsidR="00C01916" w:rsidRPr="0059593C">
        <w:rPr>
          <w:noProof/>
          <w:lang w:val="en-US"/>
        </w:rPr>
        <w:t>match</w:t>
      </w:r>
      <w:r w:rsidR="00195630" w:rsidRPr="0059593C">
        <w:rPr>
          <w:noProof/>
          <w:lang w:val="en-US"/>
        </w:rPr>
        <w:t xml:space="preserve"> the video traffic periodicity </w:t>
      </w:r>
      <w:r w:rsidR="00E43262" w:rsidRPr="0059593C">
        <w:rPr>
          <w:noProof/>
          <w:lang w:val="en-US"/>
        </w:rPr>
        <w:t>and the outer onDurationTimer covers the jitter range</w:t>
      </w:r>
      <w:r w:rsidR="00C01916" w:rsidRPr="0059593C">
        <w:rPr>
          <w:noProof/>
          <w:lang w:val="en-US"/>
        </w:rPr>
        <w:t xml:space="preserve">. </w:t>
      </w:r>
      <w:r w:rsidR="00707899" w:rsidRPr="009B7E79">
        <w:rPr>
          <w:noProof/>
          <w:lang w:val="en-US"/>
        </w:rPr>
        <w:t xml:space="preserve">Two-stage DRX </w:t>
      </w:r>
      <w:r w:rsidR="00EA6098" w:rsidRPr="009B7E79">
        <w:rPr>
          <w:noProof/>
          <w:lang w:val="en-US"/>
        </w:rPr>
        <w:t>saves significant UE power</w:t>
      </w:r>
      <w:r w:rsidR="00C763A2" w:rsidRPr="009B7E79">
        <w:rPr>
          <w:noProof/>
          <w:lang w:val="en-US"/>
        </w:rPr>
        <w:t xml:space="preserve"> in all </w:t>
      </w:r>
      <w:r w:rsidR="00894E82" w:rsidRPr="009B7E79">
        <w:rPr>
          <w:noProof/>
          <w:lang w:val="en-US"/>
        </w:rPr>
        <w:t>simulated cases</w:t>
      </w:r>
      <w:r w:rsidR="00A64BB9" w:rsidRPr="009B7E79">
        <w:rPr>
          <w:noProof/>
          <w:lang w:val="en-US"/>
        </w:rPr>
        <w:t xml:space="preserve">, while </w:t>
      </w:r>
      <w:r w:rsidR="00EA6098" w:rsidRPr="009B7E79">
        <w:rPr>
          <w:noProof/>
          <w:lang w:val="en-US"/>
        </w:rPr>
        <w:t>achieving</w:t>
      </w:r>
      <w:r w:rsidR="00782F05" w:rsidRPr="009B7E79">
        <w:rPr>
          <w:noProof/>
          <w:lang w:val="en-US"/>
        </w:rPr>
        <w:t xml:space="preserve"> a short delay </w:t>
      </w:r>
      <w:r w:rsidR="00892E42" w:rsidRPr="009B7E79">
        <w:rPr>
          <w:noProof/>
          <w:lang w:val="en-US"/>
        </w:rPr>
        <w:t xml:space="preserve">and thus </w:t>
      </w:r>
      <w:r w:rsidR="00EA6098" w:rsidRPr="009B7E79">
        <w:rPr>
          <w:noProof/>
          <w:lang w:val="en-US"/>
        </w:rPr>
        <w:t>a high</w:t>
      </w:r>
      <w:r w:rsidR="00892E42" w:rsidRPr="009B7E79">
        <w:rPr>
          <w:noProof/>
          <w:lang w:val="en-US"/>
        </w:rPr>
        <w:t xml:space="preserve"> percentage of satisifed UEs</w:t>
      </w:r>
      <w:r w:rsidR="00262D94" w:rsidRPr="009B7E79">
        <w:rPr>
          <w:noProof/>
          <w:lang w:val="en-US"/>
        </w:rPr>
        <w:t xml:space="preserve"> for l</w:t>
      </w:r>
      <w:r w:rsidR="001E4459" w:rsidRPr="009B7E79">
        <w:rPr>
          <w:noProof/>
          <w:lang w:val="en-US"/>
        </w:rPr>
        <w:t>o</w:t>
      </w:r>
      <w:r w:rsidR="00455E76" w:rsidRPr="009B7E79">
        <w:rPr>
          <w:noProof/>
          <w:lang w:val="en-US"/>
        </w:rPr>
        <w:t>w/moderate network loads</w:t>
      </w:r>
      <w:r w:rsidR="00782F05" w:rsidRPr="009B7E79">
        <w:rPr>
          <w:noProof/>
          <w:lang w:val="en-US"/>
        </w:rPr>
        <w:t>.</w:t>
      </w:r>
    </w:p>
    <w:p w14:paraId="6A472F0C" w14:textId="77777777" w:rsidR="00C01916" w:rsidRPr="0059593C" w:rsidRDefault="00C01916" w:rsidP="00C01916">
      <w:pPr>
        <w:rPr>
          <w:noProof/>
          <w:lang w:val="en-US" w:eastAsia="en-GB"/>
        </w:rPr>
      </w:pPr>
    </w:p>
    <w:p w14:paraId="2DFD7B8D" w14:textId="272277BF" w:rsidR="00C01916" w:rsidRPr="0059593C" w:rsidRDefault="00730CBA" w:rsidP="00C01916">
      <w:pPr>
        <w:pStyle w:val="Observation"/>
        <w:rPr>
          <w:noProof/>
          <w:lang w:val="en-US"/>
        </w:rPr>
      </w:pPr>
      <w:bookmarkStart w:id="18" w:name="_Toc111016957"/>
      <w:r w:rsidRPr="009B7E79">
        <w:rPr>
          <w:noProof/>
          <w:lang w:val="en-US"/>
        </w:rPr>
        <w:t>T</w:t>
      </w:r>
      <w:r w:rsidR="00EF039E" w:rsidRPr="0059593C">
        <w:rPr>
          <w:noProof/>
          <w:lang w:val="en-US"/>
        </w:rPr>
        <w:t>wo</w:t>
      </w:r>
      <w:r w:rsidR="00C01916" w:rsidRPr="0059593C">
        <w:rPr>
          <w:noProof/>
          <w:lang w:val="en-US"/>
        </w:rPr>
        <w:t xml:space="preserve">-stage DRX </w:t>
      </w:r>
      <w:r w:rsidR="00F33DC0">
        <w:rPr>
          <w:noProof/>
          <w:lang w:val="en-US"/>
        </w:rPr>
        <w:t xml:space="preserve">is suitable for </w:t>
      </w:r>
      <w:r w:rsidR="003650D8">
        <w:rPr>
          <w:noProof/>
          <w:lang w:val="en-US"/>
        </w:rPr>
        <w:t xml:space="preserve">low/moderate network loads, where it </w:t>
      </w:r>
      <w:r w:rsidR="00C01916" w:rsidRPr="0059593C">
        <w:rPr>
          <w:noProof/>
          <w:lang w:val="en-US"/>
        </w:rPr>
        <w:t xml:space="preserve">saves </w:t>
      </w:r>
      <w:r w:rsidR="003B79AE" w:rsidRPr="0059593C">
        <w:rPr>
          <w:noProof/>
          <w:lang w:val="en-US"/>
        </w:rPr>
        <w:t>significant</w:t>
      </w:r>
      <w:r w:rsidR="00C01916" w:rsidRPr="0059593C">
        <w:rPr>
          <w:noProof/>
          <w:lang w:val="en-US"/>
        </w:rPr>
        <w:t xml:space="preserve"> UE power</w:t>
      </w:r>
      <w:r w:rsidR="00C0505A" w:rsidRPr="0059593C">
        <w:rPr>
          <w:noProof/>
          <w:lang w:val="en-US"/>
        </w:rPr>
        <w:t>,</w:t>
      </w:r>
      <w:r w:rsidR="00C01916" w:rsidRPr="0059593C">
        <w:rPr>
          <w:noProof/>
          <w:lang w:val="en-US"/>
        </w:rPr>
        <w:t xml:space="preserve"> while </w:t>
      </w:r>
      <w:r w:rsidR="004A348C" w:rsidRPr="009B7E79">
        <w:rPr>
          <w:noProof/>
          <w:lang w:val="en-US"/>
        </w:rPr>
        <w:t xml:space="preserve">also </w:t>
      </w:r>
      <w:r w:rsidR="00C01916" w:rsidRPr="0059593C">
        <w:rPr>
          <w:noProof/>
          <w:lang w:val="en-US"/>
        </w:rPr>
        <w:t xml:space="preserve">achieving a </w:t>
      </w:r>
      <w:r w:rsidR="00A32E5E" w:rsidRPr="009B7E79">
        <w:rPr>
          <w:noProof/>
          <w:lang w:val="en-US"/>
        </w:rPr>
        <w:t>short delay (and thus many</w:t>
      </w:r>
      <w:r w:rsidR="002727E6" w:rsidRPr="0059593C">
        <w:rPr>
          <w:noProof/>
          <w:lang w:val="en-US"/>
        </w:rPr>
        <w:t xml:space="preserve"> satisfied U</w:t>
      </w:r>
      <w:r w:rsidR="00D164D8" w:rsidRPr="0059593C">
        <w:rPr>
          <w:noProof/>
          <w:lang w:val="en-US"/>
        </w:rPr>
        <w:t>Es</w:t>
      </w:r>
      <w:r w:rsidR="00A32E5E" w:rsidRPr="009B7E79">
        <w:rPr>
          <w:noProof/>
          <w:lang w:val="en-US"/>
        </w:rPr>
        <w:t>)</w:t>
      </w:r>
      <w:r w:rsidR="00C01916" w:rsidRPr="0059593C">
        <w:rPr>
          <w:noProof/>
          <w:lang w:val="en-US"/>
        </w:rPr>
        <w:t>.</w:t>
      </w:r>
      <w:bookmarkEnd w:id="18"/>
    </w:p>
    <w:p w14:paraId="7079A9AF" w14:textId="77777777" w:rsidR="00C01916" w:rsidRPr="0059593C" w:rsidRDefault="00C01916" w:rsidP="00C01916">
      <w:pPr>
        <w:pStyle w:val="Observation"/>
        <w:numPr>
          <w:ilvl w:val="0"/>
          <w:numId w:val="0"/>
        </w:numPr>
        <w:ind w:left="1701" w:hanging="1701"/>
        <w:rPr>
          <w:noProof/>
          <w:lang w:val="en-US"/>
        </w:rPr>
      </w:pPr>
    </w:p>
    <w:p w14:paraId="066F9A23" w14:textId="77777777" w:rsidR="00C01916" w:rsidRPr="0059593C" w:rsidRDefault="00C01916" w:rsidP="00C01916">
      <w:pPr>
        <w:pStyle w:val="BodyText"/>
        <w:rPr>
          <w:noProof/>
          <w:lang w:val="en-US"/>
        </w:rPr>
      </w:pPr>
      <w:r w:rsidRPr="0059593C">
        <w:rPr>
          <w:noProof/>
          <w:lang w:val="en-US"/>
        </w:rPr>
        <w:t>Based on the simulation study and observations above, the following is proposed.</w:t>
      </w:r>
    </w:p>
    <w:p w14:paraId="0278D210" w14:textId="246D3E2A" w:rsidR="00C01916" w:rsidRPr="0059593C" w:rsidRDefault="00C01916" w:rsidP="00C01916">
      <w:pPr>
        <w:pStyle w:val="Proposal"/>
        <w:rPr>
          <w:noProof/>
          <w:lang w:val="en-US"/>
        </w:rPr>
      </w:pPr>
      <w:bookmarkStart w:id="19" w:name="_Toc111018249"/>
      <w:r w:rsidRPr="0059593C">
        <w:rPr>
          <w:noProof/>
          <w:lang w:val="en-US"/>
        </w:rPr>
        <w:t>Adopt the two-stage DRX solution to handle jitter for quasi-periodic XR traffic flows.</w:t>
      </w:r>
      <w:bookmarkEnd w:id="19"/>
      <w:r w:rsidRPr="0059593C">
        <w:rPr>
          <w:noProof/>
          <w:lang w:val="en-US"/>
        </w:rPr>
        <w:t xml:space="preserve"> </w:t>
      </w:r>
    </w:p>
    <w:p w14:paraId="2E495FDB" w14:textId="4FEF2D33" w:rsidR="00C01916" w:rsidRPr="0059593C" w:rsidRDefault="00C01916" w:rsidP="00AD0B56">
      <w:pPr>
        <w:rPr>
          <w:noProof/>
          <w:lang w:val="en-US" w:eastAsia="ja-JP"/>
        </w:rPr>
      </w:pPr>
    </w:p>
    <w:p w14:paraId="25A5D2CC" w14:textId="77777777" w:rsidR="00C01916" w:rsidRPr="0059593C" w:rsidRDefault="00C01916" w:rsidP="00AD0B56">
      <w:pPr>
        <w:rPr>
          <w:noProof/>
          <w:lang w:val="en-US" w:eastAsia="ja-JP"/>
        </w:rPr>
      </w:pPr>
    </w:p>
    <w:p w14:paraId="7AD4A43E" w14:textId="26D42ABB" w:rsidR="000022F4" w:rsidRPr="0059593C" w:rsidRDefault="00B064C2" w:rsidP="001B4E5C">
      <w:pPr>
        <w:pStyle w:val="Heading3"/>
        <w:rPr>
          <w:noProof/>
          <w:lang w:val="en-US"/>
        </w:rPr>
      </w:pPr>
      <w:r w:rsidRPr="0059593C">
        <w:rPr>
          <w:noProof/>
          <w:lang w:val="en-US"/>
        </w:rPr>
        <w:t>2.</w:t>
      </w:r>
      <w:r w:rsidR="00D62795">
        <w:rPr>
          <w:noProof/>
        </w:rPr>
        <w:t>2</w:t>
      </w:r>
      <w:r w:rsidRPr="0059593C">
        <w:rPr>
          <w:noProof/>
          <w:lang w:val="en-US"/>
        </w:rPr>
        <w:t>.</w:t>
      </w:r>
      <w:r w:rsidR="00C01916" w:rsidRPr="0059593C">
        <w:rPr>
          <w:noProof/>
          <w:lang w:val="en-US"/>
        </w:rPr>
        <w:t>3</w:t>
      </w:r>
      <w:r w:rsidRPr="0059593C">
        <w:rPr>
          <w:noProof/>
          <w:lang w:val="en-US"/>
        </w:rPr>
        <w:t xml:space="preserve"> Handling multiple traffic flows</w:t>
      </w:r>
    </w:p>
    <w:p w14:paraId="0E8AF234" w14:textId="53CF99CE" w:rsidR="00511ADB" w:rsidRPr="0059593C" w:rsidRDefault="0018163A" w:rsidP="009E10EA">
      <w:pPr>
        <w:pStyle w:val="BodyText"/>
        <w:rPr>
          <w:noProof/>
          <w:lang w:val="en-US"/>
        </w:rPr>
      </w:pPr>
      <w:r w:rsidRPr="0059593C">
        <w:rPr>
          <w:noProof/>
          <w:lang w:val="en-US"/>
        </w:rPr>
        <w:t>The</w:t>
      </w:r>
      <w:r w:rsidR="00A732E6" w:rsidRPr="0059593C">
        <w:rPr>
          <w:noProof/>
          <w:lang w:val="en-US"/>
        </w:rPr>
        <w:t xml:space="preserve"> interleaved pattern of multiple </w:t>
      </w:r>
      <w:r w:rsidR="0063471D" w:rsidRPr="0059593C">
        <w:rPr>
          <w:noProof/>
          <w:lang w:val="en-US"/>
        </w:rPr>
        <w:t>(quasi-)</w:t>
      </w:r>
      <w:r w:rsidR="00A732E6" w:rsidRPr="0059593C">
        <w:rPr>
          <w:noProof/>
          <w:lang w:val="en-US"/>
        </w:rPr>
        <w:t>periodic XR flows that are running in parallel create</w:t>
      </w:r>
      <w:r w:rsidR="005C102D" w:rsidRPr="0059593C">
        <w:rPr>
          <w:noProof/>
          <w:lang w:val="en-US"/>
        </w:rPr>
        <w:t>s irregular and short sleep opportunities. C</w:t>
      </w:r>
      <w:r w:rsidR="00B24956" w:rsidRPr="0059593C">
        <w:rPr>
          <w:noProof/>
          <w:lang w:val="en-US"/>
        </w:rPr>
        <w:t>urrent C</w:t>
      </w:r>
      <w:r w:rsidR="00F63E6B" w:rsidRPr="0059593C">
        <w:rPr>
          <w:noProof/>
          <w:lang w:val="en-US"/>
        </w:rPr>
        <w:t>-</w:t>
      </w:r>
      <w:r w:rsidR="00B24956" w:rsidRPr="0059593C">
        <w:rPr>
          <w:noProof/>
          <w:lang w:val="en-US"/>
        </w:rPr>
        <w:t xml:space="preserve">DRX solutions </w:t>
      </w:r>
      <w:r w:rsidR="008674C8" w:rsidRPr="0059593C">
        <w:rPr>
          <w:noProof/>
          <w:lang w:val="en-US"/>
        </w:rPr>
        <w:t xml:space="preserve">allow the NW to configure </w:t>
      </w:r>
      <w:r w:rsidR="00543BC4" w:rsidRPr="0059593C">
        <w:rPr>
          <w:i/>
          <w:iCs/>
          <w:noProof/>
          <w:lang w:val="en-US"/>
        </w:rPr>
        <w:t xml:space="preserve">only </w:t>
      </w:r>
      <w:r w:rsidR="008674C8" w:rsidRPr="0059593C">
        <w:rPr>
          <w:i/>
          <w:iCs/>
          <w:noProof/>
          <w:lang w:val="en-US"/>
        </w:rPr>
        <w:t>one</w:t>
      </w:r>
      <w:r w:rsidR="008674C8" w:rsidRPr="0059593C">
        <w:rPr>
          <w:noProof/>
          <w:lang w:val="en-US"/>
        </w:rPr>
        <w:t xml:space="preserve"> DRX configuration</w:t>
      </w:r>
      <w:r w:rsidR="00505D17" w:rsidRPr="0059593C">
        <w:rPr>
          <w:noProof/>
          <w:lang w:val="en-US"/>
        </w:rPr>
        <w:t xml:space="preserve"> </w:t>
      </w:r>
      <w:r w:rsidR="008674C8" w:rsidRPr="0059593C">
        <w:rPr>
          <w:noProof/>
          <w:lang w:val="en-US"/>
        </w:rPr>
        <w:t xml:space="preserve">and, therefore, this single DRX configuration </w:t>
      </w:r>
      <w:r w:rsidR="00B24956" w:rsidRPr="0059593C">
        <w:rPr>
          <w:noProof/>
          <w:lang w:val="en-US"/>
        </w:rPr>
        <w:t xml:space="preserve">cannot </w:t>
      </w:r>
      <w:r w:rsidR="00210DBF" w:rsidRPr="0059593C">
        <w:rPr>
          <w:noProof/>
          <w:lang w:val="en-US"/>
        </w:rPr>
        <w:t xml:space="preserve">match the traffic characteristics </w:t>
      </w:r>
      <w:r w:rsidR="00F84286" w:rsidRPr="0059593C">
        <w:rPr>
          <w:noProof/>
          <w:lang w:val="en-US"/>
        </w:rPr>
        <w:t xml:space="preserve">of all XR flows. Thus, it </w:t>
      </w:r>
      <w:r w:rsidR="00B24956" w:rsidRPr="0059593C">
        <w:rPr>
          <w:noProof/>
          <w:lang w:val="en-US"/>
        </w:rPr>
        <w:t xml:space="preserve">cannot </w:t>
      </w:r>
      <w:r w:rsidR="00331BEB" w:rsidRPr="0059593C">
        <w:rPr>
          <w:noProof/>
          <w:lang w:val="en-US"/>
        </w:rPr>
        <w:t>closely follow the</w:t>
      </w:r>
      <w:r w:rsidR="005C102D" w:rsidRPr="0059593C">
        <w:rPr>
          <w:noProof/>
          <w:lang w:val="en-US"/>
        </w:rPr>
        <w:t xml:space="preserve"> short</w:t>
      </w:r>
      <w:r w:rsidR="005E2304" w:rsidRPr="0059593C">
        <w:rPr>
          <w:noProof/>
          <w:lang w:val="en-US"/>
        </w:rPr>
        <w:t xml:space="preserve"> sleep</w:t>
      </w:r>
      <w:r w:rsidR="005C102D" w:rsidRPr="0059593C">
        <w:rPr>
          <w:noProof/>
          <w:lang w:val="en-US"/>
        </w:rPr>
        <w:t xml:space="preserve"> opportunities</w:t>
      </w:r>
      <w:r w:rsidR="005A6F3C" w:rsidRPr="0059593C">
        <w:rPr>
          <w:noProof/>
          <w:lang w:val="en-US"/>
        </w:rPr>
        <w:t xml:space="preserve"> and result i</w:t>
      </w:r>
      <w:r w:rsidR="00DF5201" w:rsidRPr="0059593C">
        <w:rPr>
          <w:noProof/>
          <w:lang w:val="en-US"/>
        </w:rPr>
        <w:t>n</w:t>
      </w:r>
      <w:r w:rsidR="005A6F3C" w:rsidRPr="0059593C">
        <w:rPr>
          <w:noProof/>
          <w:lang w:val="en-US"/>
        </w:rPr>
        <w:t xml:space="preserve"> </w:t>
      </w:r>
      <w:r w:rsidR="00331898" w:rsidRPr="0059593C">
        <w:rPr>
          <w:noProof/>
          <w:lang w:val="en-US"/>
        </w:rPr>
        <w:t xml:space="preserve">either </w:t>
      </w:r>
      <w:r w:rsidR="00F8264C" w:rsidRPr="0059593C">
        <w:rPr>
          <w:noProof/>
          <w:lang w:val="en-US"/>
        </w:rPr>
        <w:t>low power saving gains, or in a long traffic delay</w:t>
      </w:r>
      <w:r w:rsidR="00331BEB" w:rsidRPr="0059593C">
        <w:rPr>
          <w:noProof/>
          <w:lang w:val="en-US"/>
        </w:rPr>
        <w:t>.</w:t>
      </w:r>
      <w:r w:rsidR="005C102D" w:rsidRPr="0059593C">
        <w:rPr>
          <w:noProof/>
          <w:lang w:val="en-US"/>
        </w:rPr>
        <w:t xml:space="preserve"> </w:t>
      </w:r>
      <w:r w:rsidR="00826CFA" w:rsidRPr="009B7E79">
        <w:rPr>
          <w:noProof/>
          <w:lang w:val="en-US"/>
        </w:rPr>
        <w:t>Our proposed</w:t>
      </w:r>
      <w:r w:rsidR="00751E1B" w:rsidRPr="0059593C">
        <w:rPr>
          <w:noProof/>
          <w:lang w:val="en-US"/>
        </w:rPr>
        <w:t xml:space="preserve"> solution to this issue is to support multiple simultaneous DRX configurations</w:t>
      </w:r>
      <w:r w:rsidR="00DE1DFB" w:rsidRPr="0059593C">
        <w:rPr>
          <w:noProof/>
          <w:lang w:val="en-US"/>
        </w:rPr>
        <w:t xml:space="preserve">. </w:t>
      </w:r>
      <w:r w:rsidR="00F5429E" w:rsidRPr="0059593C">
        <w:rPr>
          <w:noProof/>
          <w:lang w:val="en-US"/>
        </w:rPr>
        <w:t>W</w:t>
      </w:r>
      <w:r w:rsidR="00D03792" w:rsidRPr="0059593C">
        <w:rPr>
          <w:noProof/>
          <w:lang w:val="en-US"/>
        </w:rPr>
        <w:t xml:space="preserve">e refer to this as </w:t>
      </w:r>
      <w:r w:rsidR="00D03792" w:rsidRPr="0059593C">
        <w:rPr>
          <w:i/>
          <w:iCs/>
          <w:noProof/>
          <w:lang w:val="en-US"/>
        </w:rPr>
        <w:t>multi-flow DRX</w:t>
      </w:r>
      <w:r w:rsidR="001409F9" w:rsidRPr="0059593C">
        <w:rPr>
          <w:i/>
          <w:noProof/>
          <w:lang w:val="en-US"/>
        </w:rPr>
        <w:t xml:space="preserve"> </w:t>
      </w:r>
      <w:r w:rsidR="001409F9" w:rsidRPr="0059593C">
        <w:rPr>
          <w:noProof/>
          <w:lang w:val="en-US"/>
        </w:rPr>
        <w:t xml:space="preserve">and we </w:t>
      </w:r>
      <w:r w:rsidR="00511ADB" w:rsidRPr="0059593C">
        <w:rPr>
          <w:noProof/>
          <w:lang w:val="en-US"/>
        </w:rPr>
        <w:t>present this solution as follows</w:t>
      </w:r>
      <w:r w:rsidR="00E92B8C" w:rsidRPr="0059593C">
        <w:rPr>
          <w:noProof/>
          <w:lang w:val="en-US"/>
        </w:rPr>
        <w:t>.</w:t>
      </w:r>
      <w:r w:rsidR="00D223F4" w:rsidRPr="0059593C">
        <w:rPr>
          <w:noProof/>
          <w:lang w:val="en-US"/>
        </w:rPr>
        <w:t xml:space="preserve"> </w:t>
      </w:r>
    </w:p>
    <w:p w14:paraId="1A0F4542" w14:textId="1528B3CC" w:rsidR="00647105" w:rsidRPr="0059593C" w:rsidRDefault="00F5429E" w:rsidP="0004545F">
      <w:pPr>
        <w:pStyle w:val="BodyText"/>
        <w:rPr>
          <w:noProof/>
          <w:lang w:val="en-US"/>
        </w:rPr>
      </w:pPr>
      <w:r w:rsidRPr="0059593C">
        <w:rPr>
          <w:noProof/>
          <w:lang w:val="en-US"/>
        </w:rPr>
        <w:t xml:space="preserve">In the </w:t>
      </w:r>
      <w:r w:rsidR="00B04E58" w:rsidRPr="0059593C">
        <w:rPr>
          <w:noProof/>
          <w:lang w:val="en-US"/>
        </w:rPr>
        <w:t xml:space="preserve">multi-flow DRX solution, </w:t>
      </w:r>
      <w:r w:rsidRPr="0059593C">
        <w:rPr>
          <w:noProof/>
          <w:lang w:val="en-US"/>
        </w:rPr>
        <w:t>the NW provide</w:t>
      </w:r>
      <w:r w:rsidR="00D31B67" w:rsidRPr="0059593C">
        <w:rPr>
          <w:noProof/>
          <w:lang w:val="en-US"/>
        </w:rPr>
        <w:t>s</w:t>
      </w:r>
      <w:r w:rsidRPr="0059593C">
        <w:rPr>
          <w:noProof/>
          <w:lang w:val="en-US"/>
        </w:rPr>
        <w:t xml:space="preserve"> </w:t>
      </w:r>
      <w:r w:rsidRPr="0059593C">
        <w:rPr>
          <w:i/>
          <w:iCs/>
          <w:noProof/>
          <w:lang w:val="en-US"/>
        </w:rPr>
        <w:t>multiple</w:t>
      </w:r>
      <w:r w:rsidRPr="0059593C">
        <w:rPr>
          <w:noProof/>
          <w:lang w:val="en-US"/>
        </w:rPr>
        <w:t xml:space="preserve"> DRX configuration</w:t>
      </w:r>
      <w:r w:rsidR="00E05AC7" w:rsidRPr="0059593C">
        <w:rPr>
          <w:noProof/>
          <w:lang w:val="en-US"/>
        </w:rPr>
        <w:t>s</w:t>
      </w:r>
      <w:r w:rsidRPr="0059593C">
        <w:rPr>
          <w:noProof/>
          <w:lang w:val="en-US"/>
        </w:rPr>
        <w:t xml:space="preserve"> to a UE</w:t>
      </w:r>
      <w:r w:rsidR="002C0745" w:rsidRPr="0059593C">
        <w:rPr>
          <w:noProof/>
          <w:lang w:val="en-US"/>
        </w:rPr>
        <w:t>, all running in parallel</w:t>
      </w:r>
      <w:r w:rsidRPr="0059593C">
        <w:rPr>
          <w:noProof/>
          <w:lang w:val="en-US"/>
        </w:rPr>
        <w:t xml:space="preserve">. By doing so, the network could use </w:t>
      </w:r>
      <w:r w:rsidR="0030750A" w:rsidRPr="0059593C">
        <w:rPr>
          <w:noProof/>
          <w:lang w:val="en-US"/>
        </w:rPr>
        <w:t xml:space="preserve">XR traffic </w:t>
      </w:r>
      <w:r w:rsidRPr="0059593C">
        <w:rPr>
          <w:noProof/>
          <w:lang w:val="en-US"/>
        </w:rPr>
        <w:t xml:space="preserve">information such as </w:t>
      </w:r>
      <w:r w:rsidR="005A32FF" w:rsidRPr="0059593C">
        <w:rPr>
          <w:noProof/>
          <w:lang w:val="en-US"/>
        </w:rPr>
        <w:t xml:space="preserve">traffic </w:t>
      </w:r>
      <w:r w:rsidRPr="0059593C">
        <w:rPr>
          <w:noProof/>
          <w:lang w:val="en-US"/>
        </w:rPr>
        <w:t>periodicity or jitter</w:t>
      </w:r>
      <w:r w:rsidR="008828A3" w:rsidRPr="0059593C">
        <w:rPr>
          <w:noProof/>
          <w:lang w:val="en-US"/>
        </w:rPr>
        <w:t xml:space="preserve"> </w:t>
      </w:r>
      <w:r w:rsidR="0016349F" w:rsidRPr="0059593C">
        <w:rPr>
          <w:noProof/>
          <w:lang w:val="en-US"/>
        </w:rPr>
        <w:t>characteristics</w:t>
      </w:r>
      <w:r w:rsidR="00BE6421" w:rsidRPr="0059593C">
        <w:rPr>
          <w:noProof/>
          <w:lang w:val="en-US"/>
        </w:rPr>
        <w:t>, provided e.g. by the application</w:t>
      </w:r>
      <w:r w:rsidR="00A37530" w:rsidRPr="0059593C">
        <w:rPr>
          <w:noProof/>
          <w:lang w:val="en-US"/>
        </w:rPr>
        <w:t>,</w:t>
      </w:r>
      <w:r w:rsidRPr="0059593C">
        <w:rPr>
          <w:noProof/>
          <w:lang w:val="en-US"/>
        </w:rPr>
        <w:t xml:space="preserve"> to configure DRX in a way that </w:t>
      </w:r>
      <w:r w:rsidR="00EC1741" w:rsidRPr="0059593C">
        <w:rPr>
          <w:noProof/>
          <w:lang w:val="en-US"/>
        </w:rPr>
        <w:t xml:space="preserve">the </w:t>
      </w:r>
      <w:r w:rsidRPr="0059593C">
        <w:rPr>
          <w:noProof/>
          <w:lang w:val="en-US"/>
        </w:rPr>
        <w:t>DRX parameters in each configuration match each individual</w:t>
      </w:r>
      <w:r w:rsidR="00F812C2" w:rsidRPr="0059593C">
        <w:rPr>
          <w:noProof/>
          <w:lang w:val="en-US"/>
        </w:rPr>
        <w:t xml:space="preserve"> (quasi-)periodic</w:t>
      </w:r>
      <w:r w:rsidRPr="0059593C">
        <w:rPr>
          <w:noProof/>
          <w:lang w:val="en-US"/>
        </w:rPr>
        <w:t xml:space="preserve"> traffic flow</w:t>
      </w:r>
      <w:r w:rsidR="00F812C2" w:rsidRPr="0059593C">
        <w:rPr>
          <w:noProof/>
          <w:lang w:val="en-US"/>
        </w:rPr>
        <w:t>.</w:t>
      </w:r>
      <w:r w:rsidR="0004545F" w:rsidRPr="0059593C">
        <w:rPr>
          <w:noProof/>
          <w:lang w:val="en-US"/>
        </w:rPr>
        <w:t xml:space="preserve"> </w:t>
      </w:r>
    </w:p>
    <w:p w14:paraId="7C906F9D" w14:textId="2ADE8207" w:rsidR="00502C57" w:rsidRPr="0059593C" w:rsidRDefault="00D814CA" w:rsidP="00F11C8E">
      <w:pPr>
        <w:pStyle w:val="BodyText"/>
        <w:rPr>
          <w:noProof/>
          <w:lang w:val="en-US"/>
        </w:rPr>
      </w:pPr>
      <w:r w:rsidRPr="0059593C">
        <w:rPr>
          <w:noProof/>
          <w:lang w:val="en-US"/>
        </w:rPr>
        <w:t xml:space="preserve">Regardless of the </w:t>
      </w:r>
      <w:r w:rsidR="000E6D6A" w:rsidRPr="0059593C">
        <w:rPr>
          <w:noProof/>
          <w:lang w:val="en-US"/>
        </w:rPr>
        <w:t>DRX parameter values</w:t>
      </w:r>
      <w:r w:rsidR="00954838" w:rsidRPr="0059593C">
        <w:rPr>
          <w:noProof/>
          <w:lang w:val="en-US"/>
        </w:rPr>
        <w:t xml:space="preserve"> selected </w:t>
      </w:r>
      <w:r w:rsidR="0088474A" w:rsidRPr="0059593C">
        <w:rPr>
          <w:noProof/>
          <w:lang w:val="en-US"/>
        </w:rPr>
        <w:t>for each configuration</w:t>
      </w:r>
      <w:r w:rsidR="000E6D6A" w:rsidRPr="0059593C">
        <w:rPr>
          <w:noProof/>
          <w:lang w:val="en-US"/>
        </w:rPr>
        <w:t xml:space="preserve">, </w:t>
      </w:r>
      <w:r w:rsidR="00DF759B" w:rsidRPr="009B7E79">
        <w:rPr>
          <w:lang w:val="en-US"/>
        </w:rPr>
        <w:t xml:space="preserve">in </w:t>
      </w:r>
      <w:r w:rsidR="000E6D6A" w:rsidRPr="0059593C">
        <w:rPr>
          <w:noProof/>
          <w:lang w:val="en-US"/>
        </w:rPr>
        <w:t>t</w:t>
      </w:r>
      <w:r w:rsidR="004B1DCD" w:rsidRPr="0059593C">
        <w:rPr>
          <w:noProof/>
          <w:lang w:val="en-US"/>
        </w:rPr>
        <w:t>h</w:t>
      </w:r>
      <w:r w:rsidR="000E6D6A" w:rsidRPr="0059593C">
        <w:rPr>
          <w:noProof/>
          <w:lang w:val="en-US"/>
        </w:rPr>
        <w:t>e</w:t>
      </w:r>
      <w:r w:rsidR="001536FB" w:rsidRPr="0059593C">
        <w:rPr>
          <w:noProof/>
          <w:lang w:val="en-US"/>
        </w:rPr>
        <w:t xml:space="preserve"> </w:t>
      </w:r>
      <w:r w:rsidR="000E6D6A" w:rsidRPr="0059593C">
        <w:rPr>
          <w:noProof/>
          <w:lang w:val="en-US"/>
        </w:rPr>
        <w:t xml:space="preserve">multi-flow DRX </w:t>
      </w:r>
      <w:r w:rsidR="001536FB" w:rsidRPr="009B7E79">
        <w:rPr>
          <w:lang w:val="en-US"/>
        </w:rPr>
        <w:t>solution</w:t>
      </w:r>
      <w:r w:rsidR="00307747" w:rsidRPr="009B7E79">
        <w:rPr>
          <w:lang w:val="en-US"/>
        </w:rPr>
        <w:t>, t</w:t>
      </w:r>
      <w:r w:rsidR="007A5ABA" w:rsidRPr="0059593C">
        <w:rPr>
          <w:noProof/>
          <w:lang w:val="en-US"/>
        </w:rPr>
        <w:t>he UE monitors</w:t>
      </w:r>
      <w:r w:rsidR="00F23512" w:rsidRPr="0059593C">
        <w:rPr>
          <w:noProof/>
          <w:lang w:val="en-US"/>
        </w:rPr>
        <w:t xml:space="preserve"> the PDCCH</w:t>
      </w:r>
      <w:r w:rsidR="00F040DD" w:rsidRPr="0059593C">
        <w:rPr>
          <w:noProof/>
          <w:lang w:val="en-US"/>
        </w:rPr>
        <w:t xml:space="preserve"> </w:t>
      </w:r>
      <w:r w:rsidR="009A6AD0" w:rsidRPr="0059593C">
        <w:rPr>
          <w:noProof/>
          <w:lang w:val="en-US"/>
        </w:rPr>
        <w:t>while</w:t>
      </w:r>
      <w:r w:rsidR="00590FAF" w:rsidRPr="0059593C">
        <w:rPr>
          <w:noProof/>
          <w:lang w:val="en-US"/>
        </w:rPr>
        <w:t xml:space="preserve"> </w:t>
      </w:r>
      <w:r w:rsidR="000A5736" w:rsidRPr="0059593C">
        <w:rPr>
          <w:noProof/>
          <w:lang w:val="en-US"/>
        </w:rPr>
        <w:t xml:space="preserve">the </w:t>
      </w:r>
      <w:r w:rsidR="007E4F23" w:rsidRPr="0059593C">
        <w:rPr>
          <w:i/>
          <w:noProof/>
          <w:lang w:val="en-US"/>
        </w:rPr>
        <w:t>drx-</w:t>
      </w:r>
      <w:r w:rsidR="000A5736" w:rsidRPr="0059593C">
        <w:rPr>
          <w:i/>
          <w:iCs/>
          <w:noProof/>
          <w:lang w:val="en-US"/>
        </w:rPr>
        <w:t>on</w:t>
      </w:r>
      <w:r w:rsidR="00655BFF" w:rsidRPr="0059593C">
        <w:rPr>
          <w:i/>
          <w:iCs/>
          <w:noProof/>
          <w:lang w:val="en-US"/>
        </w:rPr>
        <w:t>DurationTimer</w:t>
      </w:r>
      <w:r w:rsidR="00655BFF" w:rsidRPr="0059593C">
        <w:rPr>
          <w:noProof/>
          <w:lang w:val="en-US"/>
        </w:rPr>
        <w:t xml:space="preserve"> (</w:t>
      </w:r>
      <w:r w:rsidR="005B16BB" w:rsidRPr="0059593C">
        <w:rPr>
          <w:noProof/>
          <w:lang w:val="en-US"/>
        </w:rPr>
        <w:t>or</w:t>
      </w:r>
      <w:r w:rsidR="00655BFF" w:rsidRPr="0059593C">
        <w:rPr>
          <w:noProof/>
          <w:lang w:val="en-US"/>
        </w:rPr>
        <w:t xml:space="preserve"> </w:t>
      </w:r>
      <w:r w:rsidR="007E4F23" w:rsidRPr="0059593C">
        <w:rPr>
          <w:i/>
          <w:noProof/>
          <w:lang w:val="en-US"/>
        </w:rPr>
        <w:t>drx-</w:t>
      </w:r>
      <w:r w:rsidR="00655BFF" w:rsidRPr="0059593C">
        <w:rPr>
          <w:i/>
          <w:iCs/>
          <w:noProof/>
          <w:lang w:val="en-US"/>
        </w:rPr>
        <w:t>InactivityTimer</w:t>
      </w:r>
      <w:r w:rsidR="00CD32B2" w:rsidRPr="009B7E79">
        <w:rPr>
          <w:lang w:val="en-US"/>
        </w:rPr>
        <w:t xml:space="preserve">, or </w:t>
      </w:r>
      <w:r w:rsidR="000548B2" w:rsidRPr="009B7E79">
        <w:rPr>
          <w:lang w:val="en-US"/>
        </w:rPr>
        <w:t>Active Time</w:t>
      </w:r>
      <w:r w:rsidR="00655BFF" w:rsidRPr="0059593C">
        <w:rPr>
          <w:noProof/>
          <w:lang w:val="en-US"/>
        </w:rPr>
        <w:t>)</w:t>
      </w:r>
      <w:r w:rsidR="000A5736" w:rsidRPr="0059593C">
        <w:rPr>
          <w:noProof/>
          <w:lang w:val="en-US"/>
        </w:rPr>
        <w:t xml:space="preserve"> </w:t>
      </w:r>
      <w:r w:rsidR="009A6AD0" w:rsidRPr="0059593C">
        <w:rPr>
          <w:noProof/>
          <w:lang w:val="en-US"/>
        </w:rPr>
        <w:t>is running</w:t>
      </w:r>
      <w:r w:rsidR="000A5736" w:rsidRPr="0059593C">
        <w:rPr>
          <w:noProof/>
          <w:lang w:val="en-US"/>
        </w:rPr>
        <w:t xml:space="preserve"> </w:t>
      </w:r>
      <w:r w:rsidR="009A6AD0" w:rsidRPr="0059593C">
        <w:rPr>
          <w:noProof/>
          <w:lang w:val="en-US"/>
        </w:rPr>
        <w:t>in</w:t>
      </w:r>
      <w:r w:rsidR="00C20F84" w:rsidRPr="0059593C">
        <w:rPr>
          <w:noProof/>
          <w:lang w:val="en-US"/>
        </w:rPr>
        <w:t xml:space="preserve"> any </w:t>
      </w:r>
      <w:r w:rsidR="00C0599A" w:rsidRPr="0059593C">
        <w:rPr>
          <w:noProof/>
          <w:lang w:val="en-US"/>
        </w:rPr>
        <w:t>of the</w:t>
      </w:r>
      <w:r w:rsidR="00874A7F" w:rsidRPr="0059593C">
        <w:rPr>
          <w:noProof/>
          <w:lang w:val="en-US"/>
        </w:rPr>
        <w:t xml:space="preserve"> DRX configurations</w:t>
      </w:r>
      <w:r w:rsidR="00502C57" w:rsidRPr="0059593C">
        <w:rPr>
          <w:noProof/>
          <w:lang w:val="en-US"/>
        </w:rPr>
        <w:t>.</w:t>
      </w:r>
    </w:p>
    <w:p w14:paraId="0D6A5282" w14:textId="5808773A" w:rsidR="00E92B8C" w:rsidRPr="0059593C" w:rsidRDefault="00CA30B4" w:rsidP="000022F4">
      <w:pPr>
        <w:pStyle w:val="BodyText"/>
        <w:rPr>
          <w:noProof/>
          <w:lang w:val="en-US"/>
        </w:rPr>
      </w:pPr>
      <w:r w:rsidRPr="0059593C">
        <w:rPr>
          <w:noProof/>
          <w:lang w:val="en-US"/>
        </w:rPr>
        <w:t>An ex</w:t>
      </w:r>
      <w:r w:rsidR="00AA09FF" w:rsidRPr="0059593C">
        <w:rPr>
          <w:noProof/>
          <w:lang w:val="en-US"/>
        </w:rPr>
        <w:t>a</w:t>
      </w:r>
      <w:r w:rsidRPr="0059593C">
        <w:rPr>
          <w:noProof/>
          <w:lang w:val="en-US"/>
        </w:rPr>
        <w:t xml:space="preserve">mple is shown in </w:t>
      </w:r>
      <w:r w:rsidR="0007176B" w:rsidRPr="0059593C">
        <w:rPr>
          <w:noProof/>
          <w:lang w:val="en-US"/>
        </w:rPr>
        <w:fldChar w:fldCharType="begin"/>
      </w:r>
      <w:r w:rsidR="0007176B" w:rsidRPr="0059593C">
        <w:rPr>
          <w:noProof/>
          <w:lang w:val="en-US"/>
        </w:rPr>
        <w:instrText xml:space="preserve"> REF _Ref101429467 \h </w:instrText>
      </w:r>
      <w:r w:rsidR="00596D39" w:rsidRPr="0059593C">
        <w:rPr>
          <w:noProof/>
          <w:lang w:val="en-US"/>
        </w:rPr>
        <w:instrText xml:space="preserve"> \* MERGEFORMAT </w:instrText>
      </w:r>
      <w:r w:rsidR="0007176B" w:rsidRPr="0059593C">
        <w:rPr>
          <w:noProof/>
          <w:lang w:val="en-US"/>
        </w:rPr>
      </w:r>
      <w:r w:rsidR="0007176B" w:rsidRPr="0059593C">
        <w:rPr>
          <w:noProof/>
          <w:lang w:val="en-US"/>
        </w:rPr>
        <w:fldChar w:fldCharType="separate"/>
      </w:r>
      <w:r w:rsidR="00596D39" w:rsidRPr="0059593C">
        <w:rPr>
          <w:noProof/>
          <w:lang w:val="en-US"/>
        </w:rPr>
        <w:t xml:space="preserve">Figure </w:t>
      </w:r>
      <w:r w:rsidR="00596D39" w:rsidRPr="0059593C">
        <w:rPr>
          <w:bCs/>
          <w:noProof/>
          <w:lang w:val="en-US"/>
        </w:rPr>
        <w:t>3</w:t>
      </w:r>
      <w:r w:rsidR="0007176B" w:rsidRPr="0059593C">
        <w:rPr>
          <w:noProof/>
          <w:lang w:val="en-US"/>
        </w:rPr>
        <w:fldChar w:fldCharType="end"/>
      </w:r>
      <w:r w:rsidR="00517690" w:rsidRPr="0059593C">
        <w:rPr>
          <w:noProof/>
          <w:lang w:val="en-US"/>
        </w:rPr>
        <w:t>,</w:t>
      </w:r>
      <w:r w:rsidR="00564921" w:rsidRPr="0059593C">
        <w:rPr>
          <w:noProof/>
          <w:lang w:val="en-US"/>
        </w:rPr>
        <w:t xml:space="preserve"> for </w:t>
      </w:r>
      <w:r w:rsidR="00BF70F6" w:rsidRPr="0059593C">
        <w:rPr>
          <w:noProof/>
          <w:lang w:val="en-US"/>
        </w:rPr>
        <w:t xml:space="preserve">two DRX configurations that </w:t>
      </w:r>
      <w:r w:rsidR="00C46F49" w:rsidRPr="0059593C">
        <w:rPr>
          <w:noProof/>
          <w:lang w:val="en-US"/>
        </w:rPr>
        <w:t>are selected to match the param</w:t>
      </w:r>
      <w:r w:rsidR="004875EE" w:rsidRPr="0059593C">
        <w:rPr>
          <w:noProof/>
          <w:lang w:val="en-US"/>
        </w:rPr>
        <w:t>eter</w:t>
      </w:r>
      <w:r w:rsidR="00D74292" w:rsidRPr="0059593C">
        <w:rPr>
          <w:noProof/>
          <w:lang w:val="en-US"/>
        </w:rPr>
        <w:t xml:space="preserve"> values</w:t>
      </w:r>
      <w:r w:rsidR="004875EE" w:rsidRPr="0059593C">
        <w:rPr>
          <w:noProof/>
          <w:lang w:val="en-US"/>
        </w:rPr>
        <w:t xml:space="preserve"> </w:t>
      </w:r>
      <w:r w:rsidR="00130C10" w:rsidRPr="0059593C">
        <w:rPr>
          <w:noProof/>
          <w:lang w:val="en-US"/>
        </w:rPr>
        <w:t>(periodicity and a</w:t>
      </w:r>
      <w:r w:rsidR="00503902" w:rsidRPr="0059593C">
        <w:rPr>
          <w:noProof/>
          <w:lang w:val="en-US"/>
        </w:rPr>
        <w:t>lignment</w:t>
      </w:r>
      <w:r w:rsidR="00130C10" w:rsidRPr="0059593C">
        <w:rPr>
          <w:noProof/>
          <w:lang w:val="en-US"/>
        </w:rPr>
        <w:t xml:space="preserve">) </w:t>
      </w:r>
      <w:r w:rsidR="00B51AC1" w:rsidRPr="0059593C">
        <w:rPr>
          <w:noProof/>
          <w:lang w:val="en-US"/>
        </w:rPr>
        <w:t>of two traffic flows</w:t>
      </w:r>
      <w:r w:rsidRPr="0059593C">
        <w:rPr>
          <w:noProof/>
          <w:lang w:val="en-US"/>
        </w:rPr>
        <w:t>.</w:t>
      </w:r>
      <w:r w:rsidR="00B51AC1" w:rsidRPr="0059593C">
        <w:rPr>
          <w:noProof/>
          <w:lang w:val="en-US"/>
        </w:rPr>
        <w:t xml:space="preserve"> </w:t>
      </w:r>
      <w:r w:rsidR="00C7403A" w:rsidRPr="0059593C">
        <w:rPr>
          <w:noProof/>
          <w:lang w:val="en-US"/>
        </w:rPr>
        <w:t xml:space="preserve">The </w:t>
      </w:r>
      <w:r w:rsidR="00BA7844" w:rsidRPr="0059593C">
        <w:rPr>
          <w:noProof/>
          <w:lang w:val="en-US"/>
        </w:rPr>
        <w:t xml:space="preserve">DL </w:t>
      </w:r>
      <w:r w:rsidR="006014DB" w:rsidRPr="0059593C">
        <w:rPr>
          <w:noProof/>
          <w:lang w:val="en-US"/>
        </w:rPr>
        <w:t xml:space="preserve">time slots in the TDD pattern </w:t>
      </w:r>
      <w:r w:rsidR="00DA60C4" w:rsidRPr="0059593C">
        <w:rPr>
          <w:noProof/>
          <w:lang w:val="en-US"/>
        </w:rPr>
        <w:t>in</w:t>
      </w:r>
      <w:r w:rsidR="00025DB7" w:rsidRPr="0059593C">
        <w:rPr>
          <w:noProof/>
          <w:lang w:val="en-US"/>
        </w:rPr>
        <w:t xml:space="preserve"> which the UE monitors the PDCCH are </w:t>
      </w:r>
      <w:r w:rsidR="00F14440" w:rsidRPr="0059593C">
        <w:rPr>
          <w:noProof/>
          <w:lang w:val="en-US"/>
        </w:rPr>
        <w:t>shaded</w:t>
      </w:r>
      <w:r w:rsidR="00025DB7" w:rsidRPr="0059593C">
        <w:rPr>
          <w:noProof/>
          <w:lang w:val="en-US"/>
        </w:rPr>
        <w:t xml:space="preserve"> in black.</w:t>
      </w:r>
      <w:r w:rsidR="00A873E9" w:rsidRPr="0059593C">
        <w:rPr>
          <w:noProof/>
          <w:lang w:val="en-US"/>
        </w:rPr>
        <w:t xml:space="preserve"> </w:t>
      </w:r>
      <w:r w:rsidR="00D74292" w:rsidRPr="0059593C">
        <w:rPr>
          <w:noProof/>
          <w:lang w:val="en-US"/>
        </w:rPr>
        <w:t xml:space="preserve">Thus, </w:t>
      </w:r>
      <w:r w:rsidR="00B8787E" w:rsidRPr="0059593C">
        <w:rPr>
          <w:noProof/>
          <w:lang w:val="en-US"/>
        </w:rPr>
        <w:t>t</w:t>
      </w:r>
      <w:r w:rsidR="00D74292" w:rsidRPr="0059593C">
        <w:rPr>
          <w:noProof/>
          <w:lang w:val="en-US"/>
        </w:rPr>
        <w:t>h</w:t>
      </w:r>
      <w:r w:rsidR="00B8787E" w:rsidRPr="0059593C">
        <w:rPr>
          <w:noProof/>
          <w:lang w:val="en-US"/>
        </w:rPr>
        <w:t>e</w:t>
      </w:r>
      <w:r w:rsidR="00D74292" w:rsidRPr="0059593C">
        <w:rPr>
          <w:noProof/>
          <w:lang w:val="en-US"/>
        </w:rPr>
        <w:t xml:space="preserve"> multi-flow solution is able to follow the irregular time gaps due to the interleaved traffic flows and save UE power, while ensuring a low delay. </w:t>
      </w:r>
      <w:r w:rsidR="00E92B8C" w:rsidRPr="0059593C">
        <w:rPr>
          <w:noProof/>
          <w:lang w:val="en-US"/>
        </w:rPr>
        <w:t xml:space="preserve"> </w:t>
      </w:r>
    </w:p>
    <w:p w14:paraId="34A3933F" w14:textId="77777777" w:rsidR="00471B0B" w:rsidRPr="0059593C" w:rsidRDefault="00471B0B" w:rsidP="000022F4">
      <w:pPr>
        <w:pStyle w:val="BodyText"/>
        <w:rPr>
          <w:noProof/>
          <w:lang w:val="en-US"/>
        </w:rPr>
      </w:pPr>
    </w:p>
    <w:p w14:paraId="1A24F725" w14:textId="6F5E6ACA" w:rsidR="00FE2A3E" w:rsidRPr="0059593C" w:rsidRDefault="000F5E5A" w:rsidP="00FE2A3E">
      <w:pPr>
        <w:pStyle w:val="BodyText"/>
        <w:keepNext/>
        <w:jc w:val="center"/>
        <w:rPr>
          <w:noProof/>
          <w:lang w:val="en-US"/>
        </w:rPr>
      </w:pPr>
      <w:r w:rsidRPr="0059593C">
        <w:rPr>
          <w:noProof/>
          <w:lang w:val="en-US"/>
        </w:rPr>
        <w:t xml:space="preserve"> </w:t>
      </w:r>
      <w:r w:rsidR="00E578DA" w:rsidRPr="0059593C">
        <w:rPr>
          <w:noProof/>
          <w:lang w:val="en-US"/>
        </w:rPr>
        <w:drawing>
          <wp:inline distT="0" distB="0" distL="0" distR="0" wp14:anchorId="425ADD29" wp14:editId="160C07DB">
            <wp:extent cx="6101328" cy="23708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7399" cy="2384888"/>
                    </a:xfrm>
                    <a:prstGeom prst="rect">
                      <a:avLst/>
                    </a:prstGeom>
                    <a:noFill/>
                  </pic:spPr>
                </pic:pic>
              </a:graphicData>
            </a:graphic>
          </wp:inline>
        </w:drawing>
      </w:r>
    </w:p>
    <w:p w14:paraId="64D2424E" w14:textId="23FAB6F0" w:rsidR="001D0E57" w:rsidRPr="0059593C" w:rsidRDefault="00FE2A3E" w:rsidP="00CA30B4">
      <w:pPr>
        <w:pStyle w:val="Caption"/>
        <w:jc w:val="both"/>
        <w:rPr>
          <w:rFonts w:ascii="Arial" w:hAnsi="Arial" w:cs="Arial"/>
          <w:b w:val="0"/>
          <w:noProof/>
          <w:sz w:val="20"/>
          <w:szCs w:val="20"/>
          <w:lang w:val="en-US"/>
        </w:rPr>
      </w:pPr>
      <w:bookmarkStart w:id="20" w:name="_Ref101429467"/>
      <w:r w:rsidRPr="0059593C">
        <w:rPr>
          <w:rFonts w:ascii="Arial" w:hAnsi="Arial" w:cs="Arial"/>
          <w:b w:val="0"/>
          <w:noProof/>
          <w:sz w:val="20"/>
          <w:szCs w:val="20"/>
          <w:lang w:val="en-US"/>
        </w:rPr>
        <w:t xml:space="preserve">Figure </w:t>
      </w:r>
      <w:r w:rsidRPr="0059593C">
        <w:rPr>
          <w:rFonts w:ascii="Arial" w:hAnsi="Arial" w:cs="Arial"/>
          <w:bCs/>
          <w:noProof/>
          <w:sz w:val="20"/>
          <w:szCs w:val="20"/>
          <w:lang w:val="en-US"/>
        </w:rPr>
        <w:fldChar w:fldCharType="begin"/>
      </w:r>
      <w:r w:rsidRPr="0059593C">
        <w:rPr>
          <w:rFonts w:ascii="Arial" w:hAnsi="Arial" w:cs="Arial"/>
          <w:b w:val="0"/>
          <w:noProof/>
          <w:sz w:val="20"/>
          <w:szCs w:val="20"/>
          <w:lang w:val="en-US"/>
        </w:rPr>
        <w:instrText xml:space="preserve"> SEQ Figure \* ARABIC </w:instrText>
      </w:r>
      <w:r w:rsidRPr="0059593C">
        <w:rPr>
          <w:rFonts w:ascii="Arial" w:hAnsi="Arial" w:cs="Arial"/>
          <w:bCs/>
          <w:noProof/>
          <w:sz w:val="20"/>
          <w:szCs w:val="20"/>
          <w:lang w:val="en-US"/>
        </w:rPr>
        <w:fldChar w:fldCharType="separate"/>
      </w:r>
      <w:r w:rsidR="00596D39" w:rsidRPr="0059593C">
        <w:rPr>
          <w:rFonts w:ascii="Arial" w:hAnsi="Arial" w:cs="Arial"/>
          <w:b w:val="0"/>
          <w:noProof/>
          <w:sz w:val="20"/>
          <w:szCs w:val="20"/>
          <w:lang w:val="en-US"/>
        </w:rPr>
        <w:t>3</w:t>
      </w:r>
      <w:r w:rsidRPr="0059593C">
        <w:rPr>
          <w:rFonts w:ascii="Arial" w:hAnsi="Arial" w:cs="Arial"/>
          <w:bCs/>
          <w:noProof/>
          <w:sz w:val="20"/>
          <w:szCs w:val="20"/>
          <w:lang w:val="en-US"/>
        </w:rPr>
        <w:fldChar w:fldCharType="end"/>
      </w:r>
      <w:bookmarkEnd w:id="20"/>
      <w:r w:rsidR="0070131C" w:rsidRPr="0059593C">
        <w:rPr>
          <w:rFonts w:ascii="Arial" w:hAnsi="Arial" w:cs="Arial"/>
          <w:b w:val="0"/>
          <w:noProof/>
          <w:sz w:val="20"/>
          <w:szCs w:val="20"/>
          <w:lang w:val="en-US"/>
        </w:rPr>
        <w:t>.</w:t>
      </w:r>
      <w:r w:rsidRPr="0059593C">
        <w:rPr>
          <w:rFonts w:ascii="Arial" w:hAnsi="Arial" w:cs="Arial"/>
          <w:b w:val="0"/>
          <w:noProof/>
          <w:sz w:val="20"/>
          <w:szCs w:val="20"/>
          <w:lang w:val="en-US"/>
        </w:rPr>
        <w:t xml:space="preserve"> Illustration of mu</w:t>
      </w:r>
      <w:r w:rsidR="00107DA0" w:rsidRPr="0059593C">
        <w:rPr>
          <w:rFonts w:ascii="Arial" w:hAnsi="Arial" w:cs="Arial"/>
          <w:b w:val="0"/>
          <w:noProof/>
          <w:sz w:val="20"/>
          <w:szCs w:val="20"/>
          <w:lang w:val="en-US"/>
        </w:rPr>
        <w:t>l</w:t>
      </w:r>
      <w:r w:rsidRPr="0059593C">
        <w:rPr>
          <w:rFonts w:ascii="Arial" w:hAnsi="Arial" w:cs="Arial"/>
          <w:b w:val="0"/>
          <w:noProof/>
          <w:sz w:val="20"/>
          <w:szCs w:val="20"/>
          <w:lang w:val="en-US"/>
        </w:rPr>
        <w:t>ti-flow DRX with two</w:t>
      </w:r>
      <w:r w:rsidR="00A02E9C" w:rsidRPr="0059593C">
        <w:rPr>
          <w:rFonts w:ascii="Arial" w:hAnsi="Arial" w:cs="Arial"/>
          <w:b w:val="0"/>
          <w:noProof/>
          <w:sz w:val="20"/>
          <w:szCs w:val="20"/>
          <w:lang w:val="en-US"/>
        </w:rPr>
        <w:t xml:space="preserve"> configurations, each matching a DL traffic flow</w:t>
      </w:r>
      <w:r w:rsidR="00561D77" w:rsidRPr="0059593C">
        <w:rPr>
          <w:rFonts w:ascii="Arial" w:hAnsi="Arial" w:cs="Arial"/>
          <w:b w:val="0"/>
          <w:noProof/>
          <w:sz w:val="20"/>
          <w:szCs w:val="20"/>
          <w:lang w:val="en-US"/>
        </w:rPr>
        <w:t xml:space="preserve">: the cycle and </w:t>
      </w:r>
      <w:r w:rsidR="00561D77" w:rsidRPr="0059593C">
        <w:rPr>
          <w:rFonts w:ascii="Arial" w:hAnsi="Arial" w:cs="Arial"/>
          <w:b w:val="0"/>
          <w:i/>
          <w:iCs/>
          <w:noProof/>
          <w:sz w:val="20"/>
          <w:szCs w:val="20"/>
          <w:lang w:val="en-US"/>
        </w:rPr>
        <w:t>drx-onDurationTimer</w:t>
      </w:r>
      <w:r w:rsidR="00561D77" w:rsidRPr="0059593C">
        <w:rPr>
          <w:rFonts w:ascii="Arial" w:hAnsi="Arial" w:cs="Arial"/>
          <w:b w:val="0"/>
          <w:noProof/>
          <w:sz w:val="20"/>
          <w:szCs w:val="20"/>
          <w:lang w:val="en-US"/>
        </w:rPr>
        <w:t xml:space="preserve"> in green follow the </w:t>
      </w:r>
      <w:r w:rsidR="00BE2137" w:rsidRPr="0059593C">
        <w:rPr>
          <w:rFonts w:ascii="Arial" w:hAnsi="Arial" w:cs="Arial"/>
          <w:b w:val="0"/>
          <w:noProof/>
          <w:sz w:val="20"/>
          <w:szCs w:val="20"/>
          <w:lang w:val="en-US"/>
        </w:rPr>
        <w:t>video flow (16.67 ms</w:t>
      </w:r>
      <w:r w:rsidR="00C739FE" w:rsidRPr="0059593C">
        <w:rPr>
          <w:rFonts w:ascii="Arial" w:hAnsi="Arial" w:cs="Arial"/>
          <w:b w:val="0"/>
          <w:noProof/>
          <w:sz w:val="20"/>
          <w:szCs w:val="20"/>
          <w:lang w:val="en-US"/>
        </w:rPr>
        <w:t xml:space="preserve"> period</w:t>
      </w:r>
      <w:r w:rsidR="00BE2137" w:rsidRPr="0059593C">
        <w:rPr>
          <w:rFonts w:ascii="Arial" w:hAnsi="Arial" w:cs="Arial"/>
          <w:b w:val="0"/>
          <w:noProof/>
          <w:sz w:val="20"/>
          <w:szCs w:val="20"/>
          <w:lang w:val="en-US"/>
        </w:rPr>
        <w:t>) and the DRX configuration in magenta follows the audio flow</w:t>
      </w:r>
      <w:r w:rsidR="00C739FE" w:rsidRPr="0059593C">
        <w:rPr>
          <w:rFonts w:ascii="Arial" w:hAnsi="Arial" w:cs="Arial"/>
          <w:b w:val="0"/>
          <w:noProof/>
          <w:sz w:val="20"/>
          <w:szCs w:val="20"/>
          <w:lang w:val="en-US"/>
        </w:rPr>
        <w:t xml:space="preserve"> (10 ms period)</w:t>
      </w:r>
      <w:r w:rsidR="00BE2137" w:rsidRPr="0059593C">
        <w:rPr>
          <w:rFonts w:ascii="Arial" w:hAnsi="Arial" w:cs="Arial"/>
          <w:b w:val="0"/>
          <w:noProof/>
          <w:sz w:val="20"/>
          <w:szCs w:val="20"/>
          <w:lang w:val="en-US"/>
        </w:rPr>
        <w:t>.</w:t>
      </w:r>
      <w:r w:rsidRPr="0059593C">
        <w:rPr>
          <w:rFonts w:ascii="Arial" w:hAnsi="Arial" w:cs="Arial"/>
          <w:b w:val="0"/>
          <w:noProof/>
          <w:sz w:val="20"/>
          <w:szCs w:val="20"/>
          <w:lang w:val="en-US"/>
        </w:rPr>
        <w:t xml:space="preserve"> </w:t>
      </w:r>
      <w:r w:rsidR="00BE2137" w:rsidRPr="0059593C">
        <w:rPr>
          <w:rFonts w:ascii="Arial" w:hAnsi="Arial" w:cs="Arial"/>
          <w:b w:val="0"/>
          <w:noProof/>
          <w:sz w:val="20"/>
          <w:szCs w:val="20"/>
          <w:lang w:val="en-US"/>
        </w:rPr>
        <w:t>The</w:t>
      </w:r>
      <w:r w:rsidRPr="0059593C">
        <w:rPr>
          <w:rFonts w:ascii="Arial" w:hAnsi="Arial" w:cs="Arial"/>
          <w:b w:val="0"/>
          <w:noProof/>
          <w:sz w:val="20"/>
          <w:szCs w:val="20"/>
          <w:lang w:val="en-US"/>
        </w:rPr>
        <w:t xml:space="preserve"> video traffic experiences a random jitter of ±4 ms with a truncated Gaussian distribution around the mean traffic period.</w:t>
      </w:r>
    </w:p>
    <w:p w14:paraId="3FF699AB" w14:textId="02F369A4" w:rsidR="001C172E" w:rsidRPr="0059593C" w:rsidRDefault="001C172E" w:rsidP="001C172E">
      <w:pPr>
        <w:rPr>
          <w:lang w:val="en-US" w:eastAsia="en-GB"/>
        </w:rPr>
      </w:pPr>
    </w:p>
    <w:p w14:paraId="21C3289B" w14:textId="3779781D" w:rsidR="00195630" w:rsidRPr="0059593C" w:rsidRDefault="00195630" w:rsidP="00195630">
      <w:pPr>
        <w:jc w:val="both"/>
        <w:rPr>
          <w:rFonts w:ascii="Arial" w:hAnsi="Arial" w:cs="Arial"/>
          <w:noProof/>
          <w:sz w:val="20"/>
          <w:szCs w:val="20"/>
          <w:lang w:val="en-US" w:eastAsia="en-GB"/>
        </w:rPr>
      </w:pPr>
      <w:r w:rsidRPr="0059593C">
        <w:rPr>
          <w:rFonts w:ascii="Arial" w:hAnsi="Arial" w:cs="Arial"/>
          <w:noProof/>
          <w:sz w:val="20"/>
          <w:szCs w:val="20"/>
          <w:lang w:val="en-US" w:eastAsia="en-GB"/>
        </w:rPr>
        <w:t xml:space="preserve">Importantly, the </w:t>
      </w:r>
      <w:r w:rsidR="002247D7" w:rsidRPr="0059593C">
        <w:rPr>
          <w:rFonts w:ascii="Arial" w:hAnsi="Arial" w:cs="Arial"/>
          <w:noProof/>
          <w:sz w:val="20"/>
          <w:szCs w:val="20"/>
          <w:lang w:val="en-US" w:eastAsia="en-GB"/>
        </w:rPr>
        <w:t xml:space="preserve">multi-flow </w:t>
      </w:r>
      <w:r w:rsidRPr="0059593C">
        <w:rPr>
          <w:rFonts w:ascii="Arial" w:hAnsi="Arial" w:cs="Arial"/>
          <w:noProof/>
          <w:sz w:val="20"/>
          <w:szCs w:val="20"/>
          <w:lang w:val="en-US" w:eastAsia="en-GB"/>
        </w:rPr>
        <w:t xml:space="preserve">DRX solution can be combined with </w:t>
      </w:r>
      <w:r w:rsidR="002247D7" w:rsidRPr="0059593C">
        <w:rPr>
          <w:rFonts w:ascii="Arial" w:hAnsi="Arial" w:cs="Arial"/>
          <w:noProof/>
          <w:sz w:val="20"/>
          <w:szCs w:val="20"/>
          <w:lang w:val="en-US" w:eastAsia="en-GB"/>
        </w:rPr>
        <w:t>two-stage</w:t>
      </w:r>
      <w:r w:rsidRPr="0059593C">
        <w:rPr>
          <w:rFonts w:ascii="Arial" w:hAnsi="Arial" w:cs="Arial"/>
          <w:noProof/>
          <w:sz w:val="20"/>
          <w:szCs w:val="20"/>
          <w:lang w:val="en-US" w:eastAsia="en-GB"/>
        </w:rPr>
        <w:t xml:space="preserve"> DRX, where the two-stage concept can be applied on top of one or multiple DRX configurations in multi-flow DRX. </w:t>
      </w:r>
      <w:r w:rsidR="00575D87" w:rsidRPr="000E0205">
        <w:rPr>
          <w:rFonts w:ascii="Arial" w:hAnsi="Arial" w:cs="Arial"/>
          <w:sz w:val="20"/>
          <w:szCs w:val="20"/>
          <w:lang w:val="en-US" w:eastAsia="en-GB"/>
        </w:rPr>
        <w:t>We show an example</w:t>
      </w:r>
      <w:r w:rsidRPr="0059593C">
        <w:rPr>
          <w:rFonts w:ascii="Arial" w:hAnsi="Arial" w:cs="Arial"/>
          <w:noProof/>
          <w:sz w:val="20"/>
          <w:szCs w:val="20"/>
          <w:lang w:val="en-US" w:eastAsia="en-GB"/>
        </w:rPr>
        <w:t xml:space="preserve"> in </w:t>
      </w:r>
      <w:r w:rsidRPr="0059593C">
        <w:rPr>
          <w:rFonts w:ascii="Arial" w:hAnsi="Arial" w:cs="Arial"/>
          <w:noProof/>
          <w:sz w:val="20"/>
          <w:szCs w:val="20"/>
          <w:lang w:val="en-US" w:eastAsia="en-GB"/>
        </w:rPr>
        <w:fldChar w:fldCharType="begin"/>
      </w:r>
      <w:r w:rsidRPr="0059593C">
        <w:rPr>
          <w:rFonts w:ascii="Arial" w:hAnsi="Arial" w:cs="Arial"/>
          <w:noProof/>
          <w:sz w:val="20"/>
          <w:szCs w:val="20"/>
          <w:lang w:val="en-US" w:eastAsia="en-GB"/>
        </w:rPr>
        <w:instrText xml:space="preserve"> REF _Ref101970075 \h  \* MERGEFORMAT </w:instrText>
      </w:r>
      <w:r w:rsidRPr="0059593C">
        <w:rPr>
          <w:rFonts w:ascii="Arial" w:hAnsi="Arial" w:cs="Arial"/>
          <w:noProof/>
          <w:sz w:val="20"/>
          <w:szCs w:val="20"/>
          <w:lang w:val="en-US" w:eastAsia="en-GB"/>
        </w:rPr>
      </w:r>
      <w:r w:rsidRPr="0059593C">
        <w:rPr>
          <w:rFonts w:ascii="Arial" w:hAnsi="Arial" w:cs="Arial"/>
          <w:noProof/>
          <w:sz w:val="20"/>
          <w:szCs w:val="20"/>
          <w:lang w:val="en-US" w:eastAsia="en-GB"/>
        </w:rPr>
        <w:fldChar w:fldCharType="separate"/>
      </w:r>
      <w:r w:rsidR="00A863A8" w:rsidRPr="0059593C">
        <w:rPr>
          <w:rFonts w:ascii="Arial" w:hAnsi="Arial" w:cs="Arial"/>
          <w:noProof/>
          <w:sz w:val="20"/>
          <w:szCs w:val="20"/>
          <w:lang w:val="en-US"/>
        </w:rPr>
        <w:t>Figure 4</w:t>
      </w:r>
      <w:r w:rsidRPr="0059593C">
        <w:rPr>
          <w:rFonts w:ascii="Arial" w:hAnsi="Arial" w:cs="Arial"/>
          <w:noProof/>
          <w:sz w:val="20"/>
          <w:szCs w:val="20"/>
          <w:lang w:val="en-US" w:eastAsia="en-GB"/>
        </w:rPr>
        <w:fldChar w:fldCharType="end"/>
      </w:r>
      <w:r w:rsidRPr="000E0205">
        <w:rPr>
          <w:rFonts w:ascii="Arial" w:hAnsi="Arial" w:cs="Arial"/>
          <w:sz w:val="20"/>
          <w:szCs w:val="20"/>
          <w:lang w:val="en-US" w:eastAsia="en-GB"/>
        </w:rPr>
        <w:t xml:space="preserve">, </w:t>
      </w:r>
      <w:r w:rsidR="00E6442B" w:rsidRPr="009B7E79">
        <w:rPr>
          <w:rFonts w:ascii="Arial" w:hAnsi="Arial" w:cs="Arial"/>
          <w:sz w:val="20"/>
          <w:szCs w:val="20"/>
          <w:lang w:val="en-US" w:eastAsia="en-GB"/>
        </w:rPr>
        <w:t>where t</w:t>
      </w:r>
      <w:r w:rsidRPr="0059593C">
        <w:rPr>
          <w:rFonts w:ascii="Arial" w:hAnsi="Arial" w:cs="Arial"/>
          <w:noProof/>
          <w:sz w:val="20"/>
          <w:szCs w:val="20"/>
          <w:lang w:val="en-US" w:eastAsia="en-GB"/>
        </w:rPr>
        <w:t xml:space="preserve">he resulting DL time slots in which the UE monitors the PDCCH are shaded in black. </w:t>
      </w:r>
    </w:p>
    <w:p w14:paraId="56F9982D" w14:textId="77777777" w:rsidR="00195630" w:rsidRPr="0059593C" w:rsidRDefault="00195630" w:rsidP="00195630">
      <w:pPr>
        <w:jc w:val="both"/>
        <w:rPr>
          <w:rFonts w:ascii="Arial" w:hAnsi="Arial" w:cs="Arial"/>
          <w:noProof/>
          <w:sz w:val="20"/>
          <w:szCs w:val="20"/>
          <w:lang w:val="en-US" w:eastAsia="en-GB"/>
        </w:rPr>
      </w:pPr>
    </w:p>
    <w:p w14:paraId="404FD655" w14:textId="77777777" w:rsidR="00195630" w:rsidRPr="0059593C" w:rsidRDefault="00195630" w:rsidP="00195630">
      <w:pPr>
        <w:jc w:val="both"/>
        <w:rPr>
          <w:rFonts w:ascii="Arial" w:hAnsi="Arial" w:cs="Arial"/>
          <w:noProof/>
          <w:sz w:val="20"/>
          <w:szCs w:val="20"/>
          <w:lang w:val="en-US" w:eastAsia="en-GB"/>
        </w:rPr>
      </w:pPr>
    </w:p>
    <w:p w14:paraId="51DE4881" w14:textId="77777777" w:rsidR="00195630" w:rsidRPr="0059593C" w:rsidRDefault="00195630" w:rsidP="00195630">
      <w:pPr>
        <w:jc w:val="both"/>
        <w:rPr>
          <w:rFonts w:ascii="Arial" w:hAnsi="Arial" w:cs="Arial"/>
          <w:noProof/>
          <w:sz w:val="20"/>
          <w:szCs w:val="20"/>
          <w:lang w:val="en-US" w:eastAsia="en-GB"/>
        </w:rPr>
      </w:pPr>
    </w:p>
    <w:p w14:paraId="57905D98" w14:textId="77777777" w:rsidR="00195630" w:rsidRPr="0059593C" w:rsidRDefault="00195630" w:rsidP="00195630">
      <w:pPr>
        <w:keepNext/>
        <w:rPr>
          <w:noProof/>
          <w:lang w:val="en-US"/>
        </w:rPr>
      </w:pPr>
      <w:r w:rsidRPr="0059593C">
        <w:rPr>
          <w:noProof/>
          <w:lang w:val="en-US"/>
        </w:rPr>
        <w:drawing>
          <wp:inline distT="0" distB="0" distL="0" distR="0" wp14:anchorId="7BC59224" wp14:editId="65845FC5">
            <wp:extent cx="6101798" cy="237105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40803" cy="2386211"/>
                    </a:xfrm>
                    <a:prstGeom prst="rect">
                      <a:avLst/>
                    </a:prstGeom>
                    <a:noFill/>
                  </pic:spPr>
                </pic:pic>
              </a:graphicData>
            </a:graphic>
          </wp:inline>
        </w:drawing>
      </w:r>
    </w:p>
    <w:p w14:paraId="58637D2A" w14:textId="02E382E6" w:rsidR="00195630" w:rsidRPr="0059593C" w:rsidRDefault="00195630" w:rsidP="00195630">
      <w:pPr>
        <w:pStyle w:val="Caption"/>
        <w:jc w:val="both"/>
        <w:rPr>
          <w:rFonts w:ascii="Arial" w:hAnsi="Arial" w:cs="Arial"/>
          <w:b w:val="0"/>
          <w:noProof/>
          <w:sz w:val="20"/>
          <w:szCs w:val="20"/>
          <w:lang w:val="en-US"/>
        </w:rPr>
      </w:pPr>
      <w:bookmarkStart w:id="21" w:name="_Ref101970075"/>
      <w:r w:rsidRPr="0059593C">
        <w:rPr>
          <w:rFonts w:ascii="Arial" w:hAnsi="Arial" w:cs="Arial"/>
          <w:b w:val="0"/>
          <w:noProof/>
          <w:sz w:val="20"/>
          <w:szCs w:val="20"/>
          <w:lang w:val="en-US"/>
        </w:rPr>
        <w:t xml:space="preserve">Figure </w:t>
      </w:r>
      <w:r w:rsidRPr="0059593C">
        <w:rPr>
          <w:rFonts w:ascii="Arial" w:hAnsi="Arial" w:cs="Arial"/>
          <w:b w:val="0"/>
          <w:noProof/>
          <w:sz w:val="20"/>
          <w:szCs w:val="20"/>
          <w:lang w:val="en-US"/>
        </w:rPr>
        <w:fldChar w:fldCharType="begin"/>
      </w:r>
      <w:r w:rsidRPr="0059593C">
        <w:rPr>
          <w:rFonts w:ascii="Arial" w:hAnsi="Arial" w:cs="Arial"/>
          <w:b w:val="0"/>
          <w:noProof/>
          <w:sz w:val="20"/>
          <w:szCs w:val="20"/>
          <w:lang w:val="en-US"/>
        </w:rPr>
        <w:instrText xml:space="preserve"> SEQ Figure \* ARABIC </w:instrText>
      </w:r>
      <w:r w:rsidRPr="0059593C">
        <w:rPr>
          <w:rFonts w:ascii="Arial" w:hAnsi="Arial" w:cs="Arial"/>
          <w:b w:val="0"/>
          <w:noProof/>
          <w:sz w:val="20"/>
          <w:szCs w:val="20"/>
          <w:lang w:val="en-US"/>
        </w:rPr>
        <w:fldChar w:fldCharType="separate"/>
      </w:r>
      <w:r w:rsidR="00B24619" w:rsidRPr="0059593C">
        <w:rPr>
          <w:rFonts w:ascii="Arial" w:hAnsi="Arial" w:cs="Arial"/>
          <w:b w:val="0"/>
          <w:noProof/>
          <w:sz w:val="20"/>
          <w:szCs w:val="20"/>
          <w:lang w:val="en-US"/>
        </w:rPr>
        <w:t>4</w:t>
      </w:r>
      <w:r w:rsidRPr="0059593C">
        <w:rPr>
          <w:rFonts w:ascii="Arial" w:hAnsi="Arial" w:cs="Arial"/>
          <w:b w:val="0"/>
          <w:noProof/>
          <w:sz w:val="20"/>
          <w:szCs w:val="20"/>
          <w:lang w:val="en-US"/>
        </w:rPr>
        <w:fldChar w:fldCharType="end"/>
      </w:r>
      <w:bookmarkEnd w:id="21"/>
      <w:r w:rsidRPr="0059593C">
        <w:rPr>
          <w:rFonts w:ascii="Arial" w:hAnsi="Arial" w:cs="Arial"/>
          <w:b w:val="0"/>
          <w:bCs/>
          <w:noProof/>
          <w:sz w:val="20"/>
          <w:szCs w:val="20"/>
          <w:lang w:val="en-US"/>
        </w:rPr>
        <w:t>.</w:t>
      </w:r>
      <w:r w:rsidRPr="0059593C">
        <w:rPr>
          <w:b w:val="0"/>
          <w:noProof/>
          <w:lang w:val="en-US"/>
        </w:rPr>
        <w:t xml:space="preserve"> </w:t>
      </w:r>
      <w:r w:rsidRPr="0059593C">
        <w:rPr>
          <w:rFonts w:ascii="Arial" w:hAnsi="Arial" w:cs="Arial"/>
          <w:b w:val="0"/>
          <w:noProof/>
          <w:sz w:val="20"/>
          <w:szCs w:val="20"/>
          <w:lang w:val="en-US"/>
        </w:rPr>
        <w:t xml:space="preserve">Illustration of multi-flow DRX with two configurations. The first configuration (green) is combined with two-stage DRX and is matching a video flow (16.67 ms period). The video traffic experiences a random jitter of ±4 ms with a truncated Gaussian distribution around the mean traffic period, where the outer onDurationTimer covers the jitter range. The second DRX configuration (magenta) follows an audio flow (10 ms period). </w:t>
      </w:r>
    </w:p>
    <w:p w14:paraId="33B68767" w14:textId="77777777" w:rsidR="00980C5B" w:rsidRPr="0059593C" w:rsidRDefault="00980C5B" w:rsidP="00DC180E">
      <w:pPr>
        <w:rPr>
          <w:lang w:val="en-US" w:eastAsia="en-GB"/>
        </w:rPr>
      </w:pPr>
    </w:p>
    <w:p w14:paraId="1E27945C" w14:textId="53F26F6F" w:rsidR="001C172E" w:rsidRPr="0059593C" w:rsidRDefault="008D7BDF" w:rsidP="001C172E">
      <w:pPr>
        <w:rPr>
          <w:rFonts w:ascii="Arial" w:hAnsi="Arial" w:cs="Arial"/>
          <w:sz w:val="20"/>
          <w:szCs w:val="20"/>
          <w:lang w:val="en-US" w:eastAsia="en-GB"/>
        </w:rPr>
      </w:pPr>
      <w:r w:rsidRPr="0059593C">
        <w:rPr>
          <w:rFonts w:ascii="Arial" w:hAnsi="Arial" w:cs="Arial"/>
          <w:sz w:val="20"/>
          <w:szCs w:val="20"/>
          <w:lang w:val="en-US" w:eastAsia="en-GB"/>
        </w:rPr>
        <w:t>Overall, t</w:t>
      </w:r>
      <w:r w:rsidR="002247D7" w:rsidRPr="0059593C">
        <w:rPr>
          <w:rFonts w:ascii="Arial" w:hAnsi="Arial" w:cs="Arial"/>
          <w:sz w:val="20"/>
          <w:szCs w:val="20"/>
          <w:lang w:val="en-US" w:eastAsia="en-GB"/>
        </w:rPr>
        <w:t>he advantages of multi-flow DRX are as follows:</w:t>
      </w:r>
    </w:p>
    <w:p w14:paraId="4F12DDC6" w14:textId="1FC8A23B" w:rsidR="002247D7" w:rsidRPr="0059593C" w:rsidRDefault="002247D7" w:rsidP="002247D7">
      <w:pPr>
        <w:pStyle w:val="ListParagraph"/>
        <w:numPr>
          <w:ilvl w:val="0"/>
          <w:numId w:val="27"/>
        </w:numPr>
        <w:rPr>
          <w:rFonts w:ascii="Arial" w:hAnsi="Arial" w:cs="Arial"/>
          <w:sz w:val="20"/>
          <w:szCs w:val="20"/>
          <w:lang w:val="en-US" w:eastAsia="en-GB"/>
        </w:rPr>
      </w:pPr>
      <w:r w:rsidRPr="0059593C">
        <w:rPr>
          <w:rFonts w:ascii="Arial" w:hAnsi="Arial" w:cs="Arial"/>
          <w:sz w:val="20"/>
          <w:szCs w:val="20"/>
          <w:lang w:val="en-US" w:eastAsia="en-GB"/>
        </w:rPr>
        <w:t>It is based on RRC configuration, thus reducing the need for dynamic L1/L2 signaling and overhead.</w:t>
      </w:r>
    </w:p>
    <w:p w14:paraId="146C617E" w14:textId="200FE519" w:rsidR="001D0E57" w:rsidRPr="0059593C" w:rsidRDefault="002247D7" w:rsidP="002247D7">
      <w:pPr>
        <w:pStyle w:val="BodyText"/>
        <w:numPr>
          <w:ilvl w:val="0"/>
          <w:numId w:val="27"/>
        </w:numPr>
        <w:rPr>
          <w:noProof/>
          <w:lang w:val="en-US"/>
        </w:rPr>
      </w:pPr>
      <w:r w:rsidRPr="0059593C">
        <w:rPr>
          <w:noProof/>
          <w:lang w:val="en-US"/>
        </w:rPr>
        <w:t>Can work jointly with DRX alignment solutions for non-integer traffic periodicities, where the alignment solutions can be applied individually per DRX configuration.</w:t>
      </w:r>
    </w:p>
    <w:p w14:paraId="1CD4BED6" w14:textId="78D9D57D" w:rsidR="002247D7" w:rsidRPr="0059593C" w:rsidRDefault="002247D7" w:rsidP="002247D7">
      <w:pPr>
        <w:pStyle w:val="BodyText"/>
        <w:numPr>
          <w:ilvl w:val="0"/>
          <w:numId w:val="27"/>
        </w:numPr>
        <w:rPr>
          <w:noProof/>
          <w:lang w:val="en-US"/>
        </w:rPr>
      </w:pPr>
      <w:r w:rsidRPr="0059593C">
        <w:rPr>
          <w:noProof/>
          <w:lang w:val="en-US"/>
        </w:rPr>
        <w:t>Can work jointly with two-stage DRX to handle jitter efficiently for those traffic flows that suffer from jitter.</w:t>
      </w:r>
    </w:p>
    <w:p w14:paraId="20C0EF78" w14:textId="63188CEF" w:rsidR="0090242A" w:rsidRPr="0059593C" w:rsidRDefault="0090242A" w:rsidP="002247D7">
      <w:pPr>
        <w:pStyle w:val="BodyText"/>
        <w:numPr>
          <w:ilvl w:val="0"/>
          <w:numId w:val="27"/>
        </w:numPr>
        <w:rPr>
          <w:noProof/>
          <w:lang w:val="en-US"/>
        </w:rPr>
      </w:pPr>
      <w:r w:rsidRPr="0059593C">
        <w:rPr>
          <w:noProof/>
          <w:lang w:val="en-US"/>
        </w:rPr>
        <w:t>Re</w:t>
      </w:r>
      <w:r w:rsidR="00987A32" w:rsidRPr="0059593C">
        <w:rPr>
          <w:noProof/>
          <w:lang w:val="en-US"/>
        </w:rPr>
        <w:t xml:space="preserve">quires </w:t>
      </w:r>
      <w:r w:rsidR="00553CA5" w:rsidRPr="009B7E79">
        <w:rPr>
          <w:noProof/>
          <w:lang w:val="en-US"/>
        </w:rPr>
        <w:t>only</w:t>
      </w:r>
      <w:r w:rsidR="00987A32" w:rsidRPr="009B7E79">
        <w:rPr>
          <w:lang w:val="en-US"/>
        </w:rPr>
        <w:t xml:space="preserve"> </w:t>
      </w:r>
      <w:r w:rsidR="00987A32" w:rsidRPr="0059593C">
        <w:rPr>
          <w:noProof/>
          <w:lang w:val="en-US"/>
        </w:rPr>
        <w:t xml:space="preserve">moderate changes in the standard, consisting primarily of </w:t>
      </w:r>
      <w:r w:rsidR="001705CA" w:rsidRPr="0059593C">
        <w:rPr>
          <w:noProof/>
          <w:lang w:val="en-US"/>
        </w:rPr>
        <w:t xml:space="preserve">several sets of DRX parameters at RRC and </w:t>
      </w:r>
      <w:r w:rsidR="00054B1D">
        <w:rPr>
          <w:noProof/>
          <w:lang w:val="en-US"/>
        </w:rPr>
        <w:t>limited</w:t>
      </w:r>
      <w:r w:rsidR="00552071">
        <w:rPr>
          <w:noProof/>
          <w:lang w:val="en-US"/>
        </w:rPr>
        <w:t xml:space="preserve"> procedural text to </w:t>
      </w:r>
      <w:r w:rsidR="00EF4B2D">
        <w:rPr>
          <w:noProof/>
          <w:lang w:val="en-US"/>
        </w:rPr>
        <w:t>determine</w:t>
      </w:r>
      <w:r w:rsidR="003007C7" w:rsidRPr="0059593C">
        <w:rPr>
          <w:noProof/>
          <w:lang w:val="en-US"/>
        </w:rPr>
        <w:t xml:space="preserve"> </w:t>
      </w:r>
      <w:r w:rsidR="00592606" w:rsidRPr="0059593C">
        <w:rPr>
          <w:noProof/>
          <w:lang w:val="en-US"/>
        </w:rPr>
        <w:t>the active time durations of the different DRX configurations</w:t>
      </w:r>
      <w:r w:rsidR="001852CE" w:rsidRPr="0059593C">
        <w:rPr>
          <w:noProof/>
          <w:lang w:val="en-US"/>
        </w:rPr>
        <w:t xml:space="preserve">, </w:t>
      </w:r>
      <w:r w:rsidR="00F450A6" w:rsidRPr="0059593C">
        <w:rPr>
          <w:noProof/>
          <w:lang w:val="en-US"/>
        </w:rPr>
        <w:t>in order to monitor the PDCCH</w:t>
      </w:r>
      <w:r w:rsidR="00592606" w:rsidRPr="0059593C">
        <w:rPr>
          <w:noProof/>
          <w:lang w:val="en-US"/>
        </w:rPr>
        <w:t>.</w:t>
      </w:r>
    </w:p>
    <w:p w14:paraId="57E00AA1" w14:textId="77777777" w:rsidR="000A6B91" w:rsidRPr="0059593C" w:rsidRDefault="000A6B91" w:rsidP="000A6B91">
      <w:pPr>
        <w:pStyle w:val="BodyText"/>
        <w:ind w:left="830"/>
        <w:rPr>
          <w:noProof/>
          <w:lang w:val="en-US"/>
        </w:rPr>
      </w:pPr>
    </w:p>
    <w:p w14:paraId="3723A959" w14:textId="13B9A891" w:rsidR="008554A5" w:rsidRPr="0059593C" w:rsidRDefault="00306B65" w:rsidP="000022F4">
      <w:pPr>
        <w:pStyle w:val="BodyText"/>
        <w:rPr>
          <w:noProof/>
          <w:lang w:val="en-US"/>
        </w:rPr>
      </w:pPr>
      <w:r w:rsidRPr="0059593C">
        <w:rPr>
          <w:noProof/>
          <w:lang w:val="en-US"/>
        </w:rPr>
        <w:fldChar w:fldCharType="begin"/>
      </w:r>
      <w:r w:rsidRPr="0059593C">
        <w:rPr>
          <w:noProof/>
          <w:lang w:val="en-US"/>
        </w:rPr>
        <w:instrText xml:space="preserve"> REF _Ref109918667 \h </w:instrText>
      </w:r>
      <w:r w:rsidRPr="0059593C">
        <w:rPr>
          <w:noProof/>
          <w:lang w:val="en-US"/>
        </w:rPr>
      </w:r>
      <w:r w:rsidRPr="0059593C">
        <w:rPr>
          <w:noProof/>
          <w:lang w:val="en-US"/>
        </w:rPr>
        <w:fldChar w:fldCharType="separate"/>
      </w:r>
      <w:r w:rsidRPr="0059593C">
        <w:rPr>
          <w:noProof/>
          <w:lang w:val="en-US"/>
        </w:rPr>
        <w:t>Annex A</w:t>
      </w:r>
      <w:r w:rsidRPr="0059593C">
        <w:rPr>
          <w:noProof/>
          <w:lang w:val="en-US"/>
        </w:rPr>
        <w:fldChar w:fldCharType="end"/>
      </w:r>
      <w:r w:rsidR="000A6B91" w:rsidRPr="0059593C">
        <w:rPr>
          <w:noProof/>
          <w:lang w:val="en-US"/>
        </w:rPr>
        <w:t xml:space="preserve"> </w:t>
      </w:r>
      <w:r w:rsidR="00E92B8C" w:rsidRPr="0059593C">
        <w:rPr>
          <w:noProof/>
          <w:lang w:val="en-US"/>
        </w:rPr>
        <w:t>s</w:t>
      </w:r>
      <w:r w:rsidR="005F244D" w:rsidRPr="0059593C">
        <w:rPr>
          <w:noProof/>
          <w:lang w:val="en-US"/>
        </w:rPr>
        <w:t xml:space="preserve">hows example results </w:t>
      </w:r>
      <w:r w:rsidR="00B071B3" w:rsidRPr="0059593C">
        <w:rPr>
          <w:noProof/>
          <w:lang w:val="en-US"/>
        </w:rPr>
        <w:t xml:space="preserve">for </w:t>
      </w:r>
      <w:r w:rsidR="007041F5" w:rsidRPr="0059593C">
        <w:rPr>
          <w:lang w:val="en-US"/>
        </w:rPr>
        <w:t xml:space="preserve">(i) </w:t>
      </w:r>
      <w:r w:rsidR="00B071B3" w:rsidRPr="0059593C">
        <w:rPr>
          <w:noProof/>
          <w:lang w:val="en-US"/>
        </w:rPr>
        <w:t>multi-flow</w:t>
      </w:r>
      <w:r w:rsidR="0022460C" w:rsidRPr="0059593C">
        <w:rPr>
          <w:noProof/>
          <w:lang w:val="en-US"/>
        </w:rPr>
        <w:t xml:space="preserve"> </w:t>
      </w:r>
      <w:r w:rsidR="00B071B3" w:rsidRPr="0059593C">
        <w:rPr>
          <w:noProof/>
          <w:lang w:val="en-US"/>
        </w:rPr>
        <w:t xml:space="preserve">DRX with </w:t>
      </w:r>
      <w:r w:rsidR="0022460C" w:rsidRPr="0059593C">
        <w:rPr>
          <w:noProof/>
          <w:lang w:val="en-US"/>
        </w:rPr>
        <w:t xml:space="preserve">two </w:t>
      </w:r>
      <w:r w:rsidR="007041F5" w:rsidRPr="0059593C">
        <w:rPr>
          <w:lang w:val="en-US"/>
        </w:rPr>
        <w:t xml:space="preserve">DRX </w:t>
      </w:r>
      <w:r w:rsidR="0022460C" w:rsidRPr="0059593C">
        <w:rPr>
          <w:noProof/>
          <w:lang w:val="en-US"/>
        </w:rPr>
        <w:t>configurations</w:t>
      </w:r>
      <w:r w:rsidR="00904025" w:rsidRPr="0059593C">
        <w:rPr>
          <w:noProof/>
          <w:lang w:val="en-US"/>
        </w:rPr>
        <w:t xml:space="preserve"> and</w:t>
      </w:r>
      <w:r w:rsidR="00944C7C" w:rsidRPr="0059593C">
        <w:rPr>
          <w:noProof/>
          <w:lang w:val="en-US"/>
        </w:rPr>
        <w:t xml:space="preserve"> </w:t>
      </w:r>
      <w:r w:rsidR="007041F5" w:rsidRPr="0059593C">
        <w:rPr>
          <w:lang w:val="en-US"/>
        </w:rPr>
        <w:t xml:space="preserve">(ii) </w:t>
      </w:r>
      <w:r w:rsidR="00944C7C" w:rsidRPr="0059593C">
        <w:rPr>
          <w:noProof/>
          <w:lang w:val="en-US"/>
        </w:rPr>
        <w:t>multi-flow</w:t>
      </w:r>
      <w:r w:rsidR="0097296D" w:rsidRPr="0059593C">
        <w:rPr>
          <w:noProof/>
          <w:lang w:val="en-US"/>
        </w:rPr>
        <w:t xml:space="preserve"> combined with two-stage DRX</w:t>
      </w:r>
      <w:r w:rsidR="00904025" w:rsidRPr="0059593C">
        <w:rPr>
          <w:noProof/>
          <w:lang w:val="en-US"/>
        </w:rPr>
        <w:t xml:space="preserve">. </w:t>
      </w:r>
      <w:r w:rsidR="00531931" w:rsidRPr="0059593C">
        <w:rPr>
          <w:noProof/>
          <w:lang w:val="en-US"/>
        </w:rPr>
        <w:t>Multi</w:t>
      </w:r>
      <w:r w:rsidR="00763022" w:rsidRPr="0059593C">
        <w:rPr>
          <w:noProof/>
          <w:lang w:val="en-US"/>
        </w:rPr>
        <w:t xml:space="preserve">-flow DRX </w:t>
      </w:r>
      <w:r w:rsidR="00010C80" w:rsidRPr="0059593C">
        <w:rPr>
          <w:noProof/>
          <w:lang w:val="en-US"/>
        </w:rPr>
        <w:t xml:space="preserve">is superior to </w:t>
      </w:r>
      <w:r w:rsidR="00837A47" w:rsidRPr="0059593C">
        <w:rPr>
          <w:noProof/>
          <w:lang w:val="en-US"/>
        </w:rPr>
        <w:t>R15/16</w:t>
      </w:r>
      <w:r w:rsidR="00F4137F" w:rsidRPr="0059593C">
        <w:rPr>
          <w:noProof/>
          <w:lang w:val="en-US"/>
        </w:rPr>
        <w:t xml:space="preserve"> Long DRX</w:t>
      </w:r>
      <w:r w:rsidR="00010C80" w:rsidRPr="0059593C">
        <w:rPr>
          <w:noProof/>
          <w:lang w:val="en-US"/>
        </w:rPr>
        <w:t xml:space="preserve"> (in terms of PSG)</w:t>
      </w:r>
      <w:r w:rsidR="00CC1B24" w:rsidRPr="0059593C">
        <w:rPr>
          <w:noProof/>
          <w:lang w:val="en-US"/>
        </w:rPr>
        <w:t xml:space="preserve"> and</w:t>
      </w:r>
      <w:r w:rsidR="005B42ED" w:rsidRPr="0059593C">
        <w:rPr>
          <w:noProof/>
          <w:lang w:val="en-US"/>
        </w:rPr>
        <w:t xml:space="preserve"> also</w:t>
      </w:r>
      <w:r w:rsidR="00C1185D" w:rsidRPr="0059593C">
        <w:rPr>
          <w:noProof/>
          <w:lang w:val="en-US"/>
        </w:rPr>
        <w:t xml:space="preserve"> to </w:t>
      </w:r>
      <w:r w:rsidR="00837A47" w:rsidRPr="0059593C">
        <w:rPr>
          <w:noProof/>
          <w:lang w:val="en-US"/>
        </w:rPr>
        <w:t>R15/16</w:t>
      </w:r>
      <w:r w:rsidR="00C1185D" w:rsidRPr="0059593C">
        <w:rPr>
          <w:noProof/>
          <w:lang w:val="en-US"/>
        </w:rPr>
        <w:t xml:space="preserve"> Short DRX</w:t>
      </w:r>
      <w:r w:rsidR="00CC1B24" w:rsidRPr="0059593C">
        <w:rPr>
          <w:noProof/>
          <w:lang w:val="en-US"/>
        </w:rPr>
        <w:t xml:space="preserve"> (</w:t>
      </w:r>
      <w:r w:rsidR="003D3979" w:rsidRPr="0059593C">
        <w:rPr>
          <w:noProof/>
          <w:lang w:val="en-US"/>
        </w:rPr>
        <w:t xml:space="preserve">in terms of both fraction of satisfied UEs </w:t>
      </w:r>
      <w:r w:rsidR="002C4518" w:rsidRPr="0059593C">
        <w:rPr>
          <w:noProof/>
          <w:lang w:val="en-US"/>
        </w:rPr>
        <w:t>an</w:t>
      </w:r>
      <w:r w:rsidR="00CC1B24" w:rsidRPr="0059593C">
        <w:rPr>
          <w:noProof/>
          <w:lang w:val="en-US"/>
        </w:rPr>
        <w:t>d PSG</w:t>
      </w:r>
      <w:r w:rsidR="002C4518" w:rsidRPr="0059593C">
        <w:rPr>
          <w:noProof/>
          <w:lang w:val="en-US"/>
        </w:rPr>
        <w:t xml:space="preserve">). </w:t>
      </w:r>
      <w:r w:rsidR="00BC7FD2" w:rsidRPr="0059593C">
        <w:rPr>
          <w:noProof/>
          <w:lang w:val="en-US"/>
        </w:rPr>
        <w:t xml:space="preserve">The combined solution of multi-flow and two-stage DRX </w:t>
      </w:r>
      <w:r w:rsidR="00C55232" w:rsidRPr="0059593C">
        <w:rPr>
          <w:noProof/>
          <w:lang w:val="en-US"/>
        </w:rPr>
        <w:t>achieves an even higher PSG</w:t>
      </w:r>
      <w:r w:rsidR="00292AF6" w:rsidRPr="0059593C">
        <w:rPr>
          <w:noProof/>
          <w:lang w:val="en-US"/>
        </w:rPr>
        <w:t xml:space="preserve">, however, at the expense of </w:t>
      </w:r>
      <w:r w:rsidR="00434BCC" w:rsidRPr="0059593C">
        <w:rPr>
          <w:noProof/>
          <w:lang w:val="en-US"/>
        </w:rPr>
        <w:t>a decrease in the fraction of satisfied UEs</w:t>
      </w:r>
      <w:r w:rsidR="008A4378" w:rsidRPr="0059593C">
        <w:rPr>
          <w:noProof/>
          <w:lang w:val="en-US"/>
        </w:rPr>
        <w:t xml:space="preserve"> vs. </w:t>
      </w:r>
      <w:r w:rsidR="00340332" w:rsidRPr="0059593C">
        <w:rPr>
          <w:noProof/>
          <w:lang w:val="en-US"/>
        </w:rPr>
        <w:t>multi-flow DRX</w:t>
      </w:r>
      <w:r w:rsidR="00434BCC" w:rsidRPr="0059593C">
        <w:rPr>
          <w:noProof/>
          <w:lang w:val="en-US"/>
        </w:rPr>
        <w:t>.</w:t>
      </w:r>
    </w:p>
    <w:p w14:paraId="61CC1068" w14:textId="1D33E2A4" w:rsidR="009E0E3B" w:rsidRPr="0059593C" w:rsidRDefault="009E0E3B" w:rsidP="000022F4">
      <w:pPr>
        <w:pStyle w:val="BodyText"/>
        <w:rPr>
          <w:noProof/>
          <w:lang w:val="en-US"/>
        </w:rPr>
      </w:pPr>
      <w:r w:rsidRPr="00CF7E2E">
        <w:rPr>
          <w:lang w:val="en-US"/>
        </w:rPr>
        <w:t>W</w:t>
      </w:r>
      <w:r w:rsidRPr="00EF039E">
        <w:rPr>
          <w:noProof/>
          <w:lang w:val="en-US"/>
        </w:rPr>
        <w:t xml:space="preserve">e note that having a second DRX configuration for </w:t>
      </w:r>
      <w:r w:rsidR="00465929">
        <w:rPr>
          <w:noProof/>
          <w:lang w:val="en-US"/>
        </w:rPr>
        <w:t>a</w:t>
      </w:r>
      <w:r w:rsidRPr="00EF039E">
        <w:rPr>
          <w:noProof/>
          <w:lang w:val="en-US"/>
        </w:rPr>
        <w:t xml:space="preserve"> second traffic flow is useful especially when the period of the first DRX configuration is longer than the PDB of the second traffic flow. </w:t>
      </w:r>
      <w:r>
        <w:rPr>
          <w:noProof/>
          <w:lang w:val="en-US"/>
        </w:rPr>
        <w:t>For instance, if</w:t>
      </w:r>
      <w:r w:rsidRPr="00EF039E">
        <w:rPr>
          <w:noProof/>
          <w:lang w:val="en-US"/>
        </w:rPr>
        <w:t xml:space="preserve"> the first DRX cycle has a length of </w:t>
      </w:r>
      <w:r>
        <w:rPr>
          <w:noProof/>
          <w:lang w:val="en-US"/>
        </w:rPr>
        <w:t>33-34</w:t>
      </w:r>
      <w:r w:rsidRPr="00EF039E">
        <w:rPr>
          <w:noProof/>
          <w:lang w:val="en-US"/>
        </w:rPr>
        <w:t xml:space="preserve"> ms (i.e. video </w:t>
      </w:r>
      <w:r w:rsidR="00283C76">
        <w:rPr>
          <w:noProof/>
          <w:lang w:val="en-US"/>
        </w:rPr>
        <w:t>rate</w:t>
      </w:r>
      <w:r>
        <w:rPr>
          <w:noProof/>
          <w:lang w:val="en-US"/>
        </w:rPr>
        <w:t xml:space="preserve"> </w:t>
      </w:r>
      <w:r w:rsidR="00F83E52">
        <w:rPr>
          <w:noProof/>
          <w:lang w:val="en-US"/>
        </w:rPr>
        <w:t>of 30 fps</w:t>
      </w:r>
      <w:r w:rsidRPr="00EF039E">
        <w:rPr>
          <w:noProof/>
          <w:lang w:val="en-US"/>
        </w:rPr>
        <w:t>), which is</w:t>
      </w:r>
      <w:r w:rsidR="006A72FD">
        <w:rPr>
          <w:noProof/>
          <w:lang w:val="en-US"/>
        </w:rPr>
        <w:t xml:space="preserve"> much</w:t>
      </w:r>
      <w:r w:rsidRPr="00EF039E">
        <w:rPr>
          <w:noProof/>
          <w:lang w:val="en-US"/>
        </w:rPr>
        <w:t xml:space="preserve"> longer than the PDB of 10 ms for the audio flow, the audio application packets may exceed the PDB often. </w:t>
      </w:r>
      <w:r>
        <w:rPr>
          <w:noProof/>
          <w:lang w:val="en-US"/>
        </w:rPr>
        <w:t>In this case, i</w:t>
      </w:r>
      <w:r w:rsidRPr="00EF039E">
        <w:rPr>
          <w:noProof/>
          <w:lang w:val="en-US"/>
        </w:rPr>
        <w:t xml:space="preserve">t is useful to </w:t>
      </w:r>
      <w:r w:rsidR="00A10156">
        <w:rPr>
          <w:noProof/>
          <w:lang w:val="en-US"/>
        </w:rPr>
        <w:t>use</w:t>
      </w:r>
      <w:r w:rsidRPr="00EF039E">
        <w:rPr>
          <w:noProof/>
          <w:lang w:val="en-US"/>
        </w:rPr>
        <w:t xml:space="preserve"> a second DRX </w:t>
      </w:r>
      <w:r w:rsidR="00835312">
        <w:rPr>
          <w:noProof/>
          <w:lang w:val="en-US"/>
        </w:rPr>
        <w:t>configuration</w:t>
      </w:r>
      <w:r w:rsidRPr="00EF039E">
        <w:rPr>
          <w:noProof/>
          <w:lang w:val="en-US"/>
        </w:rPr>
        <w:t xml:space="preserve"> to match the audio period.</w:t>
      </w:r>
      <w:r>
        <w:rPr>
          <w:noProof/>
          <w:lang w:val="en-US"/>
        </w:rPr>
        <w:t xml:space="preserve"> </w:t>
      </w:r>
      <w:r w:rsidRPr="00EF039E">
        <w:rPr>
          <w:noProof/>
          <w:lang w:val="en-US"/>
        </w:rPr>
        <w:t xml:space="preserve">For other </w:t>
      </w:r>
      <w:r w:rsidRPr="00CF7E2E">
        <w:rPr>
          <w:lang w:val="en-US"/>
        </w:rPr>
        <w:t>configurations</w:t>
      </w:r>
      <w:r w:rsidRPr="00EF039E">
        <w:rPr>
          <w:noProof/>
          <w:lang w:val="en-US"/>
        </w:rPr>
        <w:t xml:space="preserve"> where the first DRX cycle has a </w:t>
      </w:r>
      <w:r>
        <w:rPr>
          <w:noProof/>
          <w:lang w:val="en-US"/>
        </w:rPr>
        <w:t>similar or shorter</w:t>
      </w:r>
      <w:r w:rsidRPr="00EF039E">
        <w:rPr>
          <w:noProof/>
          <w:lang w:val="en-US"/>
        </w:rPr>
        <w:t xml:space="preserve"> length than the PDB of the second flow, e.g. </w:t>
      </w:r>
      <w:r>
        <w:rPr>
          <w:noProof/>
          <w:lang w:val="en-US"/>
        </w:rPr>
        <w:t xml:space="preserve">first DRX cycle of </w:t>
      </w:r>
      <w:r w:rsidRPr="009B7E79">
        <w:rPr>
          <w:noProof/>
          <w:lang w:val="en-US"/>
        </w:rPr>
        <w:t>~</w:t>
      </w:r>
      <w:r>
        <w:rPr>
          <w:noProof/>
          <w:lang w:val="en-US"/>
        </w:rPr>
        <w:t>16 ms matching a 60 fps video rate</w:t>
      </w:r>
      <w:r w:rsidR="00C422E8">
        <w:rPr>
          <w:noProof/>
          <w:lang w:val="en-US"/>
        </w:rPr>
        <w:t>,</w:t>
      </w:r>
      <w:r>
        <w:rPr>
          <w:noProof/>
          <w:lang w:val="en-US"/>
        </w:rPr>
        <w:t xml:space="preserve"> </w:t>
      </w:r>
      <w:r w:rsidRPr="00EF039E">
        <w:rPr>
          <w:noProof/>
          <w:lang w:val="en-US"/>
        </w:rPr>
        <w:t>th</w:t>
      </w:r>
      <w:r>
        <w:rPr>
          <w:noProof/>
          <w:lang w:val="en-US"/>
        </w:rPr>
        <w:t>e first</w:t>
      </w:r>
      <w:r w:rsidRPr="00EF039E">
        <w:rPr>
          <w:noProof/>
          <w:lang w:val="en-US"/>
        </w:rPr>
        <w:t xml:space="preserve"> single DRX configuration may be sufficient to ensure the relaxed PDB requirements for the audio flow</w:t>
      </w:r>
      <w:r w:rsidR="00C422E8">
        <w:rPr>
          <w:noProof/>
          <w:lang w:val="en-US"/>
        </w:rPr>
        <w:t>.</w:t>
      </w:r>
    </w:p>
    <w:p w14:paraId="74F69CDA" w14:textId="77777777" w:rsidR="00831231" w:rsidRPr="0059593C" w:rsidRDefault="00831231" w:rsidP="00831231">
      <w:pPr>
        <w:rPr>
          <w:noProof/>
          <w:lang w:val="en-US" w:eastAsia="ja-JP"/>
        </w:rPr>
      </w:pPr>
    </w:p>
    <w:p w14:paraId="4184C63B" w14:textId="2FDBB3A2" w:rsidR="00C20AAF" w:rsidRPr="0059593C" w:rsidRDefault="00022E19" w:rsidP="00C20AAF">
      <w:pPr>
        <w:pStyle w:val="Observation"/>
        <w:rPr>
          <w:noProof/>
          <w:lang w:val="en-US"/>
        </w:rPr>
      </w:pPr>
      <w:bookmarkStart w:id="22" w:name="_Toc111016958"/>
      <w:r w:rsidRPr="009B7E79">
        <w:rPr>
          <w:noProof/>
          <w:lang w:val="en-US"/>
        </w:rPr>
        <w:t>M</w:t>
      </w:r>
      <w:r w:rsidR="00E31557" w:rsidRPr="0059593C">
        <w:rPr>
          <w:noProof/>
          <w:lang w:val="en-US"/>
        </w:rPr>
        <w:t>ultiple</w:t>
      </w:r>
      <w:r w:rsidR="00C20AAF" w:rsidRPr="0059593C">
        <w:rPr>
          <w:noProof/>
          <w:lang w:val="en-US"/>
        </w:rPr>
        <w:t xml:space="preserve"> </w:t>
      </w:r>
      <w:r w:rsidR="000A75E4" w:rsidRPr="0059593C">
        <w:rPr>
          <w:noProof/>
          <w:lang w:val="en-US"/>
        </w:rPr>
        <w:t>simul</w:t>
      </w:r>
      <w:r w:rsidR="00FF7B02" w:rsidRPr="0059593C">
        <w:rPr>
          <w:noProof/>
          <w:lang w:val="en-US"/>
        </w:rPr>
        <w:t xml:space="preserve">taneous </w:t>
      </w:r>
      <w:r w:rsidR="00C20AAF" w:rsidRPr="0059593C">
        <w:rPr>
          <w:noProof/>
          <w:lang w:val="en-US"/>
        </w:rPr>
        <w:t xml:space="preserve">DRX </w:t>
      </w:r>
      <w:r w:rsidR="00E31557" w:rsidRPr="0059593C">
        <w:rPr>
          <w:noProof/>
          <w:lang w:val="en-US"/>
        </w:rPr>
        <w:t>configurations</w:t>
      </w:r>
      <w:r w:rsidR="004E354E" w:rsidRPr="0059593C">
        <w:rPr>
          <w:noProof/>
          <w:lang w:val="en-US"/>
        </w:rPr>
        <w:t xml:space="preserve">, </w:t>
      </w:r>
      <w:r w:rsidR="00307FAC" w:rsidRPr="0059593C">
        <w:rPr>
          <w:noProof/>
          <w:lang w:val="en-US"/>
        </w:rPr>
        <w:t>each matching a traffic flow,</w:t>
      </w:r>
      <w:r w:rsidR="00E31557" w:rsidRPr="0059593C">
        <w:rPr>
          <w:noProof/>
          <w:lang w:val="en-US"/>
        </w:rPr>
        <w:t xml:space="preserve"> </w:t>
      </w:r>
      <w:r w:rsidR="00E73425" w:rsidRPr="009B7E79">
        <w:rPr>
          <w:noProof/>
          <w:lang w:val="en-US"/>
        </w:rPr>
        <w:t xml:space="preserve">is </w:t>
      </w:r>
      <w:r w:rsidR="008F0FAD" w:rsidRPr="009B7E79">
        <w:rPr>
          <w:noProof/>
          <w:lang w:val="en-US"/>
        </w:rPr>
        <w:t>suitable</w:t>
      </w:r>
      <w:r w:rsidR="00645642" w:rsidRPr="0059593C">
        <w:rPr>
          <w:noProof/>
          <w:lang w:val="en-US"/>
        </w:rPr>
        <w:t xml:space="preserve"> to </w:t>
      </w:r>
      <w:r w:rsidR="00A5618B" w:rsidRPr="0059593C">
        <w:rPr>
          <w:noProof/>
          <w:lang w:val="en-US"/>
        </w:rPr>
        <w:t xml:space="preserve">achieve </w:t>
      </w:r>
      <w:r w:rsidR="00282F1B" w:rsidRPr="009B7E79">
        <w:rPr>
          <w:noProof/>
          <w:lang w:val="en-US"/>
        </w:rPr>
        <w:t xml:space="preserve">both </w:t>
      </w:r>
      <w:r w:rsidR="00D43C15" w:rsidRPr="0059593C">
        <w:rPr>
          <w:noProof/>
          <w:lang w:val="en-US"/>
        </w:rPr>
        <w:t>high</w:t>
      </w:r>
      <w:r w:rsidR="00D43C15" w:rsidRPr="009B7E79">
        <w:rPr>
          <w:lang w:val="en-US"/>
        </w:rPr>
        <w:t xml:space="preserve"> </w:t>
      </w:r>
      <w:r w:rsidRPr="009B7E79">
        <w:rPr>
          <w:noProof/>
          <w:lang w:val="en-US"/>
        </w:rPr>
        <w:t>UE</w:t>
      </w:r>
      <w:r w:rsidR="00D43C15" w:rsidRPr="0059593C">
        <w:rPr>
          <w:noProof/>
          <w:lang w:val="en-US"/>
        </w:rPr>
        <w:t xml:space="preserve"> </w:t>
      </w:r>
      <w:r w:rsidR="00A5618B" w:rsidRPr="0059593C">
        <w:rPr>
          <w:noProof/>
          <w:lang w:val="en-US"/>
        </w:rPr>
        <w:t>power saving gains</w:t>
      </w:r>
      <w:r w:rsidR="0087577C" w:rsidRPr="009B7E79">
        <w:rPr>
          <w:noProof/>
          <w:lang w:val="en-US"/>
        </w:rPr>
        <w:t xml:space="preserve"> </w:t>
      </w:r>
      <w:r w:rsidR="00282F1B" w:rsidRPr="009B7E79">
        <w:rPr>
          <w:noProof/>
          <w:lang w:val="en-US"/>
        </w:rPr>
        <w:t>and</w:t>
      </w:r>
      <w:r w:rsidR="00EA35DA" w:rsidRPr="009B7E79">
        <w:rPr>
          <w:noProof/>
          <w:lang w:val="en-US"/>
        </w:rPr>
        <w:t xml:space="preserve"> many</w:t>
      </w:r>
      <w:r w:rsidR="00FF7B02" w:rsidRPr="009B7E79" w:rsidDel="00EA35DA">
        <w:rPr>
          <w:lang w:val="en-US"/>
        </w:rPr>
        <w:t xml:space="preserve"> </w:t>
      </w:r>
      <w:r w:rsidR="00282F1B" w:rsidRPr="009B7E79">
        <w:rPr>
          <w:noProof/>
          <w:lang w:val="en-US"/>
        </w:rPr>
        <w:t>satisfied</w:t>
      </w:r>
      <w:r w:rsidR="00FF7B02" w:rsidRPr="0059593C" w:rsidDel="00EA35DA">
        <w:rPr>
          <w:noProof/>
          <w:lang w:val="en-US"/>
        </w:rPr>
        <w:t xml:space="preserve"> </w:t>
      </w:r>
      <w:r w:rsidR="00645642" w:rsidRPr="0059593C">
        <w:rPr>
          <w:noProof/>
          <w:lang w:val="en-US"/>
        </w:rPr>
        <w:t>UEs</w:t>
      </w:r>
      <w:r w:rsidR="00E73425" w:rsidRPr="009B7E79">
        <w:rPr>
          <w:noProof/>
          <w:lang w:val="en-US"/>
        </w:rPr>
        <w:t xml:space="preserve">, </w:t>
      </w:r>
      <w:r w:rsidR="005427DF" w:rsidRPr="009B7E79">
        <w:rPr>
          <w:lang w:val="en-US"/>
        </w:rPr>
        <w:t>if a single DRX configuration</w:t>
      </w:r>
      <w:r w:rsidR="00276579" w:rsidRPr="009B7E79">
        <w:rPr>
          <w:lang w:val="en-US"/>
        </w:rPr>
        <w:t xml:space="preserve"> matched to one flow</w:t>
      </w:r>
      <w:r w:rsidR="005427DF" w:rsidRPr="009B7E79">
        <w:rPr>
          <w:lang w:val="en-US"/>
        </w:rPr>
        <w:t xml:space="preserve"> </w:t>
      </w:r>
      <w:r w:rsidR="003111C2" w:rsidRPr="009B7E79">
        <w:rPr>
          <w:lang w:val="en-US"/>
        </w:rPr>
        <w:t>does not satisfy the</w:t>
      </w:r>
      <w:r w:rsidR="005427DF" w:rsidRPr="009B7E79">
        <w:rPr>
          <w:lang w:val="en-US"/>
        </w:rPr>
        <w:t xml:space="preserve"> </w:t>
      </w:r>
      <w:r w:rsidR="00985946" w:rsidRPr="009B7E79">
        <w:rPr>
          <w:lang w:val="en-US"/>
        </w:rPr>
        <w:t xml:space="preserve">PDBs of </w:t>
      </w:r>
      <w:r w:rsidR="00D37D21" w:rsidRPr="009B7E79">
        <w:rPr>
          <w:lang w:val="en-US"/>
        </w:rPr>
        <w:t>other</w:t>
      </w:r>
      <w:r w:rsidR="00985946" w:rsidRPr="009B7E79">
        <w:rPr>
          <w:lang w:val="en-US"/>
        </w:rPr>
        <w:t xml:space="preserve"> flows</w:t>
      </w:r>
      <w:r w:rsidR="007812DB" w:rsidRPr="0059593C">
        <w:rPr>
          <w:noProof/>
          <w:lang w:val="en-US"/>
        </w:rPr>
        <w:t>.</w:t>
      </w:r>
      <w:bookmarkEnd w:id="22"/>
    </w:p>
    <w:p w14:paraId="036381D6" w14:textId="732688BB" w:rsidR="00664A1A" w:rsidRPr="0059593C" w:rsidRDefault="00417C36" w:rsidP="00C20AAF">
      <w:pPr>
        <w:pStyle w:val="Observation"/>
        <w:rPr>
          <w:noProof/>
          <w:lang w:val="en-US"/>
        </w:rPr>
      </w:pPr>
      <w:bookmarkStart w:id="23" w:name="_Toc111016959"/>
      <w:r w:rsidRPr="009B7E79">
        <w:rPr>
          <w:lang w:val="en-US"/>
        </w:rPr>
        <w:t>If</w:t>
      </w:r>
      <w:r w:rsidR="001A6654" w:rsidRPr="009B7E79">
        <w:rPr>
          <w:noProof/>
          <w:lang w:val="en-US"/>
        </w:rPr>
        <w:t xml:space="preserve"> </w:t>
      </w:r>
      <w:r w:rsidR="00B40609" w:rsidRPr="009B7E79">
        <w:rPr>
          <w:noProof/>
          <w:lang w:val="en-US"/>
        </w:rPr>
        <w:t xml:space="preserve">multiple </w:t>
      </w:r>
      <w:r w:rsidR="001A6654" w:rsidRPr="009B7E79">
        <w:rPr>
          <w:lang w:val="en-US"/>
        </w:rPr>
        <w:t>DRX configurations</w:t>
      </w:r>
      <w:r w:rsidR="00090CB7" w:rsidRPr="009B7E79">
        <w:rPr>
          <w:noProof/>
          <w:lang w:val="en-US"/>
        </w:rPr>
        <w:t xml:space="preserve"> </w:t>
      </w:r>
      <w:r w:rsidRPr="009B7E79">
        <w:rPr>
          <w:lang w:val="en-US"/>
        </w:rPr>
        <w:t xml:space="preserve">are required, </w:t>
      </w:r>
      <w:r w:rsidR="001A6654" w:rsidRPr="009B7E79">
        <w:rPr>
          <w:lang w:val="en-US"/>
        </w:rPr>
        <w:t>combin</w:t>
      </w:r>
      <w:r w:rsidRPr="009B7E79">
        <w:rPr>
          <w:lang w:val="en-US"/>
        </w:rPr>
        <w:t>ing this</w:t>
      </w:r>
      <w:r w:rsidR="001A6654" w:rsidRPr="009B7E79">
        <w:rPr>
          <w:lang w:val="en-US"/>
        </w:rPr>
        <w:t xml:space="preserve"> </w:t>
      </w:r>
      <w:r w:rsidRPr="009B7E79">
        <w:rPr>
          <w:lang w:val="en-US"/>
        </w:rPr>
        <w:t>with</w:t>
      </w:r>
      <w:r w:rsidR="00090CB7" w:rsidRPr="009B7E79">
        <w:rPr>
          <w:noProof/>
          <w:lang w:val="en-US"/>
        </w:rPr>
        <w:t xml:space="preserve"> two-stage DRX</w:t>
      </w:r>
      <w:r w:rsidR="001A6654" w:rsidRPr="0059593C">
        <w:rPr>
          <w:noProof/>
          <w:lang w:val="en-US"/>
        </w:rPr>
        <w:t xml:space="preserve"> </w:t>
      </w:r>
      <w:r w:rsidR="001A6654" w:rsidRPr="009B7E79">
        <w:rPr>
          <w:noProof/>
          <w:lang w:val="en-US"/>
        </w:rPr>
        <w:t xml:space="preserve">is </w:t>
      </w:r>
      <w:r w:rsidR="00F60B5C" w:rsidRPr="009B7E79">
        <w:rPr>
          <w:noProof/>
          <w:lang w:val="en-US"/>
        </w:rPr>
        <w:t>the preferred so</w:t>
      </w:r>
      <w:r w:rsidR="00CA1CB3" w:rsidRPr="009B7E79">
        <w:rPr>
          <w:noProof/>
          <w:lang w:val="en-US"/>
        </w:rPr>
        <w:t>lution</w:t>
      </w:r>
      <w:r w:rsidR="001A6654" w:rsidRPr="0059593C">
        <w:rPr>
          <w:noProof/>
          <w:lang w:val="en-US"/>
        </w:rPr>
        <w:t xml:space="preserve"> to achieve </w:t>
      </w:r>
      <w:r w:rsidR="00976488" w:rsidRPr="009B7E79">
        <w:rPr>
          <w:noProof/>
          <w:lang w:val="en-US"/>
        </w:rPr>
        <w:t xml:space="preserve">the </w:t>
      </w:r>
      <w:r w:rsidR="001A6654" w:rsidRPr="0059593C">
        <w:rPr>
          <w:noProof/>
          <w:lang w:val="en-US"/>
        </w:rPr>
        <w:t>high</w:t>
      </w:r>
      <w:r w:rsidR="00976488" w:rsidRPr="009B7E79">
        <w:rPr>
          <w:noProof/>
          <w:lang w:val="en-US"/>
        </w:rPr>
        <w:t>est</w:t>
      </w:r>
      <w:r w:rsidR="001A6654" w:rsidRPr="009B7E79">
        <w:rPr>
          <w:lang w:val="en-US"/>
        </w:rPr>
        <w:t xml:space="preserve"> </w:t>
      </w:r>
      <w:r w:rsidR="001A6654" w:rsidRPr="009B7E79">
        <w:rPr>
          <w:noProof/>
          <w:lang w:val="en-US"/>
        </w:rPr>
        <w:t>UE</w:t>
      </w:r>
      <w:r w:rsidR="001A6654" w:rsidRPr="0059593C">
        <w:rPr>
          <w:noProof/>
          <w:lang w:val="en-US"/>
        </w:rPr>
        <w:t xml:space="preserve"> power saving gains</w:t>
      </w:r>
      <w:r w:rsidR="0087577C" w:rsidRPr="009B7E79">
        <w:rPr>
          <w:noProof/>
          <w:lang w:val="en-US"/>
        </w:rPr>
        <w:t xml:space="preserve"> </w:t>
      </w:r>
      <w:r w:rsidR="001A6654" w:rsidRPr="009B7E79">
        <w:rPr>
          <w:noProof/>
          <w:lang w:val="en-US"/>
        </w:rPr>
        <w:t>and many satisfied</w:t>
      </w:r>
      <w:r w:rsidR="001A6654" w:rsidRPr="0059593C" w:rsidDel="00EA35DA">
        <w:rPr>
          <w:noProof/>
          <w:lang w:val="en-US"/>
        </w:rPr>
        <w:t xml:space="preserve"> </w:t>
      </w:r>
      <w:r w:rsidR="001A6654" w:rsidRPr="0059593C">
        <w:rPr>
          <w:noProof/>
          <w:lang w:val="en-US"/>
        </w:rPr>
        <w:t>UEs.</w:t>
      </w:r>
      <w:bookmarkEnd w:id="23"/>
    </w:p>
    <w:p w14:paraId="0EF201F0" w14:textId="241B0161" w:rsidR="00383B13" w:rsidRPr="0059593C" w:rsidRDefault="0076102B" w:rsidP="00383B13">
      <w:pPr>
        <w:pStyle w:val="Proposal"/>
        <w:rPr>
          <w:noProof/>
          <w:lang w:val="en-US"/>
        </w:rPr>
      </w:pPr>
      <w:bookmarkStart w:id="24" w:name="_Toc111018250"/>
      <w:r w:rsidRPr="0059593C">
        <w:rPr>
          <w:noProof/>
          <w:lang w:val="en-US"/>
        </w:rPr>
        <w:t xml:space="preserve">Adopt </w:t>
      </w:r>
      <w:r w:rsidR="00383B13" w:rsidRPr="0059593C">
        <w:rPr>
          <w:noProof/>
          <w:lang w:val="en-US"/>
        </w:rPr>
        <w:t xml:space="preserve">multiple </w:t>
      </w:r>
      <w:r w:rsidR="004E354E" w:rsidRPr="0059593C">
        <w:rPr>
          <w:noProof/>
          <w:lang w:val="en-US"/>
        </w:rPr>
        <w:t>simultaneous DRX configurations</w:t>
      </w:r>
      <w:r w:rsidR="008C5934" w:rsidRPr="0059593C">
        <w:rPr>
          <w:noProof/>
          <w:lang w:val="en-US"/>
        </w:rPr>
        <w:t>.</w:t>
      </w:r>
      <w:bookmarkEnd w:id="24"/>
      <w:r w:rsidR="004E354E" w:rsidRPr="0059593C">
        <w:rPr>
          <w:noProof/>
          <w:lang w:val="en-US"/>
        </w:rPr>
        <w:t xml:space="preserve"> </w:t>
      </w:r>
    </w:p>
    <w:p w14:paraId="6E63AE8D" w14:textId="77777777" w:rsidR="00831231" w:rsidRPr="0059593C" w:rsidRDefault="00831231" w:rsidP="00831231">
      <w:pPr>
        <w:rPr>
          <w:noProof/>
          <w:lang w:val="en-US" w:eastAsia="ja-JP"/>
        </w:rPr>
      </w:pPr>
    </w:p>
    <w:p w14:paraId="08601A10" w14:textId="5D0C2C96" w:rsidR="00B55793" w:rsidRPr="0059593C" w:rsidRDefault="001C172E" w:rsidP="001C172E">
      <w:pPr>
        <w:pStyle w:val="Heading3"/>
        <w:rPr>
          <w:noProof/>
          <w:lang w:val="en-US"/>
        </w:rPr>
      </w:pPr>
      <w:r w:rsidRPr="0059593C">
        <w:rPr>
          <w:noProof/>
          <w:lang w:val="en-US"/>
        </w:rPr>
        <w:t>2.</w:t>
      </w:r>
      <w:r w:rsidR="00D62795">
        <w:rPr>
          <w:noProof/>
        </w:rPr>
        <w:t>2</w:t>
      </w:r>
      <w:r w:rsidRPr="0059593C">
        <w:rPr>
          <w:noProof/>
          <w:lang w:val="en-US"/>
        </w:rPr>
        <w:t>.4 DRX retransmission timer enhancements</w:t>
      </w:r>
    </w:p>
    <w:p w14:paraId="79C619EE" w14:textId="245A79C0" w:rsidR="00C41108" w:rsidRPr="0059593C" w:rsidRDefault="00CF7E2E" w:rsidP="00C87FA5">
      <w:pPr>
        <w:pStyle w:val="BodyText"/>
        <w:rPr>
          <w:lang w:val="en-US"/>
        </w:rPr>
      </w:pPr>
      <w:r w:rsidRPr="0059593C">
        <w:rPr>
          <w:lang w:val="en-US"/>
        </w:rPr>
        <w:t xml:space="preserve">When DRX is configured, PDCCH monitoring for re-transmissions may be governed by </w:t>
      </w:r>
      <w:r w:rsidR="00AA6091" w:rsidRPr="0059593C">
        <w:rPr>
          <w:lang w:val="en-US"/>
        </w:rPr>
        <w:t>specific timers</w:t>
      </w:r>
      <w:r w:rsidR="00BF5F60" w:rsidRPr="0059593C">
        <w:rPr>
          <w:lang w:val="en-US"/>
        </w:rPr>
        <w:t xml:space="preserve"> drx-HARQ-RTT-TimerXX and drx-RetransmissionTimerXX (XX = D</w:t>
      </w:r>
      <w:r w:rsidR="00793F2E" w:rsidRPr="0059593C">
        <w:rPr>
          <w:lang w:val="en-US"/>
        </w:rPr>
        <w:t xml:space="preserve">L or UL). </w:t>
      </w:r>
      <w:r w:rsidR="00CB13D0" w:rsidRPr="0059593C">
        <w:rPr>
          <w:lang w:val="en-US"/>
        </w:rPr>
        <w:t xml:space="preserve">In general, </w:t>
      </w:r>
      <w:r w:rsidR="001B5047" w:rsidRPr="0059593C">
        <w:rPr>
          <w:lang w:val="en-US"/>
        </w:rPr>
        <w:t>XR services do have a tight PDB</w:t>
      </w:r>
      <w:r w:rsidR="00916386" w:rsidRPr="0059593C">
        <w:rPr>
          <w:lang w:val="en-US"/>
        </w:rPr>
        <w:t xml:space="preserve">. </w:t>
      </w:r>
      <w:r w:rsidR="00A371DE" w:rsidRPr="0059593C">
        <w:rPr>
          <w:lang w:val="en-US"/>
        </w:rPr>
        <w:t xml:space="preserve">This PDB </w:t>
      </w:r>
      <w:r w:rsidR="007E42A2" w:rsidRPr="0059593C">
        <w:rPr>
          <w:lang w:val="en-US"/>
        </w:rPr>
        <w:t xml:space="preserve">should be per </w:t>
      </w:r>
      <w:r w:rsidR="004A7C89" w:rsidRPr="0059593C">
        <w:rPr>
          <w:lang w:val="en-US"/>
        </w:rPr>
        <w:t>application packet</w:t>
      </w:r>
      <w:r w:rsidR="007E42A2" w:rsidRPr="0059593C">
        <w:rPr>
          <w:lang w:val="en-US"/>
        </w:rPr>
        <w:t xml:space="preserve"> as all the IP packets belonging to the same </w:t>
      </w:r>
      <w:r w:rsidR="00F30A78" w:rsidRPr="0059593C">
        <w:rPr>
          <w:lang w:val="en-US"/>
        </w:rPr>
        <w:t>application packet</w:t>
      </w:r>
      <w:r w:rsidR="007E42A2" w:rsidRPr="0059593C">
        <w:rPr>
          <w:lang w:val="en-US"/>
        </w:rPr>
        <w:t xml:space="preserve"> must be deliver within the PDB. However, these IP packets may arrive to RAN at slightly different times</w:t>
      </w:r>
      <w:r w:rsidR="00D96900" w:rsidRPr="0059593C">
        <w:rPr>
          <w:lang w:val="en-US"/>
        </w:rPr>
        <w:t>,</w:t>
      </w:r>
      <w:r w:rsidR="007E42A2" w:rsidRPr="0059593C">
        <w:rPr>
          <w:lang w:val="en-US"/>
        </w:rPr>
        <w:t xml:space="preserve"> and they will be queued </w:t>
      </w:r>
      <w:r w:rsidR="00A37213" w:rsidRPr="0059593C">
        <w:rPr>
          <w:lang w:val="en-US"/>
        </w:rPr>
        <w:t xml:space="preserve">a </w:t>
      </w:r>
      <w:r w:rsidR="007E42A2" w:rsidRPr="0059593C">
        <w:rPr>
          <w:lang w:val="en-US"/>
        </w:rPr>
        <w:t xml:space="preserve">different </w:t>
      </w:r>
      <w:r w:rsidR="00A37213" w:rsidRPr="0059593C">
        <w:rPr>
          <w:lang w:val="en-US"/>
        </w:rPr>
        <w:t xml:space="preserve">period of </w:t>
      </w:r>
      <w:r w:rsidR="007E42A2" w:rsidRPr="0059593C">
        <w:rPr>
          <w:lang w:val="en-US"/>
        </w:rPr>
        <w:t>time</w:t>
      </w:r>
      <w:r w:rsidR="00F33CC7" w:rsidRPr="0059593C">
        <w:rPr>
          <w:lang w:val="en-US"/>
        </w:rPr>
        <w:t xml:space="preserve"> d</w:t>
      </w:r>
      <w:r w:rsidR="00F16839" w:rsidRPr="0059593C">
        <w:rPr>
          <w:lang w:val="en-US"/>
        </w:rPr>
        <w:t>epending on the network load</w:t>
      </w:r>
      <w:r w:rsidR="00521DD1" w:rsidRPr="0059593C">
        <w:rPr>
          <w:lang w:val="en-US"/>
        </w:rPr>
        <w:t xml:space="preserve">, </w:t>
      </w:r>
      <w:r w:rsidR="00DB3DD4" w:rsidRPr="0059593C">
        <w:rPr>
          <w:lang w:val="en-US"/>
        </w:rPr>
        <w:t>scheduling decisions</w:t>
      </w:r>
      <w:r w:rsidR="00521DD1" w:rsidRPr="0059593C">
        <w:rPr>
          <w:lang w:val="en-US"/>
        </w:rPr>
        <w:t xml:space="preserve">, </w:t>
      </w:r>
      <w:r w:rsidR="001D30C4" w:rsidRPr="0059593C">
        <w:rPr>
          <w:lang w:val="en-US"/>
        </w:rPr>
        <w:t>or TDD pattern</w:t>
      </w:r>
      <w:r w:rsidR="00F33CC7" w:rsidRPr="0059593C">
        <w:rPr>
          <w:lang w:val="en-US"/>
        </w:rPr>
        <w:t xml:space="preserve">. </w:t>
      </w:r>
      <w:r w:rsidR="00FC4EE5" w:rsidRPr="0059593C">
        <w:rPr>
          <w:lang w:val="en-US"/>
        </w:rPr>
        <w:t xml:space="preserve">This results in that each </w:t>
      </w:r>
      <w:r w:rsidR="00981BDB" w:rsidRPr="0059593C">
        <w:rPr>
          <w:lang w:val="en-US"/>
        </w:rPr>
        <w:t xml:space="preserve">individual </w:t>
      </w:r>
      <w:r w:rsidR="00652A2C" w:rsidRPr="0059593C">
        <w:rPr>
          <w:lang w:val="en-US"/>
        </w:rPr>
        <w:t xml:space="preserve">IP packet </w:t>
      </w:r>
      <w:r w:rsidR="00981BDB" w:rsidRPr="0059593C">
        <w:rPr>
          <w:lang w:val="en-US"/>
        </w:rPr>
        <w:t xml:space="preserve">in the </w:t>
      </w:r>
      <w:r w:rsidR="007C4F68" w:rsidRPr="0059593C">
        <w:rPr>
          <w:lang w:val="en-US"/>
        </w:rPr>
        <w:t>application packet</w:t>
      </w:r>
      <w:r w:rsidR="00FC4EE5" w:rsidRPr="0059593C">
        <w:rPr>
          <w:lang w:val="en-US"/>
        </w:rPr>
        <w:t xml:space="preserve"> will have a </w:t>
      </w:r>
      <w:r w:rsidR="001A3EEF" w:rsidRPr="0059593C">
        <w:rPr>
          <w:lang w:val="en-US"/>
        </w:rPr>
        <w:t>different “</w:t>
      </w:r>
      <w:r w:rsidR="008D1E3D" w:rsidRPr="0059593C">
        <w:rPr>
          <w:lang w:val="en-US"/>
        </w:rPr>
        <w:t>PDB left</w:t>
      </w:r>
      <w:r w:rsidR="001A3EEF" w:rsidRPr="0059593C">
        <w:rPr>
          <w:lang w:val="en-US"/>
        </w:rPr>
        <w:t>”</w:t>
      </w:r>
      <w:r w:rsidR="00FC4EE5" w:rsidRPr="0059593C">
        <w:rPr>
          <w:lang w:val="en-US"/>
        </w:rPr>
        <w:t xml:space="preserve">. </w:t>
      </w:r>
      <w:r w:rsidR="000B7B0B" w:rsidRPr="0059593C">
        <w:rPr>
          <w:lang w:val="en-US"/>
        </w:rPr>
        <w:t>The network may decide to perform retransmissions, if needed, or not</w:t>
      </w:r>
      <w:r w:rsidR="001902CB" w:rsidRPr="0059593C">
        <w:rPr>
          <w:lang w:val="en-US"/>
        </w:rPr>
        <w:t>,</w:t>
      </w:r>
      <w:r w:rsidR="000B7B0B" w:rsidRPr="0059593C">
        <w:rPr>
          <w:lang w:val="en-US"/>
        </w:rPr>
        <w:t xml:space="preserve"> </w:t>
      </w:r>
      <w:r w:rsidR="008D0A49" w:rsidRPr="0059593C">
        <w:rPr>
          <w:lang w:val="en-US"/>
        </w:rPr>
        <w:t>taking into consider</w:t>
      </w:r>
      <w:r w:rsidR="0072487F" w:rsidRPr="0059593C">
        <w:rPr>
          <w:lang w:val="en-US"/>
        </w:rPr>
        <w:t>ation</w:t>
      </w:r>
      <w:r w:rsidR="008D0A49" w:rsidRPr="0059593C">
        <w:rPr>
          <w:lang w:val="en-US"/>
        </w:rPr>
        <w:t xml:space="preserve"> </w:t>
      </w:r>
      <w:r w:rsidR="000B7B0B" w:rsidRPr="0059593C">
        <w:rPr>
          <w:lang w:val="en-US"/>
        </w:rPr>
        <w:t>the “PDB left”</w:t>
      </w:r>
      <w:r w:rsidR="00EB5D21" w:rsidRPr="0059593C">
        <w:rPr>
          <w:lang w:val="en-US"/>
        </w:rPr>
        <w:t>.</w:t>
      </w:r>
      <w:r w:rsidR="00C4534E" w:rsidRPr="0059593C">
        <w:rPr>
          <w:lang w:val="en-US"/>
        </w:rPr>
        <w:t xml:space="preserve"> </w:t>
      </w:r>
    </w:p>
    <w:p w14:paraId="76B7D07D" w14:textId="6BC30ADB" w:rsidR="00402D9A" w:rsidRPr="0059593C" w:rsidRDefault="006F3428" w:rsidP="00C87FA5">
      <w:pPr>
        <w:pStyle w:val="BodyText"/>
        <w:rPr>
          <w:lang w:val="en-US"/>
        </w:rPr>
      </w:pPr>
      <w:r w:rsidRPr="0059593C">
        <w:rPr>
          <w:lang w:val="en-US"/>
        </w:rPr>
        <w:t>The problem resides in that, once the</w:t>
      </w:r>
      <w:r w:rsidR="000B7B0B" w:rsidRPr="0059593C">
        <w:rPr>
          <w:lang w:val="en-US"/>
        </w:rPr>
        <w:t xml:space="preserve"> DRX retransmission</w:t>
      </w:r>
      <w:r w:rsidRPr="0059593C">
        <w:rPr>
          <w:lang w:val="en-US"/>
        </w:rPr>
        <w:t xml:space="preserve"> timers are configured, the UE always monitor</w:t>
      </w:r>
      <w:r w:rsidR="000B7B0B" w:rsidRPr="0059593C">
        <w:rPr>
          <w:lang w:val="en-US"/>
        </w:rPr>
        <w:t>s</w:t>
      </w:r>
      <w:r w:rsidRPr="0059593C">
        <w:rPr>
          <w:lang w:val="en-US"/>
        </w:rPr>
        <w:t xml:space="preserve"> the PDCCH</w:t>
      </w:r>
      <w:r w:rsidR="002F3A94" w:rsidRPr="0059593C">
        <w:rPr>
          <w:lang w:val="en-US"/>
        </w:rPr>
        <w:t>, per HARQ process,</w:t>
      </w:r>
      <w:r w:rsidRPr="0059593C">
        <w:rPr>
          <w:lang w:val="en-US"/>
        </w:rPr>
        <w:t xml:space="preserve"> according to the configuration</w:t>
      </w:r>
      <w:r w:rsidR="00FC3E58" w:rsidRPr="0059593C">
        <w:rPr>
          <w:lang w:val="en-US"/>
        </w:rPr>
        <w:t xml:space="preserve"> </w:t>
      </w:r>
      <w:r w:rsidR="00BC7FD5" w:rsidRPr="0059593C">
        <w:rPr>
          <w:lang w:val="en-US"/>
        </w:rPr>
        <w:t>even</w:t>
      </w:r>
      <w:r w:rsidR="00FC3E58" w:rsidRPr="0059593C">
        <w:rPr>
          <w:lang w:val="en-US"/>
        </w:rPr>
        <w:t xml:space="preserve"> if the network </w:t>
      </w:r>
      <w:r w:rsidR="00631AB2" w:rsidRPr="0059593C">
        <w:rPr>
          <w:lang w:val="en-US"/>
        </w:rPr>
        <w:t>does not intend</w:t>
      </w:r>
      <w:r w:rsidR="00FC3E58" w:rsidRPr="0059593C">
        <w:rPr>
          <w:lang w:val="en-US"/>
        </w:rPr>
        <w:t xml:space="preserve"> to schedule </w:t>
      </w:r>
      <w:r w:rsidR="00631AB2" w:rsidRPr="0059593C">
        <w:rPr>
          <w:lang w:val="en-US"/>
        </w:rPr>
        <w:t>a</w:t>
      </w:r>
      <w:r w:rsidR="00FC3E58" w:rsidRPr="0059593C">
        <w:rPr>
          <w:lang w:val="en-US"/>
        </w:rPr>
        <w:t xml:space="preserve"> retransmission</w:t>
      </w:r>
      <w:r w:rsidR="002E1208" w:rsidRPr="0059593C">
        <w:rPr>
          <w:lang w:val="en-US"/>
        </w:rPr>
        <w:t>,</w:t>
      </w:r>
      <w:r w:rsidR="00B12E1F" w:rsidRPr="0059593C">
        <w:rPr>
          <w:lang w:val="en-US"/>
        </w:rPr>
        <w:t xml:space="preserve"> </w:t>
      </w:r>
      <w:r w:rsidR="00664799" w:rsidRPr="0059593C">
        <w:rPr>
          <w:lang w:val="en-US"/>
        </w:rPr>
        <w:t>result</w:t>
      </w:r>
      <w:r w:rsidR="00B12E1F" w:rsidRPr="0059593C">
        <w:rPr>
          <w:lang w:val="en-US"/>
        </w:rPr>
        <w:t>ing</w:t>
      </w:r>
      <w:r w:rsidR="00664799" w:rsidRPr="0059593C">
        <w:rPr>
          <w:lang w:val="en-US"/>
        </w:rPr>
        <w:t xml:space="preserve"> i</w:t>
      </w:r>
      <w:r w:rsidR="00AE7923" w:rsidRPr="0059593C">
        <w:rPr>
          <w:lang w:val="en-US"/>
        </w:rPr>
        <w:t>n a waste of UE battery.</w:t>
      </w:r>
      <w:r w:rsidR="00ED5882" w:rsidRPr="0059593C">
        <w:rPr>
          <w:lang w:val="en-US"/>
        </w:rPr>
        <w:t xml:space="preserve"> </w:t>
      </w:r>
      <w:r w:rsidR="00652A2C" w:rsidRPr="0059593C">
        <w:rPr>
          <w:lang w:val="en-US"/>
        </w:rPr>
        <w:t xml:space="preserve"> </w:t>
      </w:r>
      <w:r w:rsidR="00B53C08" w:rsidRPr="0059593C">
        <w:rPr>
          <w:lang w:val="en-US"/>
        </w:rPr>
        <w:t xml:space="preserve"> </w:t>
      </w:r>
    </w:p>
    <w:p w14:paraId="66C0E65A" w14:textId="038C37FA" w:rsidR="00061939" w:rsidRPr="0059593C" w:rsidRDefault="00061939" w:rsidP="00C87FA5">
      <w:pPr>
        <w:pStyle w:val="BodyText"/>
        <w:rPr>
          <w:lang w:val="en-US"/>
        </w:rPr>
      </w:pPr>
      <w:r w:rsidRPr="0059593C">
        <w:rPr>
          <w:lang w:val="en-US"/>
        </w:rPr>
        <w:t>A simple solution would be to indicate the maximum number of retransmissions</w:t>
      </w:r>
      <w:r w:rsidR="00BD337A" w:rsidRPr="0059593C">
        <w:rPr>
          <w:lang w:val="en-US"/>
        </w:rPr>
        <w:t>; however, t</w:t>
      </w:r>
      <w:r w:rsidR="00E73137" w:rsidRPr="0059593C">
        <w:rPr>
          <w:lang w:val="en-US"/>
        </w:rPr>
        <w:t xml:space="preserve">his is a suboptimal solution since </w:t>
      </w:r>
      <w:r w:rsidR="00EE317B" w:rsidRPr="0059593C">
        <w:rPr>
          <w:lang w:val="en-US"/>
        </w:rPr>
        <w:t xml:space="preserve">the UE will anyway monitor </w:t>
      </w:r>
      <w:r w:rsidR="004812F0" w:rsidRPr="0059593C">
        <w:rPr>
          <w:lang w:val="en-US"/>
        </w:rPr>
        <w:t xml:space="preserve">the PDCCH </w:t>
      </w:r>
      <w:r w:rsidR="0017355A" w:rsidRPr="0059593C">
        <w:rPr>
          <w:lang w:val="en-US"/>
        </w:rPr>
        <w:t xml:space="preserve">for retransmissions </w:t>
      </w:r>
      <w:r w:rsidR="00D57DDC" w:rsidRPr="0059593C">
        <w:rPr>
          <w:lang w:val="en-US"/>
        </w:rPr>
        <w:t xml:space="preserve">even if the network decided to </w:t>
      </w:r>
      <w:r w:rsidR="00360272" w:rsidRPr="0059593C">
        <w:rPr>
          <w:lang w:val="en-US"/>
        </w:rPr>
        <w:t xml:space="preserve">not schedule a retransmission. There may also be cases in which </w:t>
      </w:r>
      <w:r w:rsidR="00957EC5" w:rsidRPr="0059593C">
        <w:rPr>
          <w:lang w:val="en-US"/>
        </w:rPr>
        <w:t xml:space="preserve">the PDB left allows for </w:t>
      </w:r>
      <w:r w:rsidR="002D6B54" w:rsidRPr="0059593C">
        <w:rPr>
          <w:lang w:val="en-US"/>
        </w:rPr>
        <w:t>retransmissions,</w:t>
      </w:r>
      <w:r w:rsidR="00360272" w:rsidRPr="0059593C">
        <w:rPr>
          <w:lang w:val="en-US"/>
        </w:rPr>
        <w:t xml:space="preserve"> and in such case, </w:t>
      </w:r>
      <w:r w:rsidR="00157C60" w:rsidRPr="0059593C">
        <w:rPr>
          <w:lang w:val="en-US"/>
        </w:rPr>
        <w:t>the retransmissions</w:t>
      </w:r>
      <w:r w:rsidR="00360272" w:rsidRPr="0059593C">
        <w:rPr>
          <w:lang w:val="en-US"/>
        </w:rPr>
        <w:t xml:space="preserve"> should not be limited</w:t>
      </w:r>
      <w:r w:rsidR="00157C60" w:rsidRPr="0059593C">
        <w:rPr>
          <w:lang w:val="en-US"/>
        </w:rPr>
        <w:t xml:space="preserve"> by a hardcoded number but by the “PDB left”. </w:t>
      </w:r>
      <w:r w:rsidR="006C6BE4" w:rsidRPr="0059593C">
        <w:rPr>
          <w:lang w:val="en-US"/>
        </w:rPr>
        <w:t>A solution in which the network</w:t>
      </w:r>
      <w:r w:rsidR="000665F8" w:rsidRPr="0059593C">
        <w:rPr>
          <w:lang w:val="en-US"/>
        </w:rPr>
        <w:t xml:space="preserve"> dynamically</w:t>
      </w:r>
      <w:r w:rsidR="006C6BE4" w:rsidRPr="0059593C">
        <w:rPr>
          <w:lang w:val="en-US"/>
        </w:rPr>
        <w:t xml:space="preserve"> indicates if the UE should </w:t>
      </w:r>
      <w:r w:rsidR="00350B5B" w:rsidRPr="0059593C">
        <w:rPr>
          <w:lang w:val="en-US"/>
        </w:rPr>
        <w:t>monitor or not</w:t>
      </w:r>
      <w:r w:rsidR="00932FE0" w:rsidRPr="0059593C">
        <w:rPr>
          <w:lang w:val="en-US"/>
        </w:rPr>
        <w:t xml:space="preserve"> </w:t>
      </w:r>
      <w:r w:rsidR="00350B5B" w:rsidRPr="0059593C">
        <w:rPr>
          <w:lang w:val="en-US"/>
        </w:rPr>
        <w:t xml:space="preserve">for retransmissions </w:t>
      </w:r>
      <w:r w:rsidR="00932FE0" w:rsidRPr="0059593C">
        <w:rPr>
          <w:lang w:val="en-US"/>
        </w:rPr>
        <w:t xml:space="preserve">is preferred. If the NW indicates to the UE to not monitor the PDCCH for retransmissions, then the UE would not start the DRX retransmission timers. </w:t>
      </w:r>
    </w:p>
    <w:p w14:paraId="049C4168" w14:textId="77777777" w:rsidR="005E033F" w:rsidRPr="0059593C" w:rsidRDefault="005E033F" w:rsidP="00A233F2">
      <w:pPr>
        <w:rPr>
          <w:lang w:val="en-US" w:eastAsia="ja-JP"/>
        </w:rPr>
      </w:pPr>
    </w:p>
    <w:p w14:paraId="6F6CFECC" w14:textId="3F0A6A1D" w:rsidR="005E033F" w:rsidRPr="0059593C" w:rsidRDefault="002A2AFC" w:rsidP="00381182">
      <w:pPr>
        <w:pStyle w:val="Proposal"/>
        <w:rPr>
          <w:lang w:val="en-US"/>
        </w:rPr>
      </w:pPr>
      <w:bookmarkStart w:id="25" w:name="_Toc111018251"/>
      <w:r w:rsidRPr="0059593C">
        <w:rPr>
          <w:lang w:val="en-US"/>
        </w:rPr>
        <w:t>Introduce a</w:t>
      </w:r>
      <w:r w:rsidR="005E033F" w:rsidRPr="0059593C">
        <w:rPr>
          <w:lang w:val="en-US"/>
        </w:rPr>
        <w:t xml:space="preserve"> mechanism </w:t>
      </w:r>
      <w:r w:rsidR="00D7411B" w:rsidRPr="0059593C">
        <w:rPr>
          <w:lang w:val="en-US"/>
        </w:rPr>
        <w:t>in which the NW</w:t>
      </w:r>
      <w:r w:rsidR="005E033F" w:rsidRPr="0059593C">
        <w:rPr>
          <w:lang w:val="en-US"/>
        </w:rPr>
        <w:t xml:space="preserve"> </w:t>
      </w:r>
      <w:r w:rsidR="00F37E97" w:rsidRPr="0059593C">
        <w:rPr>
          <w:lang w:val="en-US"/>
        </w:rPr>
        <w:t xml:space="preserve">can dynamically </w:t>
      </w:r>
      <w:r w:rsidR="003A27C5" w:rsidRPr="0059593C">
        <w:rPr>
          <w:lang w:val="en-US"/>
        </w:rPr>
        <w:t>indicate to not monitor PDCCH for retransmissions</w:t>
      </w:r>
      <w:r w:rsidR="00EB1D51" w:rsidRPr="0059593C">
        <w:rPr>
          <w:lang w:val="en-US"/>
        </w:rPr>
        <w:t xml:space="preserve"> </w:t>
      </w:r>
      <w:r w:rsidR="00E273B2">
        <w:rPr>
          <w:lang w:val="en-US"/>
        </w:rPr>
        <w:t xml:space="preserve">(e.g. </w:t>
      </w:r>
      <w:r w:rsidR="00FF710C">
        <w:rPr>
          <w:lang w:val="en-US"/>
        </w:rPr>
        <w:t xml:space="preserve">by not starting the </w:t>
      </w:r>
      <w:r w:rsidR="00E822DB" w:rsidRPr="009B7E79">
        <w:rPr>
          <w:lang w:val="en-US"/>
        </w:rPr>
        <w:t>DRX</w:t>
      </w:r>
      <w:r w:rsidR="00FF710C">
        <w:rPr>
          <w:lang w:val="en-US"/>
        </w:rPr>
        <w:t xml:space="preserve"> retransmissions timers) </w:t>
      </w:r>
      <w:r w:rsidR="00EB1D51" w:rsidRPr="0059593C">
        <w:rPr>
          <w:lang w:val="en-US"/>
        </w:rPr>
        <w:t>for a given HARQ process.</w:t>
      </w:r>
      <w:bookmarkEnd w:id="25"/>
    </w:p>
    <w:p w14:paraId="5277A54B" w14:textId="77777777" w:rsidR="004448E4" w:rsidRPr="0059593C" w:rsidRDefault="004448E4" w:rsidP="004448E4">
      <w:pPr>
        <w:pStyle w:val="Proposal"/>
        <w:numPr>
          <w:ilvl w:val="0"/>
          <w:numId w:val="0"/>
        </w:numPr>
        <w:ind w:left="1701" w:hanging="1701"/>
        <w:rPr>
          <w:noProof/>
          <w:lang w:val="en-US"/>
        </w:rPr>
      </w:pPr>
    </w:p>
    <w:p w14:paraId="1F05166F" w14:textId="37176862" w:rsidR="006A577F" w:rsidRPr="0059593C" w:rsidRDefault="00B64AAA" w:rsidP="006A577F">
      <w:pPr>
        <w:pStyle w:val="Heading3"/>
        <w:rPr>
          <w:noProof/>
          <w:lang w:val="en-US"/>
        </w:rPr>
      </w:pPr>
      <w:bookmarkStart w:id="26" w:name="_Ref110256691"/>
      <w:r w:rsidRPr="0059593C">
        <w:rPr>
          <w:noProof/>
          <w:lang w:val="en-US"/>
        </w:rPr>
        <w:t>2.</w:t>
      </w:r>
      <w:r w:rsidR="00D62795">
        <w:rPr>
          <w:noProof/>
        </w:rPr>
        <w:t>2</w:t>
      </w:r>
      <w:r w:rsidRPr="0059593C">
        <w:rPr>
          <w:noProof/>
          <w:lang w:val="en-US"/>
        </w:rPr>
        <w:t>.5 SFN wraparound enhancement</w:t>
      </w:r>
      <w:bookmarkEnd w:id="26"/>
    </w:p>
    <w:p w14:paraId="24343913" w14:textId="38B9C031" w:rsidR="00C1499C" w:rsidRPr="009B7E79" w:rsidRDefault="002267EE" w:rsidP="00C1499C">
      <w:pPr>
        <w:pStyle w:val="BodyText"/>
        <w:rPr>
          <w:lang w:val="en-US" w:eastAsia="ko-KR"/>
        </w:rPr>
      </w:pPr>
      <w:r>
        <w:rPr>
          <w:iCs/>
          <w:noProof/>
          <w:lang w:val="en-US" w:eastAsia="ko-KR"/>
        </w:rPr>
        <w:t xml:space="preserve">SFN wrap-around issue </w:t>
      </w:r>
      <w:r w:rsidR="00D15AC6">
        <w:rPr>
          <w:iCs/>
          <w:noProof/>
          <w:lang w:val="en-US" w:eastAsia="ko-KR"/>
        </w:rPr>
        <w:t>has been</w:t>
      </w:r>
      <w:r>
        <w:rPr>
          <w:iCs/>
          <w:noProof/>
          <w:lang w:val="en-US" w:eastAsia="ko-KR"/>
        </w:rPr>
        <w:t xml:space="preserve"> discussed before</w:t>
      </w:r>
      <w:r w:rsidR="00C1499C">
        <w:rPr>
          <w:iCs/>
          <w:noProof/>
          <w:lang w:val="en-US" w:eastAsia="ko-KR"/>
        </w:rPr>
        <w:t xml:space="preserve"> and</w:t>
      </w:r>
      <w:r w:rsidR="00D15AC6">
        <w:rPr>
          <w:iCs/>
          <w:noProof/>
          <w:lang w:val="en-US" w:eastAsia="ko-KR"/>
        </w:rPr>
        <w:t xml:space="preserve"> it was</w:t>
      </w:r>
      <w:r w:rsidR="00C1499C">
        <w:rPr>
          <w:iCs/>
          <w:noProof/>
          <w:lang w:val="en-US" w:eastAsia="ko-KR"/>
        </w:rPr>
        <w:t xml:space="preserve"> </w:t>
      </w:r>
      <w:r w:rsidR="009F4693">
        <w:rPr>
          <w:iCs/>
          <w:noProof/>
          <w:lang w:val="en-US" w:eastAsia="ko-KR"/>
        </w:rPr>
        <w:t>concluded</w:t>
      </w:r>
      <w:r w:rsidR="00C1499C">
        <w:rPr>
          <w:iCs/>
          <w:noProof/>
          <w:lang w:val="en-US" w:eastAsia="ko-KR"/>
        </w:rPr>
        <w:t xml:space="preserve"> in RAN2 #105 </w:t>
      </w:r>
      <w:r w:rsidR="00C1499C">
        <w:rPr>
          <w:iCs/>
          <w:noProof/>
          <w:lang w:val="en-US" w:eastAsia="ko-KR"/>
        </w:rPr>
        <w:fldChar w:fldCharType="begin"/>
      </w:r>
      <w:r w:rsidR="00C1499C">
        <w:rPr>
          <w:iCs/>
          <w:noProof/>
          <w:lang w:val="en-US" w:eastAsia="ko-KR"/>
        </w:rPr>
        <w:instrText xml:space="preserve"> REF _Ref110253262 \r \h </w:instrText>
      </w:r>
      <w:r w:rsidR="00C1499C">
        <w:rPr>
          <w:iCs/>
          <w:noProof/>
          <w:lang w:val="en-US" w:eastAsia="ko-KR"/>
        </w:rPr>
      </w:r>
      <w:r w:rsidR="00C1499C">
        <w:rPr>
          <w:iCs/>
          <w:noProof/>
          <w:lang w:val="en-US" w:eastAsia="ko-KR"/>
        </w:rPr>
        <w:fldChar w:fldCharType="separate"/>
      </w:r>
      <w:r w:rsidR="00C1499C">
        <w:rPr>
          <w:iCs/>
          <w:noProof/>
          <w:lang w:val="en-US" w:eastAsia="ko-KR"/>
        </w:rPr>
        <w:t>[7]</w:t>
      </w:r>
      <w:r w:rsidR="00C1499C">
        <w:rPr>
          <w:iCs/>
          <w:noProof/>
          <w:lang w:val="en-US" w:eastAsia="ko-KR"/>
        </w:rPr>
        <w:fldChar w:fldCharType="end"/>
      </w:r>
      <w:r w:rsidR="00147C7D">
        <w:rPr>
          <w:iCs/>
          <w:noProof/>
          <w:lang w:val="en-US" w:eastAsia="ko-KR"/>
        </w:rPr>
        <w:t xml:space="preserve"> </w:t>
      </w:r>
      <w:r w:rsidR="00C1499C">
        <w:rPr>
          <w:iCs/>
          <w:noProof/>
          <w:lang w:val="en-US" w:eastAsia="ko-KR"/>
        </w:rPr>
        <w:t>not to fix this issue.</w:t>
      </w:r>
      <w:r w:rsidR="00C1499C" w:rsidRPr="0059593C">
        <w:rPr>
          <w:iCs/>
          <w:noProof/>
          <w:lang w:val="en-US" w:eastAsia="ko-KR"/>
        </w:rPr>
        <w:t xml:space="preserve"> </w:t>
      </w:r>
      <w:r w:rsidR="00A654AB">
        <w:rPr>
          <w:iCs/>
          <w:noProof/>
          <w:lang w:val="en-US" w:eastAsia="ko-KR"/>
        </w:rPr>
        <w:t>This conclusion was</w:t>
      </w:r>
      <w:r w:rsidR="006705FB">
        <w:rPr>
          <w:iCs/>
          <w:noProof/>
          <w:lang w:val="en-US" w:eastAsia="ko-KR"/>
        </w:rPr>
        <w:t xml:space="preserve"> </w:t>
      </w:r>
      <w:r w:rsidR="00190C9C">
        <w:rPr>
          <w:iCs/>
          <w:noProof/>
          <w:lang w:val="en-US" w:eastAsia="ko-KR"/>
        </w:rPr>
        <w:t xml:space="preserve">appropiate </w:t>
      </w:r>
      <w:r w:rsidR="00253156">
        <w:rPr>
          <w:iCs/>
          <w:noProof/>
          <w:lang w:val="en-US" w:eastAsia="ko-KR"/>
        </w:rPr>
        <w:t xml:space="preserve">when </w:t>
      </w:r>
      <w:r w:rsidR="0032743B">
        <w:rPr>
          <w:iCs/>
          <w:noProof/>
          <w:lang w:val="en-US" w:eastAsia="ko-KR"/>
        </w:rPr>
        <w:t xml:space="preserve">discussed </w:t>
      </w:r>
      <w:r w:rsidR="00DB5A92">
        <w:rPr>
          <w:iCs/>
          <w:noProof/>
          <w:lang w:val="en-US" w:eastAsia="ko-KR"/>
        </w:rPr>
        <w:t xml:space="preserve">for </w:t>
      </w:r>
      <w:r w:rsidR="001840CA">
        <w:rPr>
          <w:iCs/>
          <w:noProof/>
          <w:lang w:val="en-US" w:eastAsia="ko-KR"/>
        </w:rPr>
        <w:t xml:space="preserve">the eMBB use case. </w:t>
      </w:r>
      <w:r w:rsidR="002A7892">
        <w:rPr>
          <w:iCs/>
          <w:noProof/>
          <w:lang w:val="en-US" w:eastAsia="ko-KR"/>
        </w:rPr>
        <w:t>eMBB services</w:t>
      </w:r>
      <w:r w:rsidR="0002137C">
        <w:rPr>
          <w:iCs/>
          <w:noProof/>
          <w:lang w:val="en-US" w:eastAsia="ko-KR"/>
        </w:rPr>
        <w:t xml:space="preserve"> typically </w:t>
      </w:r>
      <w:r w:rsidR="00B3241B">
        <w:rPr>
          <w:iCs/>
          <w:noProof/>
          <w:lang w:val="en-US" w:eastAsia="ko-KR"/>
        </w:rPr>
        <w:t xml:space="preserve">have a </w:t>
      </w:r>
      <w:r w:rsidR="0002137C">
        <w:rPr>
          <w:iCs/>
          <w:noProof/>
          <w:lang w:val="en-US" w:eastAsia="ko-KR"/>
        </w:rPr>
        <w:t>short</w:t>
      </w:r>
      <w:r w:rsidR="00B3241B">
        <w:rPr>
          <w:iCs/>
          <w:noProof/>
          <w:lang w:val="en-US" w:eastAsia="ko-KR"/>
        </w:rPr>
        <w:t xml:space="preserve"> duration</w:t>
      </w:r>
      <w:r w:rsidR="0002137C">
        <w:rPr>
          <w:iCs/>
          <w:noProof/>
          <w:lang w:val="en-US" w:eastAsia="ko-KR"/>
        </w:rPr>
        <w:t xml:space="preserve"> and </w:t>
      </w:r>
      <w:r w:rsidR="00282234">
        <w:rPr>
          <w:iCs/>
          <w:noProof/>
          <w:lang w:val="en-US" w:eastAsia="ko-KR"/>
        </w:rPr>
        <w:t xml:space="preserve">the SFN wrap-around is </w:t>
      </w:r>
      <w:r w:rsidR="00566633">
        <w:rPr>
          <w:iCs/>
          <w:noProof/>
          <w:lang w:val="en-US" w:eastAsia="ko-KR"/>
        </w:rPr>
        <w:t>rare.</w:t>
      </w:r>
      <w:r w:rsidR="00907542">
        <w:rPr>
          <w:iCs/>
          <w:noProof/>
          <w:lang w:val="en-US" w:eastAsia="ko-KR"/>
        </w:rPr>
        <w:t xml:space="preserve"> Additionally, eMBB services do not have strict PDB constrains, so small </w:t>
      </w:r>
      <w:r w:rsidR="00E0734A">
        <w:rPr>
          <w:iCs/>
          <w:noProof/>
          <w:lang w:val="en-US" w:eastAsia="ko-KR"/>
        </w:rPr>
        <w:t>additional delays</w:t>
      </w:r>
      <w:r w:rsidR="00242A55">
        <w:rPr>
          <w:iCs/>
          <w:noProof/>
          <w:lang w:val="en-US" w:eastAsia="ko-KR"/>
        </w:rPr>
        <w:t>, in the few cases when SFN wraps-around,</w:t>
      </w:r>
      <w:r w:rsidR="00907542">
        <w:rPr>
          <w:iCs/>
          <w:noProof/>
          <w:lang w:val="en-US" w:eastAsia="ko-KR"/>
        </w:rPr>
        <w:t xml:space="preserve"> would not really make </w:t>
      </w:r>
      <w:r w:rsidR="00E7707C">
        <w:rPr>
          <w:iCs/>
          <w:noProof/>
          <w:lang w:val="en-US" w:eastAsia="ko-KR"/>
        </w:rPr>
        <w:t>any real impact to the user.</w:t>
      </w:r>
      <w:r w:rsidR="00566633">
        <w:rPr>
          <w:iCs/>
          <w:noProof/>
          <w:lang w:val="en-US" w:eastAsia="ko-KR"/>
        </w:rPr>
        <w:t xml:space="preserve"> </w:t>
      </w:r>
      <w:r w:rsidR="00C1499C" w:rsidRPr="0059593C">
        <w:rPr>
          <w:iCs/>
          <w:noProof/>
          <w:lang w:val="en-US" w:eastAsia="ko-KR"/>
        </w:rPr>
        <w:t>However, we expect this issue to affect XR traffic more severely than eMBB traffic, due to</w:t>
      </w:r>
      <w:r w:rsidR="00C1499C" w:rsidRPr="009B7E79">
        <w:rPr>
          <w:lang w:val="en-US" w:eastAsia="ko-KR"/>
        </w:rPr>
        <w:t xml:space="preserve"> the following reasons:</w:t>
      </w:r>
    </w:p>
    <w:p w14:paraId="027E6413" w14:textId="7E90DF23" w:rsidR="00C1499C" w:rsidRDefault="00C1499C" w:rsidP="00C1499C">
      <w:pPr>
        <w:pStyle w:val="BodyText"/>
        <w:numPr>
          <w:ilvl w:val="0"/>
          <w:numId w:val="42"/>
        </w:numPr>
        <w:rPr>
          <w:iCs/>
          <w:noProof/>
          <w:lang w:val="en-US" w:eastAsia="ko-KR"/>
        </w:rPr>
      </w:pPr>
      <w:r w:rsidRPr="009B7E79">
        <w:rPr>
          <w:lang w:val="en-US" w:eastAsia="ko-KR"/>
        </w:rPr>
        <w:t>T</w:t>
      </w:r>
      <w:r w:rsidRPr="0059593C">
        <w:rPr>
          <w:iCs/>
          <w:noProof/>
          <w:lang w:val="en-US" w:eastAsia="ko-KR"/>
        </w:rPr>
        <w:t xml:space="preserve">he length of the XR service duration </w:t>
      </w:r>
      <w:r w:rsidR="00753743" w:rsidRPr="009B7E79">
        <w:rPr>
          <w:lang w:val="en-US" w:eastAsia="ko-KR"/>
        </w:rPr>
        <w:t>is</w:t>
      </w:r>
      <w:r w:rsidR="00F44E09" w:rsidRPr="009B7E79">
        <w:rPr>
          <w:lang w:val="en-US" w:eastAsia="ko-KR"/>
        </w:rPr>
        <w:t xml:space="preserve"> expected to be in the order of (dozens of) minutes</w:t>
      </w:r>
      <w:r w:rsidRPr="009B7E79">
        <w:rPr>
          <w:lang w:val="en-US" w:eastAsia="ko-KR"/>
        </w:rPr>
        <w:t>, so the SFN will wrap around multiple times during the XR service</w:t>
      </w:r>
      <w:r w:rsidRPr="0059593C">
        <w:rPr>
          <w:iCs/>
          <w:noProof/>
          <w:lang w:val="en-US" w:eastAsia="ko-KR"/>
        </w:rPr>
        <w:t xml:space="preserve">. </w:t>
      </w:r>
    </w:p>
    <w:p w14:paraId="45D1DC08" w14:textId="223052D2" w:rsidR="00C1499C" w:rsidRDefault="00196213" w:rsidP="00C1499C">
      <w:pPr>
        <w:pStyle w:val="BodyText"/>
        <w:numPr>
          <w:ilvl w:val="0"/>
          <w:numId w:val="42"/>
        </w:numPr>
        <w:rPr>
          <w:iCs/>
          <w:noProof/>
          <w:lang w:val="en-US" w:eastAsia="ko-KR"/>
        </w:rPr>
      </w:pPr>
      <w:r w:rsidRPr="009B7E79">
        <w:rPr>
          <w:lang w:val="en-US" w:eastAsia="ko-KR"/>
        </w:rPr>
        <w:t>XR service has a tight PDB</w:t>
      </w:r>
      <w:r w:rsidR="00C832CF" w:rsidRPr="009B7E79">
        <w:rPr>
          <w:lang w:val="en-US" w:eastAsia="ko-KR"/>
        </w:rPr>
        <w:t xml:space="preserve"> and SFN wrap-around take</w:t>
      </w:r>
      <w:r w:rsidR="00AC7E91" w:rsidRPr="009B7E79">
        <w:rPr>
          <w:lang w:val="en-US" w:eastAsia="ko-KR"/>
        </w:rPr>
        <w:t>s</w:t>
      </w:r>
      <w:r w:rsidR="00DC4EBD" w:rsidRPr="009B7E79">
        <w:rPr>
          <w:lang w:val="en-US" w:eastAsia="ko-KR"/>
        </w:rPr>
        <w:t xml:space="preserve"> a</w:t>
      </w:r>
      <w:r w:rsidR="00C832CF" w:rsidRPr="009B7E79">
        <w:rPr>
          <w:lang w:val="en-US" w:eastAsia="ko-KR"/>
        </w:rPr>
        <w:t xml:space="preserve"> few valuable mil</w:t>
      </w:r>
      <w:r w:rsidR="00096B71">
        <w:rPr>
          <w:lang w:val="en-US" w:eastAsia="ko-KR"/>
        </w:rPr>
        <w:t>l</w:t>
      </w:r>
      <w:r w:rsidR="00C832CF" w:rsidRPr="009B7E79">
        <w:rPr>
          <w:lang w:val="en-US" w:eastAsia="ko-KR"/>
        </w:rPr>
        <w:t xml:space="preserve">iseconds each time </w:t>
      </w:r>
      <w:r w:rsidR="00AD48D4" w:rsidRPr="009B7E79">
        <w:rPr>
          <w:lang w:val="en-US" w:eastAsia="ko-KR"/>
        </w:rPr>
        <w:t>it wraps-around</w:t>
      </w:r>
      <w:r w:rsidR="000223AE" w:rsidRPr="009B7E79">
        <w:rPr>
          <w:lang w:val="en-US" w:eastAsia="ko-KR"/>
        </w:rPr>
        <w:t xml:space="preserve">, </w:t>
      </w:r>
      <w:r w:rsidR="00CA2F44" w:rsidRPr="009B7E79">
        <w:rPr>
          <w:lang w:val="en-US" w:eastAsia="ko-KR"/>
        </w:rPr>
        <w:t>since</w:t>
      </w:r>
      <w:r w:rsidR="000223AE" w:rsidRPr="009B7E79">
        <w:rPr>
          <w:lang w:val="en-US" w:eastAsia="ko-KR"/>
        </w:rPr>
        <w:t xml:space="preserve"> </w:t>
      </w:r>
      <w:r w:rsidR="00C1499C" w:rsidRPr="0059593C">
        <w:rPr>
          <w:iCs/>
          <w:noProof/>
          <w:lang w:val="en-US" w:eastAsia="ko-KR"/>
        </w:rPr>
        <w:t>the DRX cycle and traffic arrival pattern stop being matched</w:t>
      </w:r>
      <w:r w:rsidR="00CA2F44" w:rsidRPr="009B7E79">
        <w:rPr>
          <w:iCs/>
          <w:noProof/>
          <w:lang w:val="en-US" w:eastAsia="ko-KR"/>
        </w:rPr>
        <w:t>,</w:t>
      </w:r>
      <w:r w:rsidR="00CD68D5">
        <w:rPr>
          <w:iCs/>
          <w:noProof/>
          <w:lang w:val="en-US" w:eastAsia="ko-KR"/>
        </w:rPr>
        <w:t xml:space="preserve"> resulting in</w:t>
      </w:r>
      <w:r w:rsidR="00C1499C" w:rsidRPr="0059593C">
        <w:rPr>
          <w:iCs/>
          <w:noProof/>
          <w:lang w:val="en-US" w:eastAsia="ko-KR"/>
        </w:rPr>
        <w:t xml:space="preserve"> additional latency.</w:t>
      </w:r>
      <w:r w:rsidR="00C1499C" w:rsidRPr="009B7E79">
        <w:rPr>
          <w:lang w:val="en-US" w:eastAsia="ko-KR"/>
        </w:rPr>
        <w:t xml:space="preserve"> Moreover, t</w:t>
      </w:r>
      <w:r w:rsidR="00C1499C" w:rsidRPr="0059593C">
        <w:rPr>
          <w:iCs/>
          <w:noProof/>
          <w:lang w:val="en-US" w:eastAsia="ko-KR"/>
        </w:rPr>
        <w:t xml:space="preserve">his also results in a waste of UE power, since the UE is in DRX Active Time when traffic is actually not expected. </w:t>
      </w:r>
    </w:p>
    <w:p w14:paraId="1EF3026A" w14:textId="77777777" w:rsidR="00C1499C" w:rsidRPr="0059593C" w:rsidRDefault="00C1499C" w:rsidP="00C1499C">
      <w:pPr>
        <w:pStyle w:val="BodyText"/>
        <w:numPr>
          <w:ilvl w:val="0"/>
          <w:numId w:val="42"/>
        </w:numPr>
        <w:rPr>
          <w:iCs/>
          <w:noProof/>
          <w:lang w:val="en-US" w:eastAsia="ko-KR"/>
        </w:rPr>
      </w:pPr>
      <w:r w:rsidRPr="0059593C">
        <w:rPr>
          <w:iCs/>
          <w:noProof/>
          <w:lang w:val="en-US" w:eastAsia="ko-KR"/>
        </w:rPr>
        <w:t>Solving this problem via an RRC reconfiguration is one possibility; however, each time there is an RRC reconfiguration, the connection</w:t>
      </w:r>
      <w:r>
        <w:rPr>
          <w:iCs/>
          <w:noProof/>
          <w:lang w:val="en-US" w:eastAsia="ko-KR"/>
        </w:rPr>
        <w:t xml:space="preserve"> may be interrupted</w:t>
      </w:r>
      <w:r w:rsidRPr="0059593C">
        <w:rPr>
          <w:iCs/>
          <w:noProof/>
          <w:lang w:val="en-US" w:eastAsia="ko-KR"/>
        </w:rPr>
        <w:t xml:space="preserve"> </w:t>
      </w:r>
      <w:r>
        <w:rPr>
          <w:iCs/>
          <w:noProof/>
          <w:lang w:val="en-US" w:eastAsia="ko-KR"/>
        </w:rPr>
        <w:t xml:space="preserve">for </w:t>
      </w:r>
      <w:r w:rsidRPr="0059593C">
        <w:rPr>
          <w:iCs/>
          <w:noProof/>
          <w:lang w:val="en-US" w:eastAsia="ko-KR"/>
        </w:rPr>
        <w:t xml:space="preserve">up to several dozens of milliseconds, leading to loss of </w:t>
      </w:r>
      <w:r>
        <w:rPr>
          <w:iCs/>
          <w:noProof/>
          <w:lang w:val="en-US" w:eastAsia="ko-KR"/>
        </w:rPr>
        <w:t xml:space="preserve">or delayed </w:t>
      </w:r>
      <w:r w:rsidRPr="0059593C">
        <w:rPr>
          <w:iCs/>
          <w:noProof/>
          <w:lang w:val="en-US" w:eastAsia="ko-KR"/>
        </w:rPr>
        <w:t>data, which is not acceptable for XR services.</w:t>
      </w:r>
    </w:p>
    <w:p w14:paraId="6BB06F60" w14:textId="77777777" w:rsidR="00C1499C" w:rsidRPr="0059593C" w:rsidRDefault="00C1499C" w:rsidP="00C1499C">
      <w:pPr>
        <w:pStyle w:val="Observation"/>
        <w:rPr>
          <w:noProof/>
          <w:lang w:val="en-US"/>
        </w:rPr>
      </w:pPr>
      <w:bookmarkStart w:id="27" w:name="_Toc111016960"/>
      <w:r w:rsidRPr="009B7E79">
        <w:rPr>
          <w:lang w:val="en-US"/>
        </w:rPr>
        <w:t>SFN wraparound may affect XR traffic by introducing additional delay and resulting in a waste of UE power.</w:t>
      </w:r>
      <w:bookmarkEnd w:id="27"/>
    </w:p>
    <w:p w14:paraId="417F5D2E" w14:textId="35A6D9F4" w:rsidR="009B29F5" w:rsidRPr="0059593C" w:rsidRDefault="009E1F96" w:rsidP="00FB2B99">
      <w:pPr>
        <w:pStyle w:val="BodyText"/>
        <w:rPr>
          <w:i/>
          <w:noProof/>
          <w:lang w:val="en-US" w:eastAsia="ko-KR"/>
        </w:rPr>
      </w:pPr>
      <w:r w:rsidRPr="0059593C">
        <w:rPr>
          <w:lang w:val="en-US"/>
        </w:rPr>
        <w:t xml:space="preserve">In </w:t>
      </w:r>
      <w:r w:rsidR="00043E08" w:rsidRPr="0059593C">
        <w:rPr>
          <w:lang w:val="en-US"/>
        </w:rPr>
        <w:fldChar w:fldCharType="begin"/>
      </w:r>
      <w:r w:rsidR="00043E08" w:rsidRPr="0059593C">
        <w:rPr>
          <w:lang w:val="en-US"/>
        </w:rPr>
        <w:instrText xml:space="preserve"> REF _Ref108523388 \r \h </w:instrText>
      </w:r>
      <w:r w:rsidR="00043E08" w:rsidRPr="0059593C">
        <w:rPr>
          <w:lang w:val="en-US"/>
        </w:rPr>
      </w:r>
      <w:r w:rsidR="00043E08" w:rsidRPr="0059593C">
        <w:rPr>
          <w:lang w:val="en-US"/>
        </w:rPr>
        <w:fldChar w:fldCharType="separate"/>
      </w:r>
      <w:r w:rsidR="00043E08" w:rsidRPr="0059593C">
        <w:rPr>
          <w:lang w:val="en-US"/>
        </w:rPr>
        <w:t>[6]</w:t>
      </w:r>
      <w:r w:rsidR="00043E08" w:rsidRPr="0059593C">
        <w:rPr>
          <w:lang w:val="en-US"/>
        </w:rPr>
        <w:fldChar w:fldCharType="end"/>
      </w:r>
      <w:r w:rsidR="00646690" w:rsidRPr="0059593C">
        <w:rPr>
          <w:lang w:val="en-US"/>
        </w:rPr>
        <w:t xml:space="preserve"> a</w:t>
      </w:r>
      <w:r w:rsidR="00DE58DA" w:rsidRPr="0059593C">
        <w:rPr>
          <w:lang w:val="en-US"/>
        </w:rPr>
        <w:t xml:space="preserve">n </w:t>
      </w:r>
      <w:r w:rsidR="000A0C8B" w:rsidRPr="0059593C">
        <w:rPr>
          <w:lang w:val="en-US"/>
        </w:rPr>
        <w:t>SFN wraparound issue was identified</w:t>
      </w:r>
      <w:r w:rsidR="00A9052C" w:rsidRPr="0059593C">
        <w:rPr>
          <w:lang w:val="en-US"/>
        </w:rPr>
        <w:t xml:space="preserve"> when applying </w:t>
      </w:r>
      <w:r w:rsidR="00E1333B" w:rsidRPr="0059593C">
        <w:rPr>
          <w:lang w:val="en-US"/>
        </w:rPr>
        <w:t>the MAC C</w:t>
      </w:r>
      <w:r w:rsidR="00181EA7" w:rsidRPr="0059593C">
        <w:rPr>
          <w:lang w:val="en-US"/>
        </w:rPr>
        <w:t>-</w:t>
      </w:r>
      <w:r w:rsidR="00E1333B" w:rsidRPr="0059593C">
        <w:rPr>
          <w:lang w:val="en-US"/>
        </w:rPr>
        <w:t>DRX formula</w:t>
      </w:r>
      <w:r w:rsidR="00CF7565" w:rsidRPr="0059593C">
        <w:rPr>
          <w:lang w:val="en-US"/>
        </w:rPr>
        <w:t xml:space="preserve"> to determine the start of the </w:t>
      </w:r>
      <w:r w:rsidR="00CF7565" w:rsidRPr="0059593C">
        <w:rPr>
          <w:i/>
          <w:iCs/>
          <w:lang w:val="en-US"/>
        </w:rPr>
        <w:t>drx-onDurationTimer</w:t>
      </w:r>
      <w:r w:rsidR="008D6F38" w:rsidRPr="0059593C">
        <w:rPr>
          <w:i/>
          <w:iCs/>
          <w:lang w:val="en-US"/>
        </w:rPr>
        <w:t xml:space="preserve"> </w:t>
      </w:r>
      <w:r w:rsidR="008D6F38" w:rsidRPr="0059593C">
        <w:rPr>
          <w:lang w:val="en-US"/>
        </w:rPr>
        <w:fldChar w:fldCharType="begin"/>
      </w:r>
      <w:r w:rsidR="008D6F38" w:rsidRPr="0059593C">
        <w:rPr>
          <w:lang w:val="en-US"/>
        </w:rPr>
        <w:instrText xml:space="preserve"> REF _Ref108523694 \r \h </w:instrText>
      </w:r>
      <w:r w:rsidR="004938DE" w:rsidRPr="0059593C">
        <w:rPr>
          <w:lang w:val="en-US"/>
        </w:rPr>
        <w:instrText xml:space="preserve"> \* MERGEFORMAT </w:instrText>
      </w:r>
      <w:r w:rsidR="008D6F38" w:rsidRPr="0059593C">
        <w:rPr>
          <w:lang w:val="en-US"/>
        </w:rPr>
      </w:r>
      <w:r w:rsidR="008D6F38" w:rsidRPr="0059593C">
        <w:rPr>
          <w:lang w:val="en-US"/>
        </w:rPr>
        <w:fldChar w:fldCharType="separate"/>
      </w:r>
      <w:r w:rsidR="008D6F38" w:rsidRPr="0059593C">
        <w:rPr>
          <w:lang w:val="en-US"/>
        </w:rPr>
        <w:t>[5]</w:t>
      </w:r>
      <w:r w:rsidR="008D6F38" w:rsidRPr="0059593C">
        <w:rPr>
          <w:lang w:val="en-US"/>
        </w:rPr>
        <w:fldChar w:fldCharType="end"/>
      </w:r>
      <w:r w:rsidR="006C39D4" w:rsidRPr="0059593C">
        <w:rPr>
          <w:lang w:val="en-US"/>
        </w:rPr>
        <w:t xml:space="preserve">: </w:t>
      </w:r>
      <w:r w:rsidR="009B29F5" w:rsidRPr="0059593C">
        <w:rPr>
          <w:noProof/>
          <w:lang w:val="en-US" w:eastAsia="ko-KR"/>
        </w:rPr>
        <w:t>[(SFN × 10) + subframe number] modulo (</w:t>
      </w:r>
      <w:r w:rsidR="009B29F5" w:rsidRPr="0059593C">
        <w:rPr>
          <w:i/>
          <w:noProof/>
          <w:lang w:val="en-US" w:eastAsia="ko-KR"/>
        </w:rPr>
        <w:t>drx-LongCycle</w:t>
      </w:r>
      <w:r w:rsidR="009B29F5" w:rsidRPr="0059593C">
        <w:rPr>
          <w:noProof/>
          <w:lang w:val="en-US" w:eastAsia="ko-KR"/>
        </w:rPr>
        <w:t xml:space="preserve">) = </w:t>
      </w:r>
      <w:r w:rsidR="009B29F5" w:rsidRPr="0059593C">
        <w:rPr>
          <w:i/>
          <w:noProof/>
          <w:lang w:val="en-US" w:eastAsia="ko-KR"/>
        </w:rPr>
        <w:t>drx-StartOffset</w:t>
      </w:r>
      <w:r w:rsidR="008D6F38" w:rsidRPr="0059593C">
        <w:rPr>
          <w:i/>
          <w:noProof/>
          <w:lang w:val="en-US" w:eastAsia="ko-KR"/>
        </w:rPr>
        <w:t>.</w:t>
      </w:r>
    </w:p>
    <w:p w14:paraId="086F0E48" w14:textId="2B310F26" w:rsidR="001B7E5F" w:rsidRDefault="00CC7624" w:rsidP="00FB2B99">
      <w:pPr>
        <w:pStyle w:val="BodyText"/>
        <w:rPr>
          <w:iCs/>
          <w:noProof/>
          <w:lang w:val="en-US" w:eastAsia="ko-KR"/>
        </w:rPr>
      </w:pPr>
      <w:r w:rsidRPr="009B7E79">
        <w:rPr>
          <w:lang w:val="en-US" w:eastAsia="ko-KR"/>
        </w:rPr>
        <w:t>S</w:t>
      </w:r>
      <w:r w:rsidR="004938DE" w:rsidRPr="0059593C">
        <w:rPr>
          <w:iCs/>
          <w:noProof/>
          <w:lang w:val="en-US" w:eastAsia="ko-KR"/>
        </w:rPr>
        <w:t xml:space="preserve">pecifically, SFN </w:t>
      </w:r>
      <w:r w:rsidR="00181FFC" w:rsidRPr="0059593C">
        <w:rPr>
          <w:iCs/>
          <w:noProof/>
          <w:lang w:val="en-US" w:eastAsia="ko-KR"/>
        </w:rPr>
        <w:t>takes values in the range 0–1023</w:t>
      </w:r>
      <w:r w:rsidR="003440A5" w:rsidRPr="0059593C">
        <w:rPr>
          <w:iCs/>
          <w:noProof/>
          <w:lang w:val="en-US" w:eastAsia="ko-KR"/>
        </w:rPr>
        <w:t xml:space="preserve"> and </w:t>
      </w:r>
      <w:r w:rsidR="00B35368" w:rsidRPr="0059593C">
        <w:rPr>
          <w:iCs/>
          <w:noProof/>
          <w:lang w:val="en-US" w:eastAsia="ko-KR"/>
        </w:rPr>
        <w:t>the subframe number can be from 0 to 9</w:t>
      </w:r>
      <w:r w:rsidR="00181FFC" w:rsidRPr="0059593C">
        <w:rPr>
          <w:iCs/>
          <w:noProof/>
          <w:lang w:val="en-US" w:eastAsia="ko-KR"/>
        </w:rPr>
        <w:t>, so</w:t>
      </w:r>
      <w:r w:rsidR="00B35368" w:rsidRPr="0059593C">
        <w:rPr>
          <w:iCs/>
          <w:noProof/>
          <w:lang w:val="en-US" w:eastAsia="ko-KR"/>
        </w:rPr>
        <w:t xml:space="preserve"> the term </w:t>
      </w:r>
      <w:r w:rsidR="00B35368" w:rsidRPr="0059593C">
        <w:rPr>
          <w:noProof/>
          <w:lang w:val="en-US" w:eastAsia="ko-KR"/>
        </w:rPr>
        <w:t>[(SFN × 10) + subframe number]</w:t>
      </w:r>
      <w:r w:rsidR="00E07652" w:rsidRPr="0059593C">
        <w:rPr>
          <w:noProof/>
          <w:lang w:val="en-US" w:eastAsia="ko-KR"/>
        </w:rPr>
        <w:t xml:space="preserve"> </w:t>
      </w:r>
      <w:r w:rsidR="00707115" w:rsidRPr="0059593C">
        <w:rPr>
          <w:noProof/>
          <w:lang w:val="en-US" w:eastAsia="ko-KR"/>
        </w:rPr>
        <w:t xml:space="preserve"> ranges from 0 to 10239 and then</w:t>
      </w:r>
      <w:r w:rsidR="002F6F4E" w:rsidRPr="0059593C">
        <w:rPr>
          <w:noProof/>
          <w:lang w:val="en-US" w:eastAsia="ko-KR"/>
        </w:rPr>
        <w:t xml:space="preserve"> repeats these values</w:t>
      </w:r>
      <w:r w:rsidR="00504209" w:rsidRPr="0059593C">
        <w:rPr>
          <w:noProof/>
          <w:lang w:val="en-US" w:eastAsia="ko-KR"/>
        </w:rPr>
        <w:t xml:space="preserve">, i.e. every time SFN=0 again. Consequently, </w:t>
      </w:r>
      <w:r w:rsidR="007B461F" w:rsidRPr="0059593C">
        <w:rPr>
          <w:noProof/>
          <w:lang w:val="en-US" w:eastAsia="ko-KR"/>
        </w:rPr>
        <w:t>if the DRX cycle length is not a factor of 10240 ms</w:t>
      </w:r>
      <w:r w:rsidR="002C07B2" w:rsidRPr="0059593C">
        <w:rPr>
          <w:noProof/>
          <w:lang w:val="en-US" w:eastAsia="ko-KR"/>
        </w:rPr>
        <w:t xml:space="preserve">, </w:t>
      </w:r>
      <w:r w:rsidR="00725AB3" w:rsidRPr="0059593C">
        <w:rPr>
          <w:noProof/>
          <w:lang w:val="en-US" w:eastAsia="ko-KR"/>
        </w:rPr>
        <w:t xml:space="preserve">the formula calculates wrongly the start of the DRX cycle </w:t>
      </w:r>
      <w:r w:rsidR="004F743E" w:rsidRPr="0059593C">
        <w:rPr>
          <w:noProof/>
          <w:lang w:val="en-US" w:eastAsia="ko-KR"/>
        </w:rPr>
        <w:t xml:space="preserve">every time the SFN value </w:t>
      </w:r>
      <w:r w:rsidR="00F4686C" w:rsidRPr="0059593C">
        <w:rPr>
          <w:noProof/>
          <w:lang w:val="en-US" w:eastAsia="ko-KR"/>
        </w:rPr>
        <w:t>wraps around</w:t>
      </w:r>
      <w:r w:rsidR="00B25BEF" w:rsidRPr="009B7E79">
        <w:rPr>
          <w:lang w:val="en-US" w:eastAsia="ko-KR"/>
        </w:rPr>
        <w:t xml:space="preserve"> and then propagates this offset </w:t>
      </w:r>
      <w:r w:rsidR="00B328F6" w:rsidRPr="009B7E79">
        <w:rPr>
          <w:lang w:val="en-US" w:eastAsia="ko-KR"/>
        </w:rPr>
        <w:t>to the next cycles</w:t>
      </w:r>
      <w:r w:rsidR="007B461F" w:rsidRPr="0059593C">
        <w:rPr>
          <w:noProof/>
          <w:lang w:val="en-US" w:eastAsia="ko-KR"/>
        </w:rPr>
        <w:t>.</w:t>
      </w:r>
      <w:r w:rsidR="00181FFC" w:rsidRPr="0059593C">
        <w:rPr>
          <w:iCs/>
          <w:noProof/>
          <w:lang w:val="en-US" w:eastAsia="ko-KR"/>
        </w:rPr>
        <w:t xml:space="preserve"> </w:t>
      </w:r>
      <w:r w:rsidR="0058603B" w:rsidRPr="0059593C">
        <w:rPr>
          <w:iCs/>
          <w:noProof/>
          <w:lang w:val="en-US" w:eastAsia="ko-KR"/>
        </w:rPr>
        <w:t xml:space="preserve">We note that this issue is not specific to XR traffic and </w:t>
      </w:r>
      <w:r w:rsidR="00212D8C" w:rsidRPr="0059593C">
        <w:rPr>
          <w:iCs/>
          <w:noProof/>
          <w:lang w:val="en-US" w:eastAsia="ko-KR"/>
        </w:rPr>
        <w:t xml:space="preserve">occurs for any R15/16 DRX cycle length that is not a </w:t>
      </w:r>
      <w:r w:rsidR="00C95830" w:rsidRPr="0059593C">
        <w:rPr>
          <w:iCs/>
          <w:noProof/>
          <w:lang w:val="en-US" w:eastAsia="ko-KR"/>
        </w:rPr>
        <w:t>factor of 10240 ms.</w:t>
      </w:r>
      <w:r w:rsidR="004A547F">
        <w:rPr>
          <w:iCs/>
          <w:noProof/>
          <w:lang w:val="en-US" w:eastAsia="ko-KR"/>
        </w:rPr>
        <w:t xml:space="preserve"> </w:t>
      </w:r>
    </w:p>
    <w:p w14:paraId="377139A8" w14:textId="3F7CFB93" w:rsidR="000A236C" w:rsidRPr="0059593C" w:rsidRDefault="00862C21" w:rsidP="00FB2B99">
      <w:pPr>
        <w:pStyle w:val="BodyText"/>
        <w:rPr>
          <w:lang w:val="en-US" w:eastAsia="ko-KR"/>
        </w:rPr>
      </w:pPr>
      <w:r w:rsidRPr="009B7E79">
        <w:rPr>
          <w:lang w:val="en-US" w:eastAsia="ko-KR"/>
        </w:rPr>
        <w:t>To solve this issue, w</w:t>
      </w:r>
      <w:r w:rsidR="000A236C" w:rsidRPr="0059593C">
        <w:rPr>
          <w:iCs/>
          <w:noProof/>
          <w:lang w:val="en-US" w:eastAsia="ko-KR"/>
        </w:rPr>
        <w:t xml:space="preserve">e propose the following </w:t>
      </w:r>
      <w:r w:rsidR="008F4243" w:rsidRPr="0059593C">
        <w:rPr>
          <w:lang w:val="en-US" w:eastAsia="ko-KR"/>
        </w:rPr>
        <w:t xml:space="preserve">simple </w:t>
      </w:r>
      <w:r w:rsidR="002D63BF" w:rsidRPr="0059593C">
        <w:rPr>
          <w:lang w:val="en-US" w:eastAsia="ko-KR"/>
        </w:rPr>
        <w:t xml:space="preserve">modification of the </w:t>
      </w:r>
      <w:r w:rsidR="00D64A16" w:rsidRPr="0059593C">
        <w:rPr>
          <w:lang w:val="en-US" w:eastAsia="ko-KR"/>
        </w:rPr>
        <w:t xml:space="preserve">DRX </w:t>
      </w:r>
      <w:r w:rsidR="002D63BF" w:rsidRPr="0059593C">
        <w:rPr>
          <w:lang w:val="en-US" w:eastAsia="ko-KR"/>
        </w:rPr>
        <w:t>formula</w:t>
      </w:r>
      <w:r w:rsidRPr="009B7E79">
        <w:rPr>
          <w:lang w:val="en-US" w:eastAsia="ko-KR"/>
        </w:rPr>
        <w:t xml:space="preserve">, by introducing counter </w:t>
      </w:r>
      <w:r w:rsidRPr="009B7E79">
        <w:rPr>
          <w:i/>
          <w:lang w:val="en-US" w:eastAsia="ko-KR"/>
        </w:rPr>
        <w:t>m</w:t>
      </w:r>
      <w:r w:rsidR="002D63BF" w:rsidRPr="0059593C">
        <w:rPr>
          <w:lang w:val="en-US" w:eastAsia="ko-KR"/>
        </w:rPr>
        <w:t>:</w:t>
      </w:r>
    </w:p>
    <w:p w14:paraId="311700F9" w14:textId="68C1C156" w:rsidR="002D63BF" w:rsidRPr="0059593C" w:rsidRDefault="002D63BF" w:rsidP="00FB2B99">
      <w:pPr>
        <w:pStyle w:val="BodyText"/>
        <w:rPr>
          <w:i/>
          <w:lang w:val="en-US" w:eastAsia="ko-KR"/>
        </w:rPr>
      </w:pPr>
      <w:r w:rsidRPr="0059593C">
        <w:rPr>
          <w:noProof/>
          <w:lang w:val="en-US" w:eastAsia="ko-KR"/>
        </w:rPr>
        <w:t>[(</w:t>
      </w:r>
      <w:r w:rsidR="0043760D" w:rsidRPr="0059593C">
        <w:rPr>
          <w:lang w:val="en-US" w:eastAsia="ko-KR"/>
        </w:rPr>
        <w:t>(1024</w:t>
      </w:r>
      <w:r w:rsidR="0043760D" w:rsidRPr="0059593C">
        <w:rPr>
          <w:noProof/>
          <w:lang w:val="en-US" w:eastAsia="ko-KR"/>
        </w:rPr>
        <w:t>×</w:t>
      </w:r>
      <w:r w:rsidR="0043760D" w:rsidRPr="0059593C">
        <w:rPr>
          <w:i/>
          <w:lang w:val="en-US" w:eastAsia="ko-KR"/>
        </w:rPr>
        <w:t>m</w:t>
      </w:r>
      <w:r w:rsidR="0043760D" w:rsidRPr="0059593C">
        <w:rPr>
          <w:lang w:val="en-US" w:eastAsia="ko-KR"/>
        </w:rPr>
        <w:t xml:space="preserve"> + </w:t>
      </w:r>
      <w:r w:rsidRPr="0059593C">
        <w:rPr>
          <w:noProof/>
          <w:lang w:val="en-US" w:eastAsia="ko-KR"/>
        </w:rPr>
        <w:t>SFN</w:t>
      </w:r>
      <w:r w:rsidR="0043760D" w:rsidRPr="0059593C">
        <w:rPr>
          <w:lang w:val="en-US" w:eastAsia="ko-KR"/>
        </w:rPr>
        <w:t>)</w:t>
      </w:r>
      <w:r w:rsidRPr="0059593C">
        <w:rPr>
          <w:noProof/>
          <w:lang w:val="en-US" w:eastAsia="ko-KR"/>
        </w:rPr>
        <w:t xml:space="preserve"> × 10) + subframe number] modulo (</w:t>
      </w:r>
      <w:r w:rsidRPr="0059593C">
        <w:rPr>
          <w:i/>
          <w:noProof/>
          <w:lang w:val="en-US" w:eastAsia="ko-KR"/>
        </w:rPr>
        <w:t>drx-LongCycle</w:t>
      </w:r>
      <w:r w:rsidRPr="0059593C">
        <w:rPr>
          <w:noProof/>
          <w:lang w:val="en-US" w:eastAsia="ko-KR"/>
        </w:rPr>
        <w:t xml:space="preserve">) = </w:t>
      </w:r>
      <w:r w:rsidRPr="0059593C">
        <w:rPr>
          <w:i/>
          <w:noProof/>
          <w:lang w:val="en-US" w:eastAsia="ko-KR"/>
        </w:rPr>
        <w:t>drx-StartOffset</w:t>
      </w:r>
      <w:r w:rsidR="00D33282" w:rsidRPr="0059593C">
        <w:rPr>
          <w:i/>
          <w:lang w:val="en-US" w:eastAsia="ko-KR"/>
        </w:rPr>
        <w:t>,</w:t>
      </w:r>
    </w:p>
    <w:p w14:paraId="146F64CB" w14:textId="55D35C9B" w:rsidR="00D33282" w:rsidRPr="0059593C" w:rsidRDefault="00D33282" w:rsidP="00FB2B99">
      <w:pPr>
        <w:pStyle w:val="BodyText"/>
        <w:rPr>
          <w:lang w:val="en-US" w:eastAsia="ko-KR"/>
        </w:rPr>
      </w:pPr>
      <w:r w:rsidRPr="0059593C">
        <w:rPr>
          <w:lang w:val="en-US" w:eastAsia="ko-KR"/>
        </w:rPr>
        <w:t xml:space="preserve">where </w:t>
      </w:r>
      <w:r w:rsidRPr="0059593C">
        <w:rPr>
          <w:i/>
          <w:lang w:val="en-US" w:eastAsia="ko-KR"/>
        </w:rPr>
        <w:t>m</w:t>
      </w:r>
      <w:r w:rsidR="002D0316" w:rsidRPr="0059593C">
        <w:rPr>
          <w:lang w:val="en-US" w:eastAsia="ko-KR"/>
        </w:rPr>
        <w:t xml:space="preserve">=0 </w:t>
      </w:r>
      <w:r w:rsidR="00422997" w:rsidRPr="0059593C">
        <w:rPr>
          <w:lang w:val="en-US" w:eastAsia="ko-KR"/>
        </w:rPr>
        <w:t>when DRX is activated and</w:t>
      </w:r>
      <w:r w:rsidRPr="0059593C">
        <w:rPr>
          <w:lang w:val="en-US" w:eastAsia="ko-KR"/>
        </w:rPr>
        <w:t xml:space="preserve"> </w:t>
      </w:r>
      <w:r w:rsidR="002D0316" w:rsidRPr="0059593C">
        <w:rPr>
          <w:lang w:val="en-US" w:eastAsia="ko-KR"/>
        </w:rPr>
        <w:t>is incremented every time SFN=0</w:t>
      </w:r>
      <w:r w:rsidR="00D1796C" w:rsidRPr="0059593C">
        <w:rPr>
          <w:lang w:val="en-US" w:eastAsia="ko-KR"/>
        </w:rPr>
        <w:t>.</w:t>
      </w:r>
      <w:r w:rsidR="00BA5BDF" w:rsidRPr="0059593C">
        <w:rPr>
          <w:lang w:val="en-US" w:eastAsia="ko-KR"/>
        </w:rPr>
        <w:t xml:space="preserve"> </w:t>
      </w:r>
    </w:p>
    <w:p w14:paraId="3E0AECBF" w14:textId="30F0F433" w:rsidR="009F55B9" w:rsidRPr="0059593C" w:rsidRDefault="00384B1A" w:rsidP="00FB2B99">
      <w:pPr>
        <w:pStyle w:val="BodyText"/>
        <w:rPr>
          <w:lang w:val="en-US"/>
        </w:rPr>
      </w:pPr>
      <w:r w:rsidRPr="009B7E79">
        <w:rPr>
          <w:lang w:val="en-US"/>
        </w:rPr>
        <w:t>T</w:t>
      </w:r>
      <w:r w:rsidR="00FB2AD0" w:rsidRPr="0059593C">
        <w:rPr>
          <w:lang w:val="en-US"/>
        </w:rPr>
        <w:t xml:space="preserve">his </w:t>
      </w:r>
      <w:r w:rsidRPr="009B7E79">
        <w:rPr>
          <w:lang w:val="en-US"/>
        </w:rPr>
        <w:t>SFN wraparound solution</w:t>
      </w:r>
      <w:r w:rsidRPr="0059593C">
        <w:rPr>
          <w:lang w:val="en-US"/>
        </w:rPr>
        <w:t xml:space="preserve"> </w:t>
      </w:r>
      <w:r w:rsidR="001450AC" w:rsidRPr="0059593C">
        <w:rPr>
          <w:lang w:val="en-US"/>
        </w:rPr>
        <w:t>works</w:t>
      </w:r>
      <w:r w:rsidR="00D31FD7" w:rsidRPr="0059593C">
        <w:rPr>
          <w:lang w:val="en-US"/>
        </w:rPr>
        <w:t xml:space="preserve"> independently, but</w:t>
      </w:r>
      <w:r w:rsidR="001450AC" w:rsidRPr="0059593C">
        <w:rPr>
          <w:lang w:val="en-US"/>
        </w:rPr>
        <w:t xml:space="preserve"> also jointly</w:t>
      </w:r>
      <w:r w:rsidR="00552FD1" w:rsidRPr="0059593C">
        <w:rPr>
          <w:lang w:val="en-US"/>
        </w:rPr>
        <w:t xml:space="preserve"> with our DRX alignment solution in Section </w:t>
      </w:r>
      <w:r w:rsidR="0078336F">
        <w:rPr>
          <w:lang w:val="en-US"/>
        </w:rPr>
        <w:fldChar w:fldCharType="begin"/>
      </w:r>
      <w:r w:rsidR="0078336F">
        <w:rPr>
          <w:lang w:val="en-US"/>
        </w:rPr>
        <w:instrText xml:space="preserve"> REF _Ref105678701 \h </w:instrText>
      </w:r>
      <w:r w:rsidR="0078336F">
        <w:rPr>
          <w:lang w:val="en-US"/>
        </w:rPr>
      </w:r>
      <w:r w:rsidR="0078336F">
        <w:rPr>
          <w:lang w:val="en-US"/>
        </w:rPr>
        <w:fldChar w:fldCharType="separate"/>
      </w:r>
      <w:r w:rsidR="0078336F" w:rsidRPr="0059593C">
        <w:rPr>
          <w:noProof/>
          <w:lang w:val="en-US"/>
        </w:rPr>
        <w:t>2.</w:t>
      </w:r>
      <w:r w:rsidR="0078336F" w:rsidRPr="009B7E79">
        <w:rPr>
          <w:noProof/>
          <w:lang w:val="en-US"/>
        </w:rPr>
        <w:t>2</w:t>
      </w:r>
      <w:r w:rsidR="0078336F" w:rsidRPr="0059593C">
        <w:rPr>
          <w:noProof/>
          <w:lang w:val="en-US"/>
        </w:rPr>
        <w:t>.1</w:t>
      </w:r>
      <w:r w:rsidR="0078336F">
        <w:rPr>
          <w:lang w:val="en-US"/>
        </w:rPr>
        <w:fldChar w:fldCharType="end"/>
      </w:r>
      <w:r w:rsidR="00D31FD7" w:rsidRPr="0059593C">
        <w:rPr>
          <w:lang w:val="en-US"/>
        </w:rPr>
        <w:t xml:space="preserve">. </w:t>
      </w:r>
      <w:r w:rsidR="0076144E" w:rsidRPr="0059593C">
        <w:rPr>
          <w:lang w:val="en-US"/>
        </w:rPr>
        <w:t xml:space="preserve">Furthermore, it requires </w:t>
      </w:r>
      <w:r w:rsidR="009B73B9" w:rsidRPr="0059593C">
        <w:rPr>
          <w:lang w:val="en-US"/>
        </w:rPr>
        <w:t xml:space="preserve">only minimal </w:t>
      </w:r>
      <w:r w:rsidR="00990777" w:rsidRPr="0059593C">
        <w:rPr>
          <w:lang w:val="en-US"/>
        </w:rPr>
        <w:t>specification changes</w:t>
      </w:r>
      <w:r w:rsidR="00646AAF" w:rsidRPr="009B7E79">
        <w:rPr>
          <w:lang w:val="en-US"/>
        </w:rPr>
        <w:t xml:space="preserve"> </w:t>
      </w:r>
      <w:r w:rsidR="00644075" w:rsidRPr="009B7E79">
        <w:rPr>
          <w:lang w:val="en-US"/>
        </w:rPr>
        <w:t xml:space="preserve">(see </w:t>
      </w:r>
      <w:r w:rsidR="00644075">
        <w:fldChar w:fldCharType="begin"/>
      </w:r>
      <w:r w:rsidR="00644075" w:rsidRPr="009B7E79">
        <w:rPr>
          <w:lang w:val="en-US"/>
        </w:rPr>
        <w:instrText xml:space="preserve"> REF _Ref110257114 \h </w:instrText>
      </w:r>
      <w:r w:rsidR="00644075">
        <w:fldChar w:fldCharType="separate"/>
      </w:r>
      <w:r w:rsidR="00C67C0F" w:rsidRPr="0059593C">
        <w:rPr>
          <w:noProof/>
          <w:lang w:val="en-US"/>
        </w:rPr>
        <w:t xml:space="preserve">Annex </w:t>
      </w:r>
      <w:r w:rsidR="00C67C0F" w:rsidRPr="009B7E79">
        <w:rPr>
          <w:noProof/>
          <w:lang w:val="en-US"/>
        </w:rPr>
        <w:t>C</w:t>
      </w:r>
      <w:r w:rsidR="00644075">
        <w:fldChar w:fldCharType="end"/>
      </w:r>
      <w:r w:rsidR="00644075" w:rsidRPr="009B7E79">
        <w:rPr>
          <w:lang w:val="en-US"/>
        </w:rPr>
        <w:t>)</w:t>
      </w:r>
      <w:r w:rsidR="001B58A3" w:rsidRPr="0059593C">
        <w:rPr>
          <w:lang w:val="en-US"/>
        </w:rPr>
        <w:t xml:space="preserve">. </w:t>
      </w:r>
      <w:r w:rsidR="00DD254F" w:rsidRPr="0059593C">
        <w:rPr>
          <w:lang w:val="en-US"/>
        </w:rPr>
        <w:t xml:space="preserve"> </w:t>
      </w:r>
    </w:p>
    <w:p w14:paraId="0FE2A075" w14:textId="0B04BF09" w:rsidR="00B874BA" w:rsidRPr="0059593C" w:rsidRDefault="005049EF" w:rsidP="00FB45C7">
      <w:pPr>
        <w:pStyle w:val="Proposal"/>
        <w:rPr>
          <w:lang w:val="en-US"/>
        </w:rPr>
      </w:pPr>
      <w:bookmarkStart w:id="28" w:name="_Toc111018252"/>
      <w:r w:rsidRPr="009B7E79">
        <w:rPr>
          <w:lang w:val="en-US"/>
        </w:rPr>
        <w:t>Solve the SFN wraparound problem</w:t>
      </w:r>
      <w:r w:rsidR="00873867" w:rsidRPr="009B7E79">
        <w:rPr>
          <w:lang w:val="en-US"/>
        </w:rPr>
        <w:t xml:space="preserve"> in the DRX</w:t>
      </w:r>
      <w:r w:rsidR="00762883" w:rsidRPr="009B7E79">
        <w:rPr>
          <w:lang w:val="en-US"/>
        </w:rPr>
        <w:t xml:space="preserve"> formula,</w:t>
      </w:r>
      <w:r w:rsidRPr="009B7E79">
        <w:rPr>
          <w:lang w:val="en-US"/>
        </w:rPr>
        <w:t xml:space="preserve"> </w:t>
      </w:r>
      <w:r w:rsidR="00302D05" w:rsidRPr="009B7E79">
        <w:rPr>
          <w:lang w:val="en-US"/>
        </w:rPr>
        <w:t xml:space="preserve">by introducing </w:t>
      </w:r>
      <w:r w:rsidR="007B0B41" w:rsidRPr="009B7E79">
        <w:rPr>
          <w:lang w:val="en-US"/>
        </w:rPr>
        <w:t>a counter which increments every time that</w:t>
      </w:r>
      <w:r w:rsidR="00E544AE" w:rsidRPr="009B7E79">
        <w:rPr>
          <w:lang w:val="en-US"/>
        </w:rPr>
        <w:t xml:space="preserve"> SFN wraps around.</w:t>
      </w:r>
      <w:bookmarkEnd w:id="28"/>
    </w:p>
    <w:p w14:paraId="6CEEA5E5" w14:textId="03C83718" w:rsidR="004448E4" w:rsidRPr="0059593C" w:rsidRDefault="007B2FC9" w:rsidP="007B2FC9">
      <w:pPr>
        <w:pStyle w:val="Heading2"/>
        <w:rPr>
          <w:noProof/>
          <w:lang w:val="en-US"/>
        </w:rPr>
      </w:pPr>
      <w:r w:rsidRPr="0059593C">
        <w:rPr>
          <w:noProof/>
          <w:lang w:val="en-US"/>
        </w:rPr>
        <w:t>2.</w:t>
      </w:r>
      <w:r w:rsidR="00CF50DB">
        <w:rPr>
          <w:noProof/>
        </w:rPr>
        <w:t>3</w:t>
      </w:r>
      <w:r w:rsidRPr="0059593C">
        <w:rPr>
          <w:noProof/>
          <w:lang w:val="en-US"/>
        </w:rPr>
        <w:t xml:space="preserve"> Discussion on PDCCH monitoring adaptation</w:t>
      </w:r>
    </w:p>
    <w:p w14:paraId="120AE5B3" w14:textId="2F80CCBF" w:rsidR="00630C9F" w:rsidRDefault="003F79E9" w:rsidP="00F75C69">
      <w:pPr>
        <w:pStyle w:val="BodyText"/>
        <w:rPr>
          <w:noProof/>
          <w:lang w:val="en-US"/>
        </w:rPr>
      </w:pPr>
      <w:r w:rsidRPr="0059593C">
        <w:rPr>
          <w:noProof/>
          <w:lang w:val="en-US"/>
        </w:rPr>
        <w:t>In</w:t>
      </w:r>
      <w:r w:rsidR="005E002C">
        <w:rPr>
          <w:noProof/>
          <w:lang w:val="en-US"/>
        </w:rPr>
        <w:t xml:space="preserve"> the</w:t>
      </w:r>
      <w:r w:rsidRPr="0059593C">
        <w:rPr>
          <w:noProof/>
          <w:lang w:val="en-US"/>
        </w:rPr>
        <w:t xml:space="preserve"> Rel-17 study item phase, </w:t>
      </w:r>
      <w:r w:rsidR="00F75C69" w:rsidRPr="0059593C">
        <w:rPr>
          <w:noProof/>
          <w:lang w:val="en-US"/>
        </w:rPr>
        <w:t>PDCCH monitoring adaptation features</w:t>
      </w:r>
      <w:r w:rsidR="00B12CBC">
        <w:rPr>
          <w:noProof/>
          <w:lang w:val="en-US"/>
        </w:rPr>
        <w:t xml:space="preserve"> at L1</w:t>
      </w:r>
      <w:r w:rsidR="00F75C69" w:rsidRPr="0059593C">
        <w:rPr>
          <w:noProof/>
          <w:lang w:val="en-US"/>
        </w:rPr>
        <w:t xml:space="preserve"> (i.e. SSSG switching and PDCCH skipping) were simulated by some companies in </w:t>
      </w:r>
      <w:r w:rsidR="00F75C69" w:rsidRPr="0059593C">
        <w:rPr>
          <w:noProof/>
          <w:lang w:val="en-US"/>
        </w:rPr>
        <w:fldChar w:fldCharType="begin"/>
      </w:r>
      <w:r w:rsidR="00F75C69" w:rsidRPr="0059593C">
        <w:rPr>
          <w:noProof/>
          <w:lang w:val="en-US"/>
        </w:rPr>
        <w:instrText xml:space="preserve"> REF _Ref97293467 \r \h </w:instrText>
      </w:r>
      <w:r w:rsidR="00F75C69" w:rsidRPr="0059593C">
        <w:rPr>
          <w:noProof/>
          <w:lang w:val="en-US"/>
        </w:rPr>
      </w:r>
      <w:r w:rsidR="00F75C69" w:rsidRPr="0059593C">
        <w:rPr>
          <w:noProof/>
          <w:lang w:val="en-US"/>
        </w:rPr>
        <w:fldChar w:fldCharType="separate"/>
      </w:r>
      <w:r w:rsidR="00F75C69" w:rsidRPr="0059593C">
        <w:rPr>
          <w:noProof/>
          <w:lang w:val="en-US"/>
        </w:rPr>
        <w:t>[2]</w:t>
      </w:r>
      <w:r w:rsidR="00F75C69" w:rsidRPr="0059593C">
        <w:rPr>
          <w:noProof/>
          <w:lang w:val="en-US"/>
        </w:rPr>
        <w:fldChar w:fldCharType="end"/>
      </w:r>
      <w:r w:rsidR="00F75C69" w:rsidRPr="0059593C">
        <w:rPr>
          <w:noProof/>
          <w:lang w:val="en-US"/>
        </w:rPr>
        <w:t>. Promising results were shown</w:t>
      </w:r>
      <w:r w:rsidR="00184FA6">
        <w:rPr>
          <w:noProof/>
          <w:lang w:val="en-US"/>
        </w:rPr>
        <w:t xml:space="preserve"> and</w:t>
      </w:r>
      <w:r w:rsidR="00F75C69" w:rsidRPr="0059593C">
        <w:rPr>
          <w:noProof/>
          <w:lang w:val="en-US"/>
        </w:rPr>
        <w:t xml:space="preserve"> we consider these simulations to be sufficient evidence of the good performance of existing </w:t>
      </w:r>
      <w:r w:rsidRPr="0059593C">
        <w:rPr>
          <w:noProof/>
          <w:lang w:val="en-US"/>
        </w:rPr>
        <w:t xml:space="preserve">Rel-17 </w:t>
      </w:r>
      <w:r w:rsidR="00F75C69" w:rsidRPr="0059593C">
        <w:rPr>
          <w:noProof/>
          <w:lang w:val="en-US"/>
        </w:rPr>
        <w:t xml:space="preserve">PDCCH monitoring adaptation, suggesting that </w:t>
      </w:r>
      <w:r w:rsidRPr="0059593C">
        <w:rPr>
          <w:noProof/>
          <w:lang w:val="en-US"/>
        </w:rPr>
        <w:t>it may be difficult to discover</w:t>
      </w:r>
      <w:r w:rsidR="00F75C69" w:rsidRPr="0059593C">
        <w:rPr>
          <w:noProof/>
          <w:lang w:val="en-US"/>
        </w:rPr>
        <w:t xml:space="preserve"> major enhancements in this area. </w:t>
      </w:r>
    </w:p>
    <w:p w14:paraId="63D44186" w14:textId="5F3509C5" w:rsidR="009A660C" w:rsidRDefault="00AE7BB1" w:rsidP="00EB75B6">
      <w:pPr>
        <w:pStyle w:val="BodyText"/>
        <w:rPr>
          <w:noProof/>
          <w:lang w:val="en-US"/>
        </w:rPr>
      </w:pPr>
      <w:r w:rsidRPr="0059593C" w:rsidDel="007E1777">
        <w:rPr>
          <w:noProof/>
          <w:lang w:val="en-US"/>
        </w:rPr>
        <w:t>Furthermore</w:t>
      </w:r>
      <w:r w:rsidRPr="0059593C" w:rsidDel="009A660C">
        <w:rPr>
          <w:noProof/>
          <w:lang w:val="en-US"/>
        </w:rPr>
        <w:t xml:space="preserve">, </w:t>
      </w:r>
      <w:r w:rsidR="00630C9F" w:rsidRPr="0059593C" w:rsidDel="009A660C">
        <w:rPr>
          <w:noProof/>
          <w:lang w:val="en-US"/>
        </w:rPr>
        <w:t xml:space="preserve">although existing PDCCH monitoring </w:t>
      </w:r>
      <w:r w:rsidR="009C7B45" w:rsidRPr="0059593C" w:rsidDel="009A660C">
        <w:rPr>
          <w:noProof/>
          <w:lang w:val="en-US"/>
        </w:rPr>
        <w:t>adaptation features</w:t>
      </w:r>
      <w:r w:rsidR="00630C9F" w:rsidRPr="0059593C" w:rsidDel="009A660C">
        <w:rPr>
          <w:noProof/>
          <w:lang w:val="en-US"/>
        </w:rPr>
        <w:t xml:space="preserve"> are promising for saving power, </w:t>
      </w:r>
      <w:r w:rsidR="00BF1B49" w:rsidRPr="0059593C" w:rsidDel="009A660C">
        <w:rPr>
          <w:noProof/>
          <w:lang w:val="en-US"/>
        </w:rPr>
        <w:t xml:space="preserve">they could also introduce significant signaling overhead, since </w:t>
      </w:r>
      <w:r w:rsidR="00B813AC" w:rsidRPr="0059593C" w:rsidDel="009A660C">
        <w:rPr>
          <w:noProof/>
          <w:lang w:val="en-US"/>
        </w:rPr>
        <w:t xml:space="preserve">SSSG switching and PDCCH skipping are based on dynamic DCI signaling. </w:t>
      </w:r>
      <w:r w:rsidR="002E127D">
        <w:rPr>
          <w:noProof/>
          <w:lang w:val="en-US"/>
        </w:rPr>
        <w:t>In the case of SSSG switching, it also adds</w:t>
      </w:r>
      <w:r w:rsidR="00A81E71">
        <w:rPr>
          <w:noProof/>
          <w:lang w:val="en-US"/>
        </w:rPr>
        <w:t xml:space="preserve"> a la</w:t>
      </w:r>
      <w:r w:rsidR="002E127D">
        <w:rPr>
          <w:noProof/>
          <w:lang w:val="en-US"/>
        </w:rPr>
        <w:t xml:space="preserve">tency to apply the new configuration. </w:t>
      </w:r>
      <w:r w:rsidR="00F812CC" w:rsidRPr="0059593C" w:rsidDel="009A660C">
        <w:rPr>
          <w:noProof/>
          <w:lang w:val="en-US"/>
        </w:rPr>
        <w:t xml:space="preserve">C-DRX based solutions </w:t>
      </w:r>
      <w:r w:rsidR="001D7CEE" w:rsidRPr="0059593C" w:rsidDel="009A660C">
        <w:rPr>
          <w:noProof/>
          <w:lang w:val="en-US"/>
        </w:rPr>
        <w:t xml:space="preserve">could manage </w:t>
      </w:r>
      <w:r w:rsidR="006B59C4" w:rsidRPr="0059593C" w:rsidDel="009A660C">
        <w:rPr>
          <w:noProof/>
          <w:lang w:val="en-US"/>
        </w:rPr>
        <w:t>with less signaling overhead</w:t>
      </w:r>
      <w:r w:rsidR="00564798">
        <w:rPr>
          <w:noProof/>
          <w:lang w:val="en-US"/>
        </w:rPr>
        <w:t xml:space="preserve"> and less or null added </w:t>
      </w:r>
      <w:r w:rsidR="00EC0BF7">
        <w:rPr>
          <w:noProof/>
          <w:lang w:val="en-US"/>
        </w:rPr>
        <w:t>switching delay</w:t>
      </w:r>
      <w:r w:rsidR="006B59C4" w:rsidRPr="0059593C" w:rsidDel="009A660C">
        <w:rPr>
          <w:noProof/>
          <w:lang w:val="en-US"/>
        </w:rPr>
        <w:t xml:space="preserve">, due to the overall </w:t>
      </w:r>
      <w:r w:rsidR="00263C62" w:rsidRPr="0059593C" w:rsidDel="009A660C">
        <w:rPr>
          <w:noProof/>
          <w:lang w:val="en-US"/>
        </w:rPr>
        <w:t xml:space="preserve">(quasi-) </w:t>
      </w:r>
      <w:r w:rsidR="006B59C4" w:rsidRPr="0059593C" w:rsidDel="009A660C">
        <w:rPr>
          <w:noProof/>
          <w:lang w:val="en-US"/>
        </w:rPr>
        <w:t xml:space="preserve">deterministic characteristics of the XR traffic, for which semi-static </w:t>
      </w:r>
      <w:r w:rsidR="001F6E62" w:rsidRPr="0059593C" w:rsidDel="009A660C">
        <w:rPr>
          <w:noProof/>
          <w:lang w:val="en-US"/>
        </w:rPr>
        <w:t xml:space="preserve">PDCCH monitoring </w:t>
      </w:r>
      <w:r w:rsidR="00AB08AD" w:rsidRPr="0059593C" w:rsidDel="009A660C">
        <w:rPr>
          <w:noProof/>
          <w:lang w:val="en-US"/>
        </w:rPr>
        <w:t>patterns</w:t>
      </w:r>
      <w:r w:rsidR="001F6E62" w:rsidRPr="0059593C" w:rsidDel="009A660C">
        <w:rPr>
          <w:noProof/>
          <w:lang w:val="en-US"/>
        </w:rPr>
        <w:t xml:space="preserve"> with C-DRX</w:t>
      </w:r>
      <w:r w:rsidR="00AB08AD" w:rsidRPr="0059593C" w:rsidDel="009A660C">
        <w:rPr>
          <w:noProof/>
          <w:lang w:val="en-US"/>
        </w:rPr>
        <w:t xml:space="preserve"> </w:t>
      </w:r>
      <w:r w:rsidR="001F6E62" w:rsidRPr="0059593C" w:rsidDel="009A660C">
        <w:rPr>
          <w:noProof/>
          <w:lang w:val="en-US"/>
        </w:rPr>
        <w:t>are suitable.</w:t>
      </w:r>
      <w:r w:rsidR="00AB08AD" w:rsidRPr="0059593C" w:rsidDel="009A660C">
        <w:rPr>
          <w:noProof/>
          <w:lang w:val="en-US"/>
        </w:rPr>
        <w:t xml:space="preserve"> </w:t>
      </w:r>
    </w:p>
    <w:p w14:paraId="6149639F" w14:textId="08E12ABE" w:rsidR="00C143FB" w:rsidRPr="00C143FB" w:rsidRDefault="00522DFA" w:rsidP="00C71790">
      <w:pPr>
        <w:pStyle w:val="BodyText"/>
        <w:rPr>
          <w:noProof/>
          <w:lang w:val="en-US"/>
        </w:rPr>
      </w:pPr>
      <w:r w:rsidRPr="009B7E79">
        <w:rPr>
          <w:lang w:val="en-US"/>
        </w:rPr>
        <w:t>Nonetheless, s</w:t>
      </w:r>
      <w:r w:rsidR="009A660C">
        <w:rPr>
          <w:noProof/>
          <w:lang w:val="en-US"/>
        </w:rPr>
        <w:t>ome</w:t>
      </w:r>
      <w:r w:rsidR="00FF78AC" w:rsidRPr="009B7E79">
        <w:rPr>
          <w:lang w:val="en-US"/>
        </w:rPr>
        <w:t xml:space="preserve"> </w:t>
      </w:r>
      <w:r w:rsidR="00B95B41" w:rsidRPr="009B7E79">
        <w:rPr>
          <w:lang w:val="en-US"/>
        </w:rPr>
        <w:t xml:space="preserve">minor </w:t>
      </w:r>
      <w:r w:rsidR="00AF2136" w:rsidRPr="009B7E79">
        <w:rPr>
          <w:lang w:val="en-US"/>
        </w:rPr>
        <w:t>enhancements</w:t>
      </w:r>
      <w:r w:rsidR="00283496" w:rsidRPr="009B7E79">
        <w:rPr>
          <w:lang w:val="en-US"/>
        </w:rPr>
        <w:t xml:space="preserve"> </w:t>
      </w:r>
      <w:r w:rsidR="002E38DD" w:rsidRPr="009B7E79">
        <w:rPr>
          <w:lang w:val="en-US"/>
        </w:rPr>
        <w:t>to improve</w:t>
      </w:r>
      <w:r w:rsidR="009A660C">
        <w:rPr>
          <w:noProof/>
          <w:lang w:val="en-US"/>
        </w:rPr>
        <w:t xml:space="preserve"> </w:t>
      </w:r>
      <w:r w:rsidR="008A583B">
        <w:rPr>
          <w:noProof/>
          <w:lang w:val="en-US"/>
        </w:rPr>
        <w:t>L1 power saving solutions</w:t>
      </w:r>
      <w:r w:rsidR="009A660C">
        <w:rPr>
          <w:noProof/>
          <w:lang w:val="en-US"/>
        </w:rPr>
        <w:t xml:space="preserve"> </w:t>
      </w:r>
      <w:r w:rsidR="00470DC1" w:rsidRPr="009B7E79">
        <w:rPr>
          <w:lang w:val="en-US"/>
        </w:rPr>
        <w:t>that</w:t>
      </w:r>
      <w:r w:rsidR="00470DC1">
        <w:rPr>
          <w:noProof/>
          <w:lang w:val="en-US"/>
        </w:rPr>
        <w:t xml:space="preserve"> </w:t>
      </w:r>
      <w:r w:rsidR="00641A95" w:rsidRPr="009B7E79">
        <w:rPr>
          <w:lang w:val="en-US"/>
        </w:rPr>
        <w:t>may</w:t>
      </w:r>
      <w:r w:rsidR="00470DC1" w:rsidRPr="009B7E79">
        <w:rPr>
          <w:lang w:val="en-US"/>
        </w:rPr>
        <w:t xml:space="preserve"> </w:t>
      </w:r>
      <w:r w:rsidR="00470DC1">
        <w:rPr>
          <w:noProof/>
          <w:lang w:val="en-US"/>
        </w:rPr>
        <w:t>have</w:t>
      </w:r>
      <w:r w:rsidR="008101BA">
        <w:rPr>
          <w:noProof/>
          <w:lang w:val="en-US"/>
        </w:rPr>
        <w:t xml:space="preserve"> </w:t>
      </w:r>
      <w:r w:rsidR="00B63336" w:rsidRPr="009B7E79">
        <w:rPr>
          <w:lang w:val="en-US"/>
        </w:rPr>
        <w:t>some</w:t>
      </w:r>
      <w:r w:rsidR="008101BA">
        <w:rPr>
          <w:noProof/>
          <w:lang w:val="en-US"/>
        </w:rPr>
        <w:t xml:space="preserve"> impact on L2</w:t>
      </w:r>
      <w:r w:rsidR="009A660C">
        <w:rPr>
          <w:noProof/>
          <w:lang w:val="en-US"/>
        </w:rPr>
        <w:t xml:space="preserve"> are as follows. </w:t>
      </w:r>
      <w:r w:rsidR="00DD3A37" w:rsidRPr="009B7E79">
        <w:rPr>
          <w:noProof/>
          <w:lang w:val="en-US"/>
        </w:rPr>
        <w:t xml:space="preserve">The </w:t>
      </w:r>
      <w:r w:rsidR="00C71790" w:rsidRPr="00C143FB">
        <w:rPr>
          <w:noProof/>
          <w:lang w:val="en-US"/>
        </w:rPr>
        <w:t>SSSG switching</w:t>
      </w:r>
      <w:r w:rsidR="00C71790">
        <w:rPr>
          <w:noProof/>
          <w:lang w:val="en-US"/>
        </w:rPr>
        <w:t xml:space="preserve"> feature</w:t>
      </w:r>
      <w:r w:rsidR="00C71790" w:rsidRPr="00C143FB">
        <w:rPr>
          <w:noProof/>
          <w:lang w:val="en-US"/>
        </w:rPr>
        <w:t xml:space="preserve"> can be </w:t>
      </w:r>
      <w:r w:rsidR="00C71790">
        <w:rPr>
          <w:noProof/>
          <w:lang w:val="en-US"/>
        </w:rPr>
        <w:t xml:space="preserve">very useful to handle jitter in conjuction with the </w:t>
      </w:r>
      <w:r w:rsidR="00C71790" w:rsidRPr="00C143FB">
        <w:rPr>
          <w:noProof/>
          <w:lang w:val="en-US"/>
        </w:rPr>
        <w:t>Long DRX</w:t>
      </w:r>
      <w:r w:rsidR="00C71790">
        <w:rPr>
          <w:noProof/>
          <w:lang w:val="en-US"/>
        </w:rPr>
        <w:t>. However, some minor enhancements are needed to achieve that</w:t>
      </w:r>
      <w:r w:rsidR="00311808" w:rsidRPr="009B7E79">
        <w:rPr>
          <w:noProof/>
          <w:lang w:val="en-US"/>
        </w:rPr>
        <w:t xml:space="preserve"> with </w:t>
      </w:r>
      <w:r w:rsidR="00F9051E" w:rsidRPr="009B7E79">
        <w:rPr>
          <w:noProof/>
          <w:lang w:val="en-US"/>
        </w:rPr>
        <w:t xml:space="preserve">low </w:t>
      </w:r>
      <w:r w:rsidR="00540760" w:rsidRPr="009B7E79">
        <w:rPr>
          <w:noProof/>
          <w:lang w:val="en-US"/>
        </w:rPr>
        <w:t xml:space="preserve">switching delay and </w:t>
      </w:r>
      <w:r w:rsidR="008E59B8" w:rsidRPr="009B7E79">
        <w:rPr>
          <w:noProof/>
          <w:lang w:val="en-US"/>
        </w:rPr>
        <w:t>limited DCI signalling</w:t>
      </w:r>
      <w:r w:rsidR="00C71790">
        <w:rPr>
          <w:noProof/>
          <w:lang w:val="en-US"/>
        </w:rPr>
        <w:t>.</w:t>
      </w:r>
      <w:r w:rsidR="005B1EE4" w:rsidRPr="009B7E79">
        <w:rPr>
          <w:noProof/>
          <w:lang w:val="en-US"/>
        </w:rPr>
        <w:t xml:space="preserve"> </w:t>
      </w:r>
      <w:r w:rsidR="00C71790">
        <w:rPr>
          <w:noProof/>
          <w:lang w:val="en-US"/>
        </w:rPr>
        <w:t>D</w:t>
      </w:r>
      <w:r w:rsidR="00C71790" w:rsidRPr="00C143FB">
        <w:rPr>
          <w:noProof/>
          <w:lang w:val="en-US"/>
        </w:rPr>
        <w:t>uring the on</w:t>
      </w:r>
      <w:r w:rsidR="005B1EE4" w:rsidRPr="009B7E79">
        <w:rPr>
          <w:noProof/>
          <w:lang w:val="en-US"/>
        </w:rPr>
        <w:t>D</w:t>
      </w:r>
      <w:r w:rsidR="00C71790" w:rsidRPr="00C143FB">
        <w:rPr>
          <w:noProof/>
          <w:lang w:val="en-US"/>
        </w:rPr>
        <w:t>uration</w:t>
      </w:r>
      <w:r w:rsidR="00C71790">
        <w:rPr>
          <w:noProof/>
          <w:lang w:val="en-US"/>
        </w:rPr>
        <w:t xml:space="preserve">, instead of continuous monitoring, </w:t>
      </w:r>
      <w:r w:rsidR="00C71790" w:rsidRPr="00C143FB">
        <w:rPr>
          <w:noProof/>
          <w:lang w:val="en-US"/>
        </w:rPr>
        <w:t xml:space="preserve">the UE </w:t>
      </w:r>
      <w:r w:rsidR="00C71790">
        <w:rPr>
          <w:noProof/>
          <w:lang w:val="en-US"/>
        </w:rPr>
        <w:t>could</w:t>
      </w:r>
      <w:r w:rsidR="00C71790" w:rsidRPr="00C143FB">
        <w:rPr>
          <w:noProof/>
          <w:lang w:val="en-US"/>
        </w:rPr>
        <w:t xml:space="preserve"> apply </w:t>
      </w:r>
      <w:r w:rsidR="00C71790">
        <w:rPr>
          <w:noProof/>
          <w:lang w:val="en-US"/>
        </w:rPr>
        <w:t xml:space="preserve">a given SSSG with </w:t>
      </w:r>
      <w:r w:rsidR="00C71790" w:rsidRPr="00C143FB">
        <w:rPr>
          <w:noProof/>
          <w:lang w:val="en-US"/>
        </w:rPr>
        <w:t>sparse PDCCH monitoring</w:t>
      </w:r>
      <w:r w:rsidR="00C71790">
        <w:rPr>
          <w:noProof/>
          <w:lang w:val="en-US"/>
        </w:rPr>
        <w:t xml:space="preserve">. This SSSG would </w:t>
      </w:r>
      <w:r w:rsidR="00770902" w:rsidRPr="009B7E79">
        <w:rPr>
          <w:noProof/>
          <w:lang w:val="en-US"/>
        </w:rPr>
        <w:t xml:space="preserve">implicitly </w:t>
      </w:r>
      <w:r w:rsidR="00C71790">
        <w:rPr>
          <w:noProof/>
          <w:lang w:val="en-US"/>
        </w:rPr>
        <w:t>apply when the drx-OnDurationTimer starts. If and w</w:t>
      </w:r>
      <w:r w:rsidR="00C71790" w:rsidRPr="00C143FB">
        <w:rPr>
          <w:noProof/>
          <w:lang w:val="en-US"/>
        </w:rPr>
        <w:t xml:space="preserve">hen traffic arrives, the UE </w:t>
      </w:r>
      <w:r w:rsidR="00C71790">
        <w:rPr>
          <w:noProof/>
          <w:lang w:val="en-US"/>
        </w:rPr>
        <w:t xml:space="preserve">would </w:t>
      </w:r>
      <w:r w:rsidR="00BC5A4D" w:rsidRPr="009B7E79">
        <w:rPr>
          <w:noProof/>
          <w:lang w:val="en-US"/>
        </w:rPr>
        <w:t xml:space="preserve">implicitly </w:t>
      </w:r>
      <w:r w:rsidR="00C71790" w:rsidRPr="00C143FB">
        <w:rPr>
          <w:noProof/>
          <w:lang w:val="en-US"/>
        </w:rPr>
        <w:t xml:space="preserve">switch to </w:t>
      </w:r>
      <w:r w:rsidR="00C71790">
        <w:rPr>
          <w:noProof/>
          <w:lang w:val="en-US"/>
        </w:rPr>
        <w:t xml:space="preserve">a different SSSG allowing </w:t>
      </w:r>
      <w:r w:rsidR="00C71790" w:rsidRPr="00C143FB">
        <w:rPr>
          <w:noProof/>
          <w:lang w:val="en-US"/>
        </w:rPr>
        <w:t>dense PDCCH monitoring</w:t>
      </w:r>
      <w:r w:rsidR="00C71790">
        <w:rPr>
          <w:noProof/>
          <w:lang w:val="en-US"/>
        </w:rPr>
        <w:t>.</w:t>
      </w:r>
      <w:r w:rsidR="00081CE0" w:rsidRPr="009B7E79">
        <w:rPr>
          <w:noProof/>
          <w:lang w:val="en-US"/>
        </w:rPr>
        <w:t xml:space="preserve"> </w:t>
      </w:r>
      <w:r w:rsidR="00C71790">
        <w:rPr>
          <w:noProof/>
          <w:lang w:val="en-US"/>
        </w:rPr>
        <w:t>This requires that the NW indicates the SSSG group associated to the DRX</w:t>
      </w:r>
      <w:r w:rsidR="003053E9" w:rsidRPr="009B7E79">
        <w:rPr>
          <w:noProof/>
          <w:lang w:val="en-US"/>
        </w:rPr>
        <w:t xml:space="preserve"> cycle start</w:t>
      </w:r>
      <w:r w:rsidR="00C71790">
        <w:rPr>
          <w:noProof/>
          <w:lang w:val="en-US"/>
        </w:rPr>
        <w:t xml:space="preserve"> and also the SSSG group to apply when data arrives. Additional</w:t>
      </w:r>
      <w:r w:rsidR="003053E9" w:rsidRPr="009B7E79">
        <w:rPr>
          <w:noProof/>
          <w:lang w:val="en-US"/>
        </w:rPr>
        <w:t>ly</w:t>
      </w:r>
      <w:r w:rsidR="00C71790">
        <w:rPr>
          <w:noProof/>
          <w:lang w:val="en-US"/>
        </w:rPr>
        <w:t>, t</w:t>
      </w:r>
      <w:r w:rsidR="00C71790" w:rsidRPr="000D1C46">
        <w:rPr>
          <w:noProof/>
          <w:lang w:val="en-US"/>
        </w:rPr>
        <w:t xml:space="preserve">he PDCCH monitoring formula (for search space sets) </w:t>
      </w:r>
      <w:r w:rsidR="00C71790">
        <w:rPr>
          <w:noProof/>
          <w:lang w:val="en-US"/>
        </w:rPr>
        <w:t>needs to</w:t>
      </w:r>
      <w:r w:rsidR="00C71790" w:rsidRPr="000D1C46">
        <w:rPr>
          <w:noProof/>
          <w:lang w:val="en-US"/>
        </w:rPr>
        <w:t xml:space="preserve"> take into account the current DRX cycle start</w:t>
      </w:r>
      <w:r w:rsidR="00C53ACA" w:rsidRPr="009B7E79">
        <w:rPr>
          <w:noProof/>
          <w:lang w:val="en-US"/>
        </w:rPr>
        <w:t>,</w:t>
      </w:r>
      <w:r w:rsidR="00C71790" w:rsidRPr="000D1C46">
        <w:rPr>
          <w:noProof/>
          <w:lang w:val="en-US"/>
        </w:rPr>
        <w:t xml:space="preserve"> </w:t>
      </w:r>
      <w:r w:rsidR="00C71790">
        <w:rPr>
          <w:noProof/>
          <w:lang w:val="en-US"/>
        </w:rPr>
        <w:t>so th</w:t>
      </w:r>
      <w:r w:rsidR="00C53ACA" w:rsidRPr="009B7E79">
        <w:rPr>
          <w:noProof/>
          <w:lang w:val="en-US"/>
        </w:rPr>
        <w:t>at</w:t>
      </w:r>
      <w:r w:rsidR="00C71790" w:rsidRPr="000D1C46">
        <w:rPr>
          <w:noProof/>
          <w:lang w:val="en-US"/>
        </w:rPr>
        <w:t xml:space="preserve"> the PDCCH monitoring pattern</w:t>
      </w:r>
      <w:r w:rsidR="00C71790">
        <w:rPr>
          <w:noProof/>
          <w:lang w:val="en-US"/>
        </w:rPr>
        <w:t xml:space="preserve"> is aligned</w:t>
      </w:r>
      <w:r w:rsidR="00C71790" w:rsidRPr="000D1C46">
        <w:rPr>
          <w:noProof/>
          <w:lang w:val="en-US"/>
        </w:rPr>
        <w:t xml:space="preserve"> with the current DRX cycle</w:t>
      </w:r>
      <w:r w:rsidR="007A5CD9" w:rsidRPr="009B7E79">
        <w:rPr>
          <w:noProof/>
          <w:lang w:val="en-US"/>
        </w:rPr>
        <w:t xml:space="preserve"> and thus the same </w:t>
      </w:r>
      <w:r w:rsidR="00F279E9" w:rsidRPr="009B7E79">
        <w:rPr>
          <w:noProof/>
          <w:lang w:val="en-US"/>
        </w:rPr>
        <w:t>pattern offset</w:t>
      </w:r>
      <w:r w:rsidR="00C16785" w:rsidRPr="009B7E79">
        <w:rPr>
          <w:noProof/>
          <w:lang w:val="en-US"/>
        </w:rPr>
        <w:t xml:space="preserve"> occurs in every </w:t>
      </w:r>
      <w:r w:rsidR="00045A1F" w:rsidRPr="009B7E79">
        <w:rPr>
          <w:noProof/>
          <w:lang w:val="en-US"/>
        </w:rPr>
        <w:t>DRX cycle</w:t>
      </w:r>
      <w:r w:rsidR="00C71790">
        <w:rPr>
          <w:noProof/>
          <w:lang w:val="en-US"/>
        </w:rPr>
        <w:t>.</w:t>
      </w:r>
      <w:r w:rsidR="00C143FB" w:rsidRPr="00C143FB">
        <w:rPr>
          <w:noProof/>
          <w:lang w:val="en-US"/>
        </w:rPr>
        <w:t xml:space="preserve">       </w:t>
      </w:r>
    </w:p>
    <w:p w14:paraId="6621CCBF" w14:textId="77777777" w:rsidR="00E66908" w:rsidRPr="0059593C" w:rsidRDefault="00E66908" w:rsidP="00A93204">
      <w:pPr>
        <w:pStyle w:val="Observation"/>
        <w:numPr>
          <w:ilvl w:val="0"/>
          <w:numId w:val="0"/>
        </w:numPr>
        <w:rPr>
          <w:lang w:val="en-US"/>
        </w:rPr>
      </w:pPr>
    </w:p>
    <w:p w14:paraId="5877AD0B" w14:textId="77EE6686" w:rsidR="001C172E" w:rsidRPr="0059593C" w:rsidRDefault="005F75AE" w:rsidP="00A93204">
      <w:pPr>
        <w:pStyle w:val="Proposal"/>
        <w:rPr>
          <w:lang w:val="en-US"/>
        </w:rPr>
      </w:pPr>
      <w:bookmarkStart w:id="29" w:name="_Toc111018253"/>
      <w:r>
        <w:rPr>
          <w:lang w:val="en-US"/>
        </w:rPr>
        <w:t>Enhance</w:t>
      </w:r>
      <w:r w:rsidR="007E3649" w:rsidRPr="0059593C">
        <w:rPr>
          <w:lang w:val="en-US"/>
        </w:rPr>
        <w:t xml:space="preserve"> SSSG switching to </w:t>
      </w:r>
      <w:r w:rsidR="00672570">
        <w:rPr>
          <w:lang w:val="en-US"/>
        </w:rPr>
        <w:t xml:space="preserve">address </w:t>
      </w:r>
      <w:r w:rsidR="0041281F">
        <w:rPr>
          <w:lang w:val="en-US"/>
        </w:rPr>
        <w:t>jitter</w:t>
      </w:r>
      <w:r w:rsidR="00304080">
        <w:rPr>
          <w:lang w:val="en-US"/>
        </w:rPr>
        <w:t xml:space="preserve"> so that</w:t>
      </w:r>
      <w:r w:rsidR="00AE79F4">
        <w:rPr>
          <w:lang w:val="en-US"/>
        </w:rPr>
        <w:t>:</w:t>
      </w:r>
      <w:r w:rsidR="00AE79F4">
        <w:rPr>
          <w:lang w:val="en-US"/>
        </w:rPr>
        <w:br/>
        <w:t>-</w:t>
      </w:r>
      <w:r w:rsidR="00304080">
        <w:rPr>
          <w:lang w:val="en-US"/>
        </w:rPr>
        <w:t xml:space="preserve"> an </w:t>
      </w:r>
      <w:r w:rsidR="007E3649" w:rsidRPr="0059593C">
        <w:rPr>
          <w:lang w:val="en-US"/>
        </w:rPr>
        <w:t xml:space="preserve">SSSGs </w:t>
      </w:r>
      <w:r w:rsidR="0003003C">
        <w:rPr>
          <w:lang w:val="en-US"/>
        </w:rPr>
        <w:t xml:space="preserve">applies at </w:t>
      </w:r>
      <w:r w:rsidR="00391855">
        <w:rPr>
          <w:lang w:val="en-US"/>
        </w:rPr>
        <w:t xml:space="preserve">the start of drx-OnDuration and another SSSG applies when </w:t>
      </w:r>
      <w:r w:rsidR="009C6138">
        <w:rPr>
          <w:lang w:val="en-US"/>
        </w:rPr>
        <w:t xml:space="preserve">PDCCH indicates </w:t>
      </w:r>
      <w:r w:rsidR="0067537E">
        <w:rPr>
          <w:lang w:val="en-US"/>
        </w:rPr>
        <w:t>data</w:t>
      </w:r>
      <w:r w:rsidR="00391855">
        <w:rPr>
          <w:lang w:val="en-US"/>
        </w:rPr>
        <w:t>.</w:t>
      </w:r>
      <w:r w:rsidR="00304080" w:rsidRPr="00E67719">
        <w:rPr>
          <w:lang w:val="en-US"/>
        </w:rPr>
        <w:t xml:space="preserve"> </w:t>
      </w:r>
      <w:r w:rsidR="00F933AA" w:rsidRPr="009B7E79">
        <w:rPr>
          <w:lang w:val="en-US"/>
        </w:rPr>
        <w:br/>
        <w:t xml:space="preserve">- </w:t>
      </w:r>
      <w:r w:rsidR="00995B60" w:rsidRPr="009B7E79">
        <w:rPr>
          <w:lang w:val="en-US"/>
        </w:rPr>
        <w:t xml:space="preserve">align </w:t>
      </w:r>
      <w:r w:rsidR="005204C3" w:rsidRPr="009B7E79">
        <w:rPr>
          <w:lang w:val="en-US"/>
        </w:rPr>
        <w:t xml:space="preserve">the </w:t>
      </w:r>
      <w:r w:rsidR="00E0725D" w:rsidRPr="009B7E79">
        <w:rPr>
          <w:lang w:val="en-US"/>
        </w:rPr>
        <w:t>search space set moni</w:t>
      </w:r>
      <w:r w:rsidR="004D6784" w:rsidRPr="009B7E79">
        <w:rPr>
          <w:lang w:val="en-US"/>
        </w:rPr>
        <w:t xml:space="preserve">toring pattern </w:t>
      </w:r>
      <w:r w:rsidR="00B172B9" w:rsidRPr="009B7E79">
        <w:rPr>
          <w:lang w:val="en-US"/>
        </w:rPr>
        <w:t>w</w:t>
      </w:r>
      <w:r w:rsidR="00880B19" w:rsidRPr="009B7E79">
        <w:rPr>
          <w:lang w:val="en-US"/>
        </w:rPr>
        <w:t>.r.t. the DRX cycle</w:t>
      </w:r>
      <w:r w:rsidR="00960478" w:rsidRPr="0059593C">
        <w:rPr>
          <w:lang w:val="en-US"/>
        </w:rPr>
        <w:t>.</w:t>
      </w:r>
      <w:bookmarkEnd w:id="29"/>
    </w:p>
    <w:p w14:paraId="138BFEC1" w14:textId="77777777" w:rsidR="001C646D" w:rsidRDefault="001C646D" w:rsidP="00CB5624">
      <w:pPr>
        <w:jc w:val="both"/>
        <w:rPr>
          <w:rFonts w:ascii="Arial" w:hAnsi="Arial" w:cs="Arial"/>
          <w:sz w:val="20"/>
          <w:szCs w:val="20"/>
          <w:lang w:val="en-US" w:eastAsia="ja-JP"/>
        </w:rPr>
      </w:pPr>
    </w:p>
    <w:p w14:paraId="1BE8D75B" w14:textId="3313854B" w:rsidR="00FE0AD2" w:rsidRPr="009B7E79" w:rsidRDefault="00F86796" w:rsidP="00CB5624">
      <w:pPr>
        <w:jc w:val="both"/>
        <w:rPr>
          <w:rFonts w:ascii="Arial" w:hAnsi="Arial" w:cs="Arial"/>
          <w:sz w:val="20"/>
          <w:szCs w:val="20"/>
          <w:lang w:val="en-US" w:eastAsia="ja-JP"/>
        </w:rPr>
      </w:pPr>
      <w:r w:rsidRPr="009B7E79">
        <w:rPr>
          <w:rFonts w:ascii="Arial" w:hAnsi="Arial" w:cs="Arial"/>
          <w:sz w:val="20"/>
          <w:szCs w:val="20"/>
          <w:lang w:val="en-US" w:eastAsia="ja-JP"/>
        </w:rPr>
        <w:t xml:space="preserve">Another set of L1 enhancements refers to </w:t>
      </w:r>
      <w:r w:rsidR="004926DC" w:rsidRPr="0059593C">
        <w:rPr>
          <w:rFonts w:ascii="Arial" w:hAnsi="Arial" w:cs="Arial"/>
          <w:sz w:val="20"/>
          <w:szCs w:val="20"/>
          <w:lang w:val="en-US" w:eastAsia="ja-JP"/>
        </w:rPr>
        <w:t>PDCCH skipping</w:t>
      </w:r>
      <w:r w:rsidRPr="009B7E79">
        <w:rPr>
          <w:rFonts w:ascii="Arial" w:hAnsi="Arial" w:cs="Arial"/>
          <w:sz w:val="20"/>
          <w:szCs w:val="20"/>
          <w:lang w:val="en-US" w:eastAsia="ja-JP"/>
        </w:rPr>
        <w:t xml:space="preserve">. </w:t>
      </w:r>
      <w:r w:rsidR="00895FF7" w:rsidRPr="009B7E79">
        <w:rPr>
          <w:rFonts w:ascii="Arial" w:hAnsi="Arial" w:cs="Arial"/>
          <w:sz w:val="20"/>
          <w:szCs w:val="20"/>
          <w:lang w:val="en-US" w:eastAsia="ja-JP"/>
        </w:rPr>
        <w:t>Currently</w:t>
      </w:r>
      <w:r w:rsidR="00C6347F" w:rsidRPr="0059593C">
        <w:rPr>
          <w:rFonts w:ascii="Arial" w:hAnsi="Arial" w:cs="Arial"/>
          <w:sz w:val="20"/>
          <w:szCs w:val="20"/>
          <w:lang w:val="en-US" w:eastAsia="ja-JP"/>
        </w:rPr>
        <w:t xml:space="preserve">, the R17 PDCCH skipping indication supports </w:t>
      </w:r>
      <w:r w:rsidR="00E5600F" w:rsidRPr="009B7E79">
        <w:rPr>
          <w:rFonts w:ascii="Arial" w:hAnsi="Arial" w:cs="Arial"/>
          <w:sz w:val="20"/>
          <w:szCs w:val="20"/>
          <w:lang w:val="en-US" w:eastAsia="ja-JP"/>
        </w:rPr>
        <w:t xml:space="preserve">selecting </w:t>
      </w:r>
      <w:r w:rsidR="000240DB" w:rsidRPr="009B7E79">
        <w:rPr>
          <w:rFonts w:ascii="Arial" w:hAnsi="Arial" w:cs="Arial"/>
          <w:sz w:val="20"/>
          <w:szCs w:val="20"/>
          <w:lang w:val="en-US" w:eastAsia="ja-JP"/>
        </w:rPr>
        <w:t>out of</w:t>
      </w:r>
      <w:r w:rsidR="00893FC7" w:rsidRPr="009B7E79">
        <w:rPr>
          <w:rFonts w:ascii="Arial" w:hAnsi="Arial" w:cs="Arial"/>
          <w:sz w:val="20"/>
          <w:szCs w:val="20"/>
          <w:lang w:val="en-US" w:eastAsia="ja-JP"/>
        </w:rPr>
        <w:t xml:space="preserve"> two or</w:t>
      </w:r>
      <w:r w:rsidR="00C6347F" w:rsidRPr="0059593C">
        <w:rPr>
          <w:rFonts w:ascii="Arial" w:hAnsi="Arial" w:cs="Arial"/>
          <w:sz w:val="20"/>
          <w:szCs w:val="20"/>
          <w:lang w:val="en-US" w:eastAsia="ja-JP"/>
        </w:rPr>
        <w:t xml:space="preserve"> three skipping durations</w:t>
      </w:r>
      <w:r w:rsidR="00CB5624" w:rsidRPr="0059593C">
        <w:rPr>
          <w:rFonts w:ascii="Arial" w:hAnsi="Arial" w:cs="Arial"/>
          <w:sz w:val="20"/>
          <w:szCs w:val="20"/>
          <w:lang w:val="en-US" w:eastAsia="ja-JP"/>
        </w:rPr>
        <w:t xml:space="preserve">. </w:t>
      </w:r>
      <w:r w:rsidR="00F35323" w:rsidRPr="0059593C">
        <w:rPr>
          <w:rFonts w:ascii="Arial" w:hAnsi="Arial" w:cs="Arial"/>
          <w:sz w:val="20"/>
          <w:szCs w:val="20"/>
          <w:lang w:val="en-US" w:eastAsia="ja-JP"/>
        </w:rPr>
        <w:t xml:space="preserve">If </w:t>
      </w:r>
      <w:r w:rsidR="008D79AC" w:rsidRPr="0059593C">
        <w:rPr>
          <w:rFonts w:ascii="Arial" w:hAnsi="Arial" w:cs="Arial"/>
          <w:sz w:val="20"/>
          <w:szCs w:val="20"/>
          <w:lang w:val="en-US" w:eastAsia="ja-JP"/>
        </w:rPr>
        <w:t>a very</w:t>
      </w:r>
      <w:r w:rsidR="00F35323" w:rsidRPr="0059593C">
        <w:rPr>
          <w:rFonts w:ascii="Arial" w:hAnsi="Arial" w:cs="Arial"/>
          <w:sz w:val="20"/>
          <w:szCs w:val="20"/>
          <w:lang w:val="en-US" w:eastAsia="ja-JP"/>
        </w:rPr>
        <w:t xml:space="preserve"> short </w:t>
      </w:r>
      <w:r w:rsidR="008D79AC" w:rsidRPr="0059593C">
        <w:rPr>
          <w:rFonts w:ascii="Arial" w:hAnsi="Arial" w:cs="Arial"/>
          <w:sz w:val="20"/>
          <w:szCs w:val="20"/>
          <w:lang w:val="en-US" w:eastAsia="ja-JP"/>
        </w:rPr>
        <w:t xml:space="preserve">skipping </w:t>
      </w:r>
      <w:r w:rsidR="00F35323" w:rsidRPr="0059593C">
        <w:rPr>
          <w:rFonts w:ascii="Arial" w:hAnsi="Arial" w:cs="Arial"/>
          <w:sz w:val="20"/>
          <w:szCs w:val="20"/>
          <w:lang w:val="en-US" w:eastAsia="ja-JP"/>
        </w:rPr>
        <w:t>duration</w:t>
      </w:r>
      <w:r w:rsidR="008D79AC" w:rsidRPr="0059593C">
        <w:rPr>
          <w:rFonts w:ascii="Arial" w:hAnsi="Arial" w:cs="Arial"/>
          <w:sz w:val="20"/>
          <w:szCs w:val="20"/>
          <w:lang w:val="en-US" w:eastAsia="ja-JP"/>
        </w:rPr>
        <w:t xml:space="preserve"> is indicated to the UE, </w:t>
      </w:r>
      <w:r w:rsidR="0075427D" w:rsidRPr="0059593C">
        <w:rPr>
          <w:rFonts w:ascii="Arial" w:hAnsi="Arial" w:cs="Arial"/>
          <w:sz w:val="20"/>
          <w:szCs w:val="20"/>
          <w:lang w:val="en-US" w:eastAsia="ja-JP"/>
        </w:rPr>
        <w:t xml:space="preserve">the </w:t>
      </w:r>
      <w:r w:rsidR="008D79AC" w:rsidRPr="0059593C">
        <w:rPr>
          <w:rFonts w:ascii="Arial" w:hAnsi="Arial" w:cs="Arial"/>
          <w:sz w:val="20"/>
          <w:szCs w:val="20"/>
          <w:lang w:val="en-US" w:eastAsia="ja-JP"/>
        </w:rPr>
        <w:t xml:space="preserve">UE </w:t>
      </w:r>
      <w:r w:rsidR="0075427D" w:rsidRPr="0059593C">
        <w:rPr>
          <w:rFonts w:ascii="Arial" w:hAnsi="Arial" w:cs="Arial"/>
          <w:sz w:val="20"/>
          <w:szCs w:val="20"/>
          <w:lang w:val="en-US" w:eastAsia="ja-JP"/>
        </w:rPr>
        <w:t xml:space="preserve">may </w:t>
      </w:r>
      <w:r w:rsidR="008D79AC" w:rsidRPr="0059593C">
        <w:rPr>
          <w:rFonts w:ascii="Arial" w:hAnsi="Arial" w:cs="Arial"/>
          <w:sz w:val="20"/>
          <w:szCs w:val="20"/>
          <w:lang w:val="en-US" w:eastAsia="ja-JP"/>
        </w:rPr>
        <w:t>start monitoring th</w:t>
      </w:r>
      <w:r w:rsidR="004F18EC" w:rsidRPr="0059593C">
        <w:rPr>
          <w:rFonts w:ascii="Arial" w:hAnsi="Arial" w:cs="Arial"/>
          <w:sz w:val="20"/>
          <w:szCs w:val="20"/>
          <w:lang w:val="en-US" w:eastAsia="ja-JP"/>
        </w:rPr>
        <w:t>e PDCCH</w:t>
      </w:r>
      <w:r w:rsidR="00F35323" w:rsidRPr="0059593C">
        <w:rPr>
          <w:rFonts w:ascii="Arial" w:hAnsi="Arial" w:cs="Arial"/>
          <w:sz w:val="20"/>
          <w:szCs w:val="20"/>
          <w:lang w:val="en-US" w:eastAsia="ja-JP"/>
        </w:rPr>
        <w:t xml:space="preserve"> </w:t>
      </w:r>
      <w:r w:rsidR="004F18EC" w:rsidRPr="0059593C">
        <w:rPr>
          <w:rFonts w:ascii="Arial" w:hAnsi="Arial" w:cs="Arial"/>
          <w:sz w:val="20"/>
          <w:szCs w:val="20"/>
          <w:lang w:val="en-US" w:eastAsia="ja-JP"/>
        </w:rPr>
        <w:t>again before the end of the current DRX cycle</w:t>
      </w:r>
      <w:r w:rsidR="00483E24" w:rsidRPr="0059593C">
        <w:rPr>
          <w:rFonts w:ascii="Arial" w:hAnsi="Arial" w:cs="Arial"/>
          <w:sz w:val="20"/>
          <w:szCs w:val="20"/>
          <w:lang w:val="en-US" w:eastAsia="ja-JP"/>
        </w:rPr>
        <w:t>, thus wasting UE power</w:t>
      </w:r>
      <w:r w:rsidR="004F18EC" w:rsidRPr="0059593C">
        <w:rPr>
          <w:rFonts w:ascii="Arial" w:hAnsi="Arial" w:cs="Arial"/>
          <w:sz w:val="20"/>
          <w:szCs w:val="20"/>
          <w:lang w:val="en-US" w:eastAsia="ja-JP"/>
        </w:rPr>
        <w:t>. Co</w:t>
      </w:r>
      <w:r w:rsidR="00AF3CA7" w:rsidRPr="0059593C">
        <w:rPr>
          <w:rFonts w:ascii="Arial" w:hAnsi="Arial" w:cs="Arial"/>
          <w:sz w:val="20"/>
          <w:szCs w:val="20"/>
          <w:lang w:val="en-US" w:eastAsia="ja-JP"/>
        </w:rPr>
        <w:t>n</w:t>
      </w:r>
      <w:r w:rsidR="004F18EC" w:rsidRPr="0059593C">
        <w:rPr>
          <w:rFonts w:ascii="Arial" w:hAnsi="Arial" w:cs="Arial"/>
          <w:sz w:val="20"/>
          <w:szCs w:val="20"/>
          <w:lang w:val="en-US" w:eastAsia="ja-JP"/>
        </w:rPr>
        <w:t xml:space="preserve">versely, if a very long skipping duration is indicated, </w:t>
      </w:r>
      <w:r w:rsidR="002517DE" w:rsidRPr="0059593C">
        <w:rPr>
          <w:rFonts w:ascii="Arial" w:hAnsi="Arial" w:cs="Arial"/>
          <w:sz w:val="20"/>
          <w:szCs w:val="20"/>
          <w:lang w:val="en-US" w:eastAsia="ja-JP"/>
        </w:rPr>
        <w:t xml:space="preserve">this may overlap with the start of the next DRX cycle, causing </w:t>
      </w:r>
      <w:r w:rsidR="00430C14" w:rsidRPr="0059593C">
        <w:rPr>
          <w:rFonts w:ascii="Arial" w:hAnsi="Arial" w:cs="Arial"/>
          <w:sz w:val="20"/>
          <w:szCs w:val="20"/>
          <w:lang w:val="en-US" w:eastAsia="ja-JP"/>
        </w:rPr>
        <w:t xml:space="preserve">ambiguities in the UE behavior, i.e. skip PDCCH monitoring due to </w:t>
      </w:r>
      <w:r w:rsidR="007D156B" w:rsidRPr="0059593C">
        <w:rPr>
          <w:rFonts w:ascii="Arial" w:hAnsi="Arial" w:cs="Arial"/>
          <w:sz w:val="20"/>
          <w:szCs w:val="20"/>
          <w:lang w:val="en-US" w:eastAsia="ja-JP"/>
        </w:rPr>
        <w:t xml:space="preserve">previous skipping indication vs. start PDCCH monitoring due to the start of the </w:t>
      </w:r>
      <w:r w:rsidR="007D156B" w:rsidRPr="0059593C">
        <w:rPr>
          <w:rFonts w:ascii="Arial" w:hAnsi="Arial" w:cs="Arial"/>
          <w:i/>
          <w:sz w:val="20"/>
          <w:szCs w:val="20"/>
          <w:lang w:val="en-US" w:eastAsia="ja-JP"/>
        </w:rPr>
        <w:t>drx-onDurationTimer</w:t>
      </w:r>
      <w:r w:rsidR="007D156B" w:rsidRPr="0059593C">
        <w:rPr>
          <w:rFonts w:ascii="Arial" w:hAnsi="Arial" w:cs="Arial"/>
          <w:sz w:val="20"/>
          <w:szCs w:val="20"/>
          <w:lang w:val="en-US" w:eastAsia="ja-JP"/>
        </w:rPr>
        <w:t xml:space="preserve"> in the next DRX cycle.</w:t>
      </w:r>
      <w:r w:rsidR="0046308B" w:rsidRPr="0059593C">
        <w:rPr>
          <w:rFonts w:ascii="Arial" w:hAnsi="Arial" w:cs="Arial"/>
          <w:sz w:val="20"/>
          <w:szCs w:val="20"/>
          <w:lang w:val="en-US" w:eastAsia="ja-JP"/>
        </w:rPr>
        <w:t xml:space="preserve"> Thus, i</w:t>
      </w:r>
      <w:r w:rsidR="0093041B" w:rsidRPr="0059593C">
        <w:rPr>
          <w:rFonts w:ascii="Arial" w:hAnsi="Arial" w:cs="Arial"/>
          <w:sz w:val="20"/>
          <w:szCs w:val="20"/>
          <w:lang w:val="en-US" w:eastAsia="ja-JP"/>
        </w:rPr>
        <w:t xml:space="preserve">t is not yet clear whether </w:t>
      </w:r>
      <w:r w:rsidR="0046308B" w:rsidRPr="0059593C">
        <w:rPr>
          <w:rFonts w:ascii="Arial" w:hAnsi="Arial" w:cs="Arial"/>
          <w:sz w:val="20"/>
          <w:szCs w:val="20"/>
          <w:lang w:val="en-US" w:eastAsia="ja-JP"/>
        </w:rPr>
        <w:t>up to three</w:t>
      </w:r>
      <w:r w:rsidR="00E73392" w:rsidRPr="0059593C">
        <w:rPr>
          <w:rFonts w:ascii="Arial" w:hAnsi="Arial" w:cs="Arial"/>
          <w:sz w:val="20"/>
          <w:szCs w:val="20"/>
          <w:lang w:val="en-US" w:eastAsia="ja-JP"/>
        </w:rPr>
        <w:t xml:space="preserve"> skipping durations are sufficient</w:t>
      </w:r>
      <w:r w:rsidR="0046308B" w:rsidRPr="0059593C">
        <w:rPr>
          <w:rFonts w:ascii="Arial" w:hAnsi="Arial" w:cs="Arial"/>
          <w:sz w:val="20"/>
          <w:szCs w:val="20"/>
          <w:lang w:val="en-US" w:eastAsia="ja-JP"/>
        </w:rPr>
        <w:t xml:space="preserve"> </w:t>
      </w:r>
      <w:r w:rsidR="00F87D84" w:rsidRPr="0059593C">
        <w:rPr>
          <w:rFonts w:ascii="Arial" w:hAnsi="Arial" w:cs="Arial"/>
          <w:sz w:val="20"/>
          <w:szCs w:val="20"/>
          <w:lang w:val="en-US" w:eastAsia="ja-JP"/>
        </w:rPr>
        <w:t xml:space="preserve">to </w:t>
      </w:r>
      <w:r w:rsidR="00E077BD" w:rsidRPr="0059593C">
        <w:rPr>
          <w:rFonts w:ascii="Arial" w:hAnsi="Arial" w:cs="Arial"/>
          <w:sz w:val="20"/>
          <w:szCs w:val="20"/>
          <w:lang w:val="en-US" w:eastAsia="ja-JP"/>
        </w:rPr>
        <w:t>tightly</w:t>
      </w:r>
      <w:r w:rsidR="00F87D84" w:rsidRPr="0059593C">
        <w:rPr>
          <w:rFonts w:ascii="Arial" w:hAnsi="Arial" w:cs="Arial"/>
          <w:sz w:val="20"/>
          <w:szCs w:val="20"/>
          <w:lang w:val="en-US" w:eastAsia="ja-JP"/>
        </w:rPr>
        <w:t xml:space="preserve"> cover the range of remaining DRX active time af</w:t>
      </w:r>
      <w:r w:rsidR="00CF7B14" w:rsidRPr="0059593C">
        <w:rPr>
          <w:rFonts w:ascii="Arial" w:hAnsi="Arial" w:cs="Arial"/>
          <w:sz w:val="20"/>
          <w:szCs w:val="20"/>
          <w:lang w:val="en-US" w:eastAsia="ja-JP"/>
        </w:rPr>
        <w:t>ter data transmissions.</w:t>
      </w:r>
      <w:r w:rsidR="00AF11BC" w:rsidRPr="009B7E79">
        <w:rPr>
          <w:rFonts w:ascii="Arial" w:hAnsi="Arial" w:cs="Arial"/>
          <w:sz w:val="20"/>
          <w:szCs w:val="20"/>
          <w:lang w:val="en-US" w:eastAsia="ja-JP"/>
        </w:rPr>
        <w:t xml:space="preserve"> </w:t>
      </w:r>
    </w:p>
    <w:p w14:paraId="1652E2D3" w14:textId="77777777" w:rsidR="00FE0AD2" w:rsidRPr="0059593C" w:rsidRDefault="00FE0AD2" w:rsidP="00CB5624">
      <w:pPr>
        <w:jc w:val="both"/>
        <w:rPr>
          <w:rFonts w:ascii="Arial" w:hAnsi="Arial" w:cs="Arial"/>
          <w:sz w:val="20"/>
          <w:szCs w:val="20"/>
          <w:lang w:val="en-US" w:eastAsia="ja-JP"/>
        </w:rPr>
      </w:pPr>
    </w:p>
    <w:p w14:paraId="7D633F76" w14:textId="01F4E085" w:rsidR="00F80EDE" w:rsidRPr="0059593C" w:rsidRDefault="00AF11BC" w:rsidP="00F80EDE">
      <w:pPr>
        <w:jc w:val="both"/>
        <w:rPr>
          <w:rFonts w:ascii="Arial" w:hAnsi="Arial" w:cs="Arial"/>
          <w:sz w:val="20"/>
          <w:szCs w:val="20"/>
          <w:lang w:val="en-US" w:eastAsia="ja-JP"/>
        </w:rPr>
      </w:pPr>
      <w:r w:rsidRPr="009B7E79">
        <w:rPr>
          <w:rFonts w:ascii="Arial" w:hAnsi="Arial" w:cs="Arial"/>
          <w:sz w:val="20"/>
          <w:szCs w:val="20"/>
          <w:lang w:val="en-US" w:eastAsia="ja-JP"/>
        </w:rPr>
        <w:t>W</w:t>
      </w:r>
      <w:r w:rsidR="00C03EC2" w:rsidRPr="0059593C">
        <w:rPr>
          <w:rFonts w:ascii="Arial" w:hAnsi="Arial" w:cs="Arial"/>
          <w:sz w:val="20"/>
          <w:szCs w:val="20"/>
          <w:lang w:val="en-US" w:eastAsia="ja-JP"/>
        </w:rPr>
        <w:t xml:space="preserve">e explore the possibility to enhance PDCCH skipping to </w:t>
      </w:r>
      <w:r w:rsidR="00673E5A" w:rsidRPr="0059593C">
        <w:rPr>
          <w:rFonts w:ascii="Arial" w:hAnsi="Arial" w:cs="Arial"/>
          <w:sz w:val="20"/>
          <w:szCs w:val="20"/>
          <w:lang w:val="en-US" w:eastAsia="ja-JP"/>
        </w:rPr>
        <w:t xml:space="preserve">indicate </w:t>
      </w:r>
      <w:r w:rsidR="00A31961" w:rsidRPr="0059593C">
        <w:rPr>
          <w:rFonts w:ascii="Arial" w:hAnsi="Arial" w:cs="Arial"/>
          <w:sz w:val="20"/>
          <w:szCs w:val="20"/>
          <w:lang w:val="en-US" w:eastAsia="ja-JP"/>
        </w:rPr>
        <w:t>a duration equal to the remaining DRX active time after data transmission</w:t>
      </w:r>
      <w:r w:rsidR="006F5BFF" w:rsidRPr="0059593C">
        <w:rPr>
          <w:rFonts w:ascii="Arial" w:hAnsi="Arial" w:cs="Arial"/>
          <w:sz w:val="20"/>
          <w:szCs w:val="20"/>
          <w:lang w:val="en-US" w:eastAsia="ja-JP"/>
        </w:rPr>
        <w:t xml:space="preserve"> in each </w:t>
      </w:r>
      <w:r w:rsidR="008C554F" w:rsidRPr="0059593C">
        <w:rPr>
          <w:rFonts w:ascii="Arial" w:hAnsi="Arial" w:cs="Arial"/>
          <w:sz w:val="20"/>
          <w:szCs w:val="20"/>
          <w:lang w:val="en-US" w:eastAsia="ja-JP"/>
        </w:rPr>
        <w:t>C</w:t>
      </w:r>
      <w:r w:rsidR="003E62F6" w:rsidRPr="0059593C">
        <w:rPr>
          <w:rFonts w:ascii="Arial" w:hAnsi="Arial" w:cs="Arial"/>
          <w:sz w:val="20"/>
          <w:szCs w:val="20"/>
          <w:lang w:val="en-US" w:eastAsia="ja-JP"/>
        </w:rPr>
        <w:t>-</w:t>
      </w:r>
      <w:r w:rsidR="006F5BFF" w:rsidRPr="0059593C">
        <w:rPr>
          <w:rFonts w:ascii="Arial" w:hAnsi="Arial" w:cs="Arial"/>
          <w:sz w:val="20"/>
          <w:szCs w:val="20"/>
          <w:lang w:val="en-US" w:eastAsia="ja-JP"/>
        </w:rPr>
        <w:t>DRX cycle</w:t>
      </w:r>
      <w:r w:rsidR="00892014" w:rsidRPr="0059593C">
        <w:rPr>
          <w:rFonts w:ascii="Arial" w:hAnsi="Arial" w:cs="Arial"/>
          <w:sz w:val="20"/>
          <w:szCs w:val="20"/>
          <w:lang w:val="en-US" w:eastAsia="ja-JP"/>
        </w:rPr>
        <w:t>.</w:t>
      </w:r>
      <w:r w:rsidR="00CD287F" w:rsidRPr="0059593C">
        <w:rPr>
          <w:rFonts w:ascii="Arial" w:hAnsi="Arial" w:cs="Arial"/>
          <w:sz w:val="20"/>
          <w:szCs w:val="20"/>
          <w:lang w:val="en-US" w:eastAsia="ja-JP"/>
        </w:rPr>
        <w:t xml:space="preserve"> </w:t>
      </w:r>
      <w:r w:rsidR="007F1738" w:rsidRPr="009B7E79">
        <w:rPr>
          <w:rFonts w:ascii="Arial" w:hAnsi="Arial" w:cs="Arial"/>
          <w:sz w:val="20"/>
          <w:szCs w:val="20"/>
          <w:lang w:val="en-US" w:eastAsia="ja-JP"/>
        </w:rPr>
        <w:t>W</w:t>
      </w:r>
      <w:r w:rsidR="00CE7DFE" w:rsidRPr="009B7E79">
        <w:rPr>
          <w:rFonts w:ascii="Arial" w:hAnsi="Arial" w:cs="Arial"/>
          <w:sz w:val="20"/>
          <w:szCs w:val="20"/>
          <w:lang w:val="en-US" w:eastAsia="ja-JP"/>
        </w:rPr>
        <w:t>e compare this with</w:t>
      </w:r>
      <w:r w:rsidR="00CD287F" w:rsidRPr="0059593C">
        <w:rPr>
          <w:rFonts w:ascii="Arial" w:hAnsi="Arial" w:cs="Arial"/>
          <w:sz w:val="20"/>
          <w:szCs w:val="20"/>
          <w:lang w:val="en-US" w:eastAsia="ja-JP"/>
        </w:rPr>
        <w:t xml:space="preserve"> </w:t>
      </w:r>
      <w:r w:rsidR="009B5566" w:rsidRPr="0059593C">
        <w:rPr>
          <w:rFonts w:ascii="Arial" w:hAnsi="Arial" w:cs="Arial"/>
          <w:sz w:val="20"/>
          <w:szCs w:val="20"/>
          <w:lang w:val="en-US" w:eastAsia="ja-JP"/>
        </w:rPr>
        <w:t>R17</w:t>
      </w:r>
      <w:r w:rsidR="00CD287F" w:rsidRPr="0059593C">
        <w:rPr>
          <w:rFonts w:ascii="Arial" w:hAnsi="Arial" w:cs="Arial"/>
          <w:sz w:val="20"/>
          <w:szCs w:val="20"/>
          <w:lang w:val="en-US" w:eastAsia="ja-JP"/>
        </w:rPr>
        <w:t xml:space="preserve"> PDCCH skipping with two </w:t>
      </w:r>
      <w:r w:rsidR="00805B9F" w:rsidRPr="0059593C">
        <w:rPr>
          <w:rFonts w:ascii="Arial" w:hAnsi="Arial" w:cs="Arial"/>
          <w:sz w:val="20"/>
          <w:szCs w:val="20"/>
          <w:lang w:val="en-US" w:eastAsia="ja-JP"/>
        </w:rPr>
        <w:t>durations, i.e. 5 ms and 10 ms</w:t>
      </w:r>
      <w:r w:rsidR="00202B67" w:rsidRPr="009B7E79">
        <w:rPr>
          <w:rFonts w:ascii="Arial" w:hAnsi="Arial" w:cs="Arial"/>
          <w:sz w:val="20"/>
          <w:szCs w:val="20"/>
          <w:lang w:val="en-US" w:eastAsia="ja-JP"/>
        </w:rPr>
        <w:t xml:space="preserve">, </w:t>
      </w:r>
      <w:r w:rsidR="00654302" w:rsidRPr="009B7E79">
        <w:rPr>
          <w:rFonts w:ascii="Arial" w:hAnsi="Arial" w:cs="Arial"/>
          <w:sz w:val="20"/>
          <w:szCs w:val="20"/>
          <w:lang w:val="en-US" w:eastAsia="ja-JP"/>
        </w:rPr>
        <w:t xml:space="preserve">which are </w:t>
      </w:r>
      <w:r w:rsidR="008C554F" w:rsidRPr="009B7E79">
        <w:rPr>
          <w:rFonts w:ascii="Arial" w:hAnsi="Arial" w:cs="Arial"/>
          <w:sz w:val="20"/>
          <w:szCs w:val="20"/>
          <w:lang w:val="en-US" w:eastAsia="ja-JP"/>
        </w:rPr>
        <w:t xml:space="preserve">selected in </w:t>
      </w:r>
      <w:r w:rsidR="00654302" w:rsidRPr="009B7E79">
        <w:rPr>
          <w:rFonts w:ascii="Arial" w:hAnsi="Arial" w:cs="Arial"/>
          <w:sz w:val="20"/>
          <w:szCs w:val="20"/>
          <w:lang w:val="en-US" w:eastAsia="ja-JP"/>
        </w:rPr>
        <w:t xml:space="preserve">every </w:t>
      </w:r>
      <w:r w:rsidR="008C554F" w:rsidRPr="009B7E79">
        <w:rPr>
          <w:rFonts w:ascii="Arial" w:hAnsi="Arial" w:cs="Arial"/>
          <w:sz w:val="20"/>
          <w:szCs w:val="20"/>
          <w:lang w:val="en-US" w:eastAsia="ja-JP"/>
        </w:rPr>
        <w:t>DRX cycle</w:t>
      </w:r>
      <w:r w:rsidR="00F645BC" w:rsidRPr="009B7E79">
        <w:rPr>
          <w:rFonts w:ascii="Arial" w:hAnsi="Arial" w:cs="Arial"/>
          <w:sz w:val="20"/>
          <w:szCs w:val="20"/>
          <w:lang w:val="en-US" w:eastAsia="ja-JP"/>
        </w:rPr>
        <w:t>,</w:t>
      </w:r>
      <w:r w:rsidR="008C554F" w:rsidRPr="009B7E79">
        <w:rPr>
          <w:rFonts w:ascii="Arial" w:hAnsi="Arial" w:cs="Arial"/>
          <w:sz w:val="20"/>
          <w:szCs w:val="20"/>
          <w:lang w:val="en-US" w:eastAsia="ja-JP"/>
        </w:rPr>
        <w:t xml:space="preserve"> such that </w:t>
      </w:r>
      <w:r w:rsidR="00F645BC" w:rsidRPr="009B7E79">
        <w:rPr>
          <w:rFonts w:ascii="Arial" w:hAnsi="Arial" w:cs="Arial"/>
          <w:sz w:val="20"/>
          <w:szCs w:val="20"/>
          <w:lang w:val="en-US" w:eastAsia="ja-JP"/>
        </w:rPr>
        <w:t>the</w:t>
      </w:r>
      <w:r w:rsidR="00C62B2A" w:rsidRPr="009B7E79">
        <w:rPr>
          <w:rFonts w:ascii="Arial" w:hAnsi="Arial" w:cs="Arial"/>
          <w:sz w:val="20"/>
          <w:szCs w:val="20"/>
          <w:lang w:val="en-US" w:eastAsia="ja-JP"/>
        </w:rPr>
        <w:t>y</w:t>
      </w:r>
      <w:r w:rsidR="00F645BC" w:rsidRPr="009B7E79">
        <w:rPr>
          <w:rFonts w:ascii="Arial" w:hAnsi="Arial" w:cs="Arial"/>
          <w:sz w:val="20"/>
          <w:szCs w:val="20"/>
          <w:lang w:val="en-US" w:eastAsia="ja-JP"/>
        </w:rPr>
        <w:t xml:space="preserve"> do</w:t>
      </w:r>
      <w:r w:rsidR="003B1608" w:rsidRPr="009B7E79">
        <w:rPr>
          <w:rFonts w:ascii="Arial" w:hAnsi="Arial" w:cs="Arial"/>
          <w:sz w:val="20"/>
          <w:szCs w:val="20"/>
          <w:lang w:val="en-US" w:eastAsia="ja-JP"/>
        </w:rPr>
        <w:t xml:space="preserve"> no</w:t>
      </w:r>
      <w:r w:rsidR="00F645BC" w:rsidRPr="009B7E79">
        <w:rPr>
          <w:rFonts w:ascii="Arial" w:hAnsi="Arial" w:cs="Arial"/>
          <w:sz w:val="20"/>
          <w:szCs w:val="20"/>
          <w:lang w:val="en-US" w:eastAsia="ja-JP"/>
        </w:rPr>
        <w:t>t overlap with the next cycle</w:t>
      </w:r>
      <w:r w:rsidR="00805B9F" w:rsidRPr="0059593C">
        <w:rPr>
          <w:rFonts w:ascii="Arial" w:hAnsi="Arial" w:cs="Arial"/>
          <w:sz w:val="20"/>
          <w:szCs w:val="20"/>
          <w:lang w:val="en-US" w:eastAsia="ja-JP"/>
        </w:rPr>
        <w:t xml:space="preserve">. </w:t>
      </w:r>
      <w:r w:rsidR="00F80EDE" w:rsidRPr="0059593C">
        <w:rPr>
          <w:rFonts w:ascii="Arial" w:hAnsi="Arial" w:cs="Arial"/>
          <w:sz w:val="20"/>
          <w:szCs w:val="20"/>
          <w:lang w:val="en-US" w:eastAsia="ja-JP"/>
        </w:rPr>
        <w:t>The results for these two PDCCH skipping schemes</w:t>
      </w:r>
      <w:r w:rsidR="00546E70" w:rsidRPr="0059593C">
        <w:rPr>
          <w:rFonts w:ascii="Arial" w:hAnsi="Arial" w:cs="Arial"/>
          <w:sz w:val="20"/>
          <w:szCs w:val="20"/>
          <w:lang w:val="en-US" w:eastAsia="ja-JP"/>
        </w:rPr>
        <w:t xml:space="preserve"> </w:t>
      </w:r>
      <w:r w:rsidR="00F80EDE" w:rsidRPr="0059593C">
        <w:rPr>
          <w:rFonts w:ascii="Arial" w:hAnsi="Arial" w:cs="Arial"/>
          <w:sz w:val="20"/>
          <w:szCs w:val="20"/>
          <w:lang w:val="en-US" w:eastAsia="ja-JP"/>
        </w:rPr>
        <w:t>are shown in</w:t>
      </w:r>
      <w:r w:rsidR="00F80EDE" w:rsidRPr="009B7E79">
        <w:rPr>
          <w:rStyle w:val="BodyTextChar"/>
          <w:lang w:val="en-US"/>
        </w:rPr>
        <w:t xml:space="preserve"> </w:t>
      </w:r>
      <w:r w:rsidR="002D563C" w:rsidRPr="002D563C">
        <w:rPr>
          <w:rStyle w:val="BodyTextChar"/>
          <w:sz w:val="20"/>
          <w:szCs w:val="20"/>
        </w:rPr>
        <w:fldChar w:fldCharType="begin"/>
      </w:r>
      <w:r w:rsidR="002D563C" w:rsidRPr="009B7E79">
        <w:rPr>
          <w:rStyle w:val="BodyTextChar"/>
          <w:sz w:val="20"/>
          <w:szCs w:val="20"/>
          <w:lang w:val="en-US"/>
        </w:rPr>
        <w:instrText xml:space="preserve"> REF _Ref109918667 \h  \* MERGEFORMAT </w:instrText>
      </w:r>
      <w:r w:rsidR="002D563C" w:rsidRPr="002D563C">
        <w:rPr>
          <w:rStyle w:val="BodyTextChar"/>
          <w:sz w:val="20"/>
          <w:szCs w:val="20"/>
        </w:rPr>
      </w:r>
      <w:r w:rsidR="002D563C" w:rsidRPr="002D563C">
        <w:rPr>
          <w:rStyle w:val="BodyTextChar"/>
          <w:sz w:val="20"/>
          <w:szCs w:val="20"/>
        </w:rPr>
        <w:fldChar w:fldCharType="separate"/>
      </w:r>
      <w:r w:rsidR="002D563C" w:rsidRPr="009B7E79">
        <w:rPr>
          <w:rStyle w:val="BodyTextChar"/>
          <w:sz w:val="20"/>
          <w:szCs w:val="20"/>
          <w:lang w:val="en-US"/>
        </w:rPr>
        <w:t>Annex A</w:t>
      </w:r>
      <w:r w:rsidR="002D563C" w:rsidRPr="002D563C">
        <w:rPr>
          <w:rStyle w:val="BodyTextChar"/>
          <w:sz w:val="20"/>
          <w:szCs w:val="20"/>
        </w:rPr>
        <w:fldChar w:fldCharType="end"/>
      </w:r>
      <w:r w:rsidR="00F80EDE" w:rsidRPr="0059593C">
        <w:rPr>
          <w:rFonts w:ascii="Arial" w:hAnsi="Arial" w:cs="Arial"/>
          <w:sz w:val="20"/>
          <w:szCs w:val="20"/>
          <w:lang w:val="en-US" w:eastAsia="ja-JP"/>
        </w:rPr>
        <w:t xml:space="preserve">. </w:t>
      </w:r>
      <w:r w:rsidR="00E74E85" w:rsidRPr="0059593C">
        <w:rPr>
          <w:rFonts w:ascii="Arial" w:hAnsi="Arial" w:cs="Arial"/>
          <w:sz w:val="20"/>
          <w:szCs w:val="20"/>
          <w:lang w:val="en-US" w:eastAsia="ja-JP"/>
        </w:rPr>
        <w:t xml:space="preserve">The two schemes achieve similar </w:t>
      </w:r>
      <w:r w:rsidR="00901C99" w:rsidRPr="0059593C">
        <w:rPr>
          <w:rFonts w:ascii="Arial" w:hAnsi="Arial" w:cs="Arial"/>
          <w:sz w:val="20"/>
          <w:szCs w:val="20"/>
          <w:lang w:val="en-US" w:eastAsia="ja-JP"/>
        </w:rPr>
        <w:t>percentage</w:t>
      </w:r>
      <w:r w:rsidR="00B91EB3" w:rsidRPr="009B7E79">
        <w:rPr>
          <w:rFonts w:ascii="Arial" w:hAnsi="Arial" w:cs="Arial"/>
          <w:sz w:val="20"/>
          <w:szCs w:val="20"/>
          <w:lang w:val="en-US" w:eastAsia="ja-JP"/>
        </w:rPr>
        <w:t>s</w:t>
      </w:r>
      <w:r w:rsidR="00901C99" w:rsidRPr="0059593C">
        <w:rPr>
          <w:rFonts w:ascii="Arial" w:hAnsi="Arial" w:cs="Arial"/>
          <w:sz w:val="20"/>
          <w:szCs w:val="20"/>
          <w:lang w:val="en-US" w:eastAsia="ja-JP"/>
        </w:rPr>
        <w:t xml:space="preserve"> of satisfied UEs</w:t>
      </w:r>
      <w:r w:rsidR="00EC0A9A" w:rsidRPr="0059593C">
        <w:rPr>
          <w:rFonts w:ascii="Arial" w:hAnsi="Arial" w:cs="Arial"/>
          <w:sz w:val="20"/>
          <w:szCs w:val="20"/>
          <w:lang w:val="en-US" w:eastAsia="ja-JP"/>
        </w:rPr>
        <w:t xml:space="preserve"> </w:t>
      </w:r>
      <w:r w:rsidR="00901C99" w:rsidRPr="0059593C">
        <w:rPr>
          <w:rFonts w:ascii="Arial" w:hAnsi="Arial" w:cs="Arial"/>
          <w:sz w:val="20"/>
          <w:szCs w:val="20"/>
          <w:lang w:val="en-US" w:eastAsia="ja-JP"/>
        </w:rPr>
        <w:t>and PSG</w:t>
      </w:r>
      <w:r w:rsidR="000431CD" w:rsidRPr="009B7E79">
        <w:rPr>
          <w:rFonts w:ascii="Arial" w:hAnsi="Arial" w:cs="Arial"/>
          <w:sz w:val="20"/>
          <w:szCs w:val="20"/>
          <w:lang w:val="en-US" w:eastAsia="ja-JP"/>
        </w:rPr>
        <w:t>s</w:t>
      </w:r>
      <w:r w:rsidR="00901C99" w:rsidRPr="0059593C">
        <w:rPr>
          <w:rFonts w:ascii="Arial" w:hAnsi="Arial" w:cs="Arial"/>
          <w:sz w:val="20"/>
          <w:szCs w:val="20"/>
          <w:lang w:val="en-US" w:eastAsia="ja-JP"/>
        </w:rPr>
        <w:t xml:space="preserve">. </w:t>
      </w:r>
      <w:r w:rsidR="004D1E5C" w:rsidRPr="009B7E79">
        <w:rPr>
          <w:rFonts w:ascii="Arial" w:hAnsi="Arial" w:cs="Arial"/>
          <w:sz w:val="20"/>
          <w:szCs w:val="20"/>
          <w:lang w:val="en-US" w:eastAsia="ja-JP"/>
        </w:rPr>
        <w:t xml:space="preserve">Furthermore, </w:t>
      </w:r>
      <w:r w:rsidR="00235942" w:rsidRPr="009B7E79">
        <w:rPr>
          <w:rFonts w:ascii="Arial" w:hAnsi="Arial" w:cs="Arial"/>
          <w:sz w:val="20"/>
          <w:szCs w:val="20"/>
          <w:lang w:val="en-US" w:eastAsia="ja-JP"/>
        </w:rPr>
        <w:t xml:space="preserve">their PSGs </w:t>
      </w:r>
      <w:r w:rsidR="00C036A3" w:rsidRPr="009B7E79">
        <w:rPr>
          <w:rFonts w:ascii="Arial" w:hAnsi="Arial" w:cs="Arial"/>
          <w:sz w:val="20"/>
          <w:szCs w:val="20"/>
          <w:lang w:val="en-US" w:eastAsia="ja-JP"/>
        </w:rPr>
        <w:t xml:space="preserve">are only </w:t>
      </w:r>
      <w:r w:rsidR="00F70F0C" w:rsidRPr="009B7E79">
        <w:rPr>
          <w:rFonts w:ascii="Arial" w:hAnsi="Arial" w:cs="Arial"/>
          <w:sz w:val="20"/>
          <w:szCs w:val="20"/>
          <w:lang w:val="en-US" w:eastAsia="ja-JP"/>
        </w:rPr>
        <w:t>negligib</w:t>
      </w:r>
      <w:r w:rsidR="00395726" w:rsidRPr="009B7E79">
        <w:rPr>
          <w:rFonts w:ascii="Arial" w:hAnsi="Arial" w:cs="Arial"/>
          <w:sz w:val="20"/>
          <w:szCs w:val="20"/>
          <w:lang w:val="en-US" w:eastAsia="ja-JP"/>
        </w:rPr>
        <w:t xml:space="preserve">ly higher </w:t>
      </w:r>
      <w:r w:rsidR="00F207C9" w:rsidRPr="009B7E79">
        <w:rPr>
          <w:rFonts w:ascii="Arial" w:hAnsi="Arial" w:cs="Arial"/>
          <w:sz w:val="20"/>
          <w:szCs w:val="20"/>
          <w:lang w:val="en-US" w:eastAsia="ja-JP"/>
        </w:rPr>
        <w:t xml:space="preserve">than the corresponding </w:t>
      </w:r>
      <w:r w:rsidR="00901C99" w:rsidRPr="009B7E79">
        <w:rPr>
          <w:rFonts w:ascii="Arial" w:hAnsi="Arial" w:cs="Arial"/>
          <w:sz w:val="20"/>
          <w:szCs w:val="20"/>
          <w:lang w:val="en-US" w:eastAsia="ja-JP"/>
        </w:rPr>
        <w:t>PSG</w:t>
      </w:r>
      <w:r w:rsidR="00F207C9" w:rsidRPr="009B7E79">
        <w:rPr>
          <w:rFonts w:ascii="Arial" w:hAnsi="Arial" w:cs="Arial"/>
          <w:sz w:val="20"/>
          <w:szCs w:val="20"/>
          <w:lang w:val="en-US" w:eastAsia="ja-JP"/>
        </w:rPr>
        <w:t xml:space="preserve"> without </w:t>
      </w:r>
      <w:r w:rsidR="00E06DFB" w:rsidRPr="009B7E79">
        <w:rPr>
          <w:rFonts w:ascii="Arial" w:hAnsi="Arial" w:cs="Arial"/>
          <w:sz w:val="20"/>
          <w:szCs w:val="20"/>
          <w:lang w:val="en-US" w:eastAsia="ja-JP"/>
        </w:rPr>
        <w:t>PDCCH skipping (i.e. for matched C-DRX).</w:t>
      </w:r>
      <w:r w:rsidR="00901C99" w:rsidRPr="009B7E79">
        <w:rPr>
          <w:rFonts w:ascii="Arial" w:hAnsi="Arial" w:cs="Arial"/>
          <w:sz w:val="20"/>
          <w:szCs w:val="20"/>
          <w:lang w:val="en-US" w:eastAsia="ja-JP"/>
        </w:rPr>
        <w:t xml:space="preserve"> </w:t>
      </w:r>
      <w:r w:rsidR="00901C99" w:rsidRPr="0059593C">
        <w:rPr>
          <w:rFonts w:ascii="Arial" w:hAnsi="Arial" w:cs="Arial"/>
          <w:sz w:val="20"/>
          <w:szCs w:val="20"/>
          <w:lang w:val="en-US" w:eastAsia="ja-JP"/>
        </w:rPr>
        <w:t xml:space="preserve">Consequently, </w:t>
      </w:r>
      <w:r w:rsidR="001E1D1E" w:rsidRPr="0059593C">
        <w:rPr>
          <w:rFonts w:ascii="Arial" w:hAnsi="Arial" w:cs="Arial"/>
          <w:sz w:val="20"/>
          <w:szCs w:val="20"/>
          <w:lang w:val="en-US" w:eastAsia="ja-JP"/>
        </w:rPr>
        <w:t xml:space="preserve">enhancing PDCCH skipping to support </w:t>
      </w:r>
      <w:r w:rsidR="00EA0D99" w:rsidRPr="009B7E79">
        <w:rPr>
          <w:rFonts w:ascii="Arial" w:hAnsi="Arial" w:cs="Arial"/>
          <w:sz w:val="20"/>
          <w:szCs w:val="20"/>
          <w:lang w:val="en-US" w:eastAsia="ja-JP"/>
        </w:rPr>
        <w:t xml:space="preserve">selection </w:t>
      </w:r>
      <w:r w:rsidR="008D78C3" w:rsidRPr="009B7E79">
        <w:rPr>
          <w:rFonts w:ascii="Arial" w:hAnsi="Arial" w:cs="Arial"/>
          <w:sz w:val="20"/>
          <w:szCs w:val="20"/>
          <w:lang w:val="en-US" w:eastAsia="ja-JP"/>
        </w:rPr>
        <w:t xml:space="preserve">out of </w:t>
      </w:r>
      <w:r w:rsidR="001E3871" w:rsidRPr="0059593C">
        <w:rPr>
          <w:rFonts w:ascii="Arial" w:hAnsi="Arial" w:cs="Arial"/>
          <w:sz w:val="20"/>
          <w:szCs w:val="20"/>
          <w:lang w:val="en-US" w:eastAsia="ja-JP"/>
        </w:rPr>
        <w:t>more skipping durations is not neces</w:t>
      </w:r>
      <w:r w:rsidR="00AF3CA7" w:rsidRPr="0059593C">
        <w:rPr>
          <w:rFonts w:ascii="Arial" w:hAnsi="Arial" w:cs="Arial"/>
          <w:sz w:val="20"/>
          <w:szCs w:val="20"/>
          <w:lang w:val="en-US" w:eastAsia="ja-JP"/>
        </w:rPr>
        <w:t>s</w:t>
      </w:r>
      <w:r w:rsidR="001E3871" w:rsidRPr="0059593C">
        <w:rPr>
          <w:rFonts w:ascii="Arial" w:hAnsi="Arial" w:cs="Arial"/>
          <w:sz w:val="20"/>
          <w:szCs w:val="20"/>
          <w:lang w:val="en-US" w:eastAsia="ja-JP"/>
        </w:rPr>
        <w:t>ary</w:t>
      </w:r>
      <w:r w:rsidR="0085752C" w:rsidRPr="0059593C">
        <w:rPr>
          <w:rFonts w:ascii="Arial" w:hAnsi="Arial" w:cs="Arial"/>
          <w:sz w:val="20"/>
          <w:szCs w:val="20"/>
          <w:lang w:val="en-US" w:eastAsia="ja-JP"/>
        </w:rPr>
        <w:t>.</w:t>
      </w:r>
    </w:p>
    <w:p w14:paraId="18CA46BC" w14:textId="21C5C159" w:rsidR="00F75C69" w:rsidRPr="0059593C" w:rsidRDefault="00F75C69" w:rsidP="004915C3">
      <w:pPr>
        <w:rPr>
          <w:b/>
          <w:noProof/>
          <w:lang w:val="en-US" w:eastAsia="ja-JP"/>
        </w:rPr>
      </w:pPr>
    </w:p>
    <w:p w14:paraId="30B4E629" w14:textId="5A29B33B" w:rsidR="00502175" w:rsidRPr="0059593C" w:rsidRDefault="00AA5A50" w:rsidP="004B3F6D">
      <w:pPr>
        <w:pStyle w:val="Proposal"/>
        <w:rPr>
          <w:noProof/>
          <w:lang w:val="en-US"/>
        </w:rPr>
      </w:pPr>
      <w:bookmarkStart w:id="30" w:name="_Toc111018254"/>
      <w:r w:rsidRPr="009B7E79">
        <w:rPr>
          <w:noProof/>
          <w:lang w:val="en-US"/>
        </w:rPr>
        <w:t xml:space="preserve">Do not introduce </w:t>
      </w:r>
      <w:r w:rsidR="00AA4DF7" w:rsidRPr="009B7E79">
        <w:rPr>
          <w:lang w:val="en-US"/>
        </w:rPr>
        <w:t>larger</w:t>
      </w:r>
      <w:r w:rsidR="003E7EC0" w:rsidRPr="009B7E79">
        <w:rPr>
          <w:lang w:val="en-US"/>
        </w:rPr>
        <w:t xml:space="preserve"> duration </w:t>
      </w:r>
      <w:r w:rsidR="00AA4DF7" w:rsidRPr="009B7E79">
        <w:rPr>
          <w:lang w:val="en-US"/>
        </w:rPr>
        <w:t>sets</w:t>
      </w:r>
      <w:r w:rsidR="003E7EC0" w:rsidRPr="009B7E79">
        <w:rPr>
          <w:lang w:val="en-US"/>
        </w:rPr>
        <w:t xml:space="preserve"> that </w:t>
      </w:r>
      <w:r w:rsidRPr="009B7E79">
        <w:rPr>
          <w:noProof/>
          <w:lang w:val="en-US"/>
        </w:rPr>
        <w:t>PDCCH skipping</w:t>
      </w:r>
      <w:r w:rsidRPr="009B7E79">
        <w:rPr>
          <w:lang w:val="en-US"/>
        </w:rPr>
        <w:t xml:space="preserve"> </w:t>
      </w:r>
      <w:r w:rsidR="00A00B9E" w:rsidRPr="009B7E79">
        <w:rPr>
          <w:lang w:val="en-US"/>
        </w:rPr>
        <w:t xml:space="preserve">indication </w:t>
      </w:r>
      <w:r w:rsidR="001729AF" w:rsidRPr="009B7E79">
        <w:rPr>
          <w:lang w:val="en-US"/>
        </w:rPr>
        <w:t>selects</w:t>
      </w:r>
      <w:r w:rsidRPr="009B7E79">
        <w:rPr>
          <w:lang w:val="en-US"/>
        </w:rPr>
        <w:t xml:space="preserve"> </w:t>
      </w:r>
      <w:r w:rsidR="00BD7D33" w:rsidRPr="009B7E79">
        <w:rPr>
          <w:lang w:val="en-US"/>
        </w:rPr>
        <w:t>from</w:t>
      </w:r>
      <w:r w:rsidR="004B3F6D" w:rsidRPr="009B7E79">
        <w:rPr>
          <w:noProof/>
          <w:lang w:val="en-US"/>
        </w:rPr>
        <w:t>.</w:t>
      </w:r>
      <w:bookmarkEnd w:id="30"/>
    </w:p>
    <w:p w14:paraId="7161C7F0" w14:textId="77777777" w:rsidR="00264A43" w:rsidRPr="0059593C" w:rsidRDefault="00264A43" w:rsidP="00E35C5C">
      <w:pPr>
        <w:pStyle w:val="Observation"/>
        <w:numPr>
          <w:ilvl w:val="0"/>
          <w:numId w:val="0"/>
        </w:numPr>
        <w:ind w:left="1701" w:hanging="1701"/>
        <w:rPr>
          <w:noProof/>
          <w:lang w:val="en-US"/>
        </w:rPr>
      </w:pPr>
    </w:p>
    <w:p w14:paraId="165B98E5" w14:textId="77777777" w:rsidR="00CB78BC" w:rsidRPr="0059593C" w:rsidRDefault="00CB78BC">
      <w:pPr>
        <w:pStyle w:val="Observation"/>
        <w:numPr>
          <w:ilvl w:val="0"/>
          <w:numId w:val="0"/>
        </w:numPr>
        <w:rPr>
          <w:noProof/>
          <w:lang w:val="en-US"/>
        </w:rPr>
      </w:pPr>
    </w:p>
    <w:p w14:paraId="0AAEA5FB" w14:textId="77777777" w:rsidR="00B9187E" w:rsidRPr="0059593C" w:rsidRDefault="00B9187E" w:rsidP="00B9187E">
      <w:pPr>
        <w:pStyle w:val="Heading1"/>
        <w:rPr>
          <w:noProof/>
          <w:lang w:val="en-US"/>
        </w:rPr>
      </w:pPr>
      <w:r w:rsidRPr="0059593C">
        <w:rPr>
          <w:noProof/>
          <w:lang w:val="en-US"/>
        </w:rPr>
        <w:t>Conclusion</w:t>
      </w:r>
    </w:p>
    <w:p w14:paraId="7F76C9E0" w14:textId="77777777" w:rsidR="00B9187E" w:rsidRPr="0059593C" w:rsidRDefault="00B9187E" w:rsidP="00B9187E">
      <w:pPr>
        <w:pStyle w:val="BodyText"/>
        <w:rPr>
          <w:b/>
          <w:bCs/>
          <w:noProof/>
          <w:lang w:val="en-US"/>
        </w:rPr>
      </w:pPr>
      <w:r w:rsidRPr="0059593C">
        <w:rPr>
          <w:noProof/>
          <w:lang w:val="en-US"/>
        </w:rPr>
        <w:t>In the previous sections we made the following observations:</w:t>
      </w:r>
      <w:r w:rsidRPr="0059593C">
        <w:rPr>
          <w:b/>
          <w:bCs/>
          <w:noProof/>
          <w:lang w:val="en-US"/>
        </w:rPr>
        <w:t xml:space="preserve"> </w:t>
      </w:r>
    </w:p>
    <w:p w14:paraId="53FD670B" w14:textId="5D5DCA7B" w:rsidR="00F21C7F" w:rsidRDefault="00B9187E">
      <w:pPr>
        <w:pStyle w:val="TableofFigures"/>
        <w:tabs>
          <w:tab w:val="right" w:leader="dot" w:pos="9629"/>
        </w:tabs>
        <w:rPr>
          <w:rFonts w:asciiTheme="minorHAnsi" w:eastAsiaTheme="minorEastAsia" w:hAnsiTheme="minorHAnsi" w:cstheme="minorBidi"/>
          <w:b w:val="0"/>
          <w:noProof/>
          <w:sz w:val="22"/>
          <w:szCs w:val="22"/>
          <w:lang w:eastAsia="sv-SE"/>
        </w:rPr>
      </w:pPr>
      <w:r w:rsidRPr="0059593C">
        <w:rPr>
          <w:b w:val="0"/>
          <w:bCs/>
          <w:noProof/>
          <w:highlight w:val="yellow"/>
          <w:lang w:val="en-US"/>
        </w:rPr>
        <w:fldChar w:fldCharType="begin"/>
      </w:r>
      <w:r w:rsidRPr="0059593C">
        <w:rPr>
          <w:b w:val="0"/>
          <w:bCs/>
          <w:noProof/>
          <w:highlight w:val="yellow"/>
          <w:lang w:val="en-US"/>
        </w:rPr>
        <w:instrText xml:space="preserve"> TOC \f O \n \h \z \t "Observation" \c </w:instrText>
      </w:r>
      <w:r w:rsidRPr="0059593C">
        <w:rPr>
          <w:b w:val="0"/>
          <w:bCs/>
          <w:noProof/>
          <w:highlight w:val="yellow"/>
          <w:lang w:val="en-US"/>
        </w:rPr>
        <w:fldChar w:fldCharType="separate"/>
      </w:r>
      <w:hyperlink w:anchor="_Toc111016952" w:history="1">
        <w:r w:rsidR="00F21C7F" w:rsidRPr="00B076A8">
          <w:rPr>
            <w:rStyle w:val="Hyperlink"/>
            <w:noProof/>
            <w:lang w:val="en-US"/>
          </w:rPr>
          <w:t>Observation 1</w:t>
        </w:r>
        <w:r w:rsidR="00F21C7F">
          <w:rPr>
            <w:rFonts w:asciiTheme="minorHAnsi" w:eastAsiaTheme="minorEastAsia" w:hAnsiTheme="minorHAnsi" w:cstheme="minorBidi"/>
            <w:b w:val="0"/>
            <w:noProof/>
            <w:sz w:val="22"/>
            <w:szCs w:val="22"/>
            <w:lang w:eastAsia="sv-SE"/>
          </w:rPr>
          <w:tab/>
        </w:r>
        <w:r w:rsidR="00F21C7F" w:rsidRPr="00B076A8">
          <w:rPr>
            <w:rStyle w:val="Hyperlink"/>
            <w:noProof/>
            <w:lang w:val="en-US"/>
          </w:rPr>
          <w:t>Existing C-DRX solutions do not achieve a short traffic delay and low UE power consumption at the same time.</w:t>
        </w:r>
      </w:hyperlink>
    </w:p>
    <w:p w14:paraId="3B66F57A" w14:textId="5C6C8E6E" w:rsidR="00F21C7F" w:rsidRDefault="00F51404">
      <w:pPr>
        <w:pStyle w:val="TableofFigures"/>
        <w:tabs>
          <w:tab w:val="right" w:leader="dot" w:pos="9629"/>
        </w:tabs>
        <w:rPr>
          <w:rFonts w:asciiTheme="minorHAnsi" w:eastAsiaTheme="minorEastAsia" w:hAnsiTheme="minorHAnsi" w:cstheme="minorBidi"/>
          <w:b w:val="0"/>
          <w:noProof/>
          <w:sz w:val="22"/>
          <w:szCs w:val="22"/>
          <w:lang w:eastAsia="sv-SE"/>
        </w:rPr>
      </w:pPr>
      <w:hyperlink w:anchor="_Toc111016953" w:history="1">
        <w:r w:rsidR="00F21C7F" w:rsidRPr="00B076A8">
          <w:rPr>
            <w:rStyle w:val="Hyperlink"/>
            <w:noProof/>
            <w:lang w:val="en-US"/>
          </w:rPr>
          <w:t>Observation 2</w:t>
        </w:r>
        <w:r w:rsidR="00F21C7F">
          <w:rPr>
            <w:rFonts w:asciiTheme="minorHAnsi" w:eastAsiaTheme="minorEastAsia" w:hAnsiTheme="minorHAnsi" w:cstheme="minorBidi"/>
            <w:b w:val="0"/>
            <w:noProof/>
            <w:sz w:val="22"/>
            <w:szCs w:val="22"/>
            <w:lang w:eastAsia="sv-SE"/>
          </w:rPr>
          <w:tab/>
        </w:r>
        <w:r w:rsidR="00F21C7F" w:rsidRPr="00B076A8">
          <w:rPr>
            <w:rStyle w:val="Hyperlink"/>
            <w:noProof/>
            <w:lang w:val="en-US"/>
          </w:rPr>
          <w:t>Depending on the network load and the traffic generation rate, different C-DRX solutions need to be applied, to maximize power savings and also achieve a high fraction of satisfied UEs.</w:t>
        </w:r>
      </w:hyperlink>
    </w:p>
    <w:p w14:paraId="77E4130C" w14:textId="77BC668E" w:rsidR="00F21C7F" w:rsidRDefault="00F51404">
      <w:pPr>
        <w:pStyle w:val="TableofFigures"/>
        <w:tabs>
          <w:tab w:val="right" w:leader="dot" w:pos="9629"/>
        </w:tabs>
        <w:rPr>
          <w:rFonts w:asciiTheme="minorHAnsi" w:eastAsiaTheme="minorEastAsia" w:hAnsiTheme="minorHAnsi" w:cstheme="minorBidi"/>
          <w:b w:val="0"/>
          <w:noProof/>
          <w:sz w:val="22"/>
          <w:szCs w:val="22"/>
          <w:lang w:eastAsia="sv-SE"/>
        </w:rPr>
      </w:pPr>
      <w:hyperlink w:anchor="_Toc111016954" w:history="1">
        <w:r w:rsidR="00F21C7F" w:rsidRPr="00B076A8">
          <w:rPr>
            <w:rStyle w:val="Hyperlink"/>
            <w:noProof/>
            <w:lang w:val="en-US"/>
          </w:rPr>
          <w:t>Observation 3</w:t>
        </w:r>
        <w:r w:rsidR="00F21C7F">
          <w:rPr>
            <w:rFonts w:asciiTheme="minorHAnsi" w:eastAsiaTheme="minorEastAsia" w:hAnsiTheme="minorHAnsi" w:cstheme="minorBidi"/>
            <w:b w:val="0"/>
            <w:noProof/>
            <w:sz w:val="22"/>
            <w:szCs w:val="22"/>
            <w:lang w:eastAsia="sv-SE"/>
          </w:rPr>
          <w:tab/>
        </w:r>
        <w:r w:rsidR="00F21C7F" w:rsidRPr="00B076A8">
          <w:rPr>
            <w:rStyle w:val="Hyperlink"/>
            <w:noProof/>
            <w:lang w:val="en-US"/>
          </w:rPr>
          <w:t>In order to enhance C-DRX power saving features, the network needs per-XR flow information:  - application packet periodicity and periodicity changes;  - application packet jitter information;  - delay budget or remaining PDB of the application packet for radio interface;  - application packet sequence number in each constituent PDU; and - application packet size.</w:t>
        </w:r>
      </w:hyperlink>
    </w:p>
    <w:p w14:paraId="03BBA960" w14:textId="407742BC" w:rsidR="00F21C7F" w:rsidRDefault="00F51404">
      <w:pPr>
        <w:pStyle w:val="TableofFigures"/>
        <w:tabs>
          <w:tab w:val="right" w:leader="dot" w:pos="9629"/>
        </w:tabs>
        <w:rPr>
          <w:rFonts w:asciiTheme="minorHAnsi" w:eastAsiaTheme="minorEastAsia" w:hAnsiTheme="minorHAnsi" w:cstheme="minorBidi"/>
          <w:b w:val="0"/>
          <w:noProof/>
          <w:sz w:val="22"/>
          <w:szCs w:val="22"/>
          <w:lang w:eastAsia="sv-SE"/>
        </w:rPr>
      </w:pPr>
      <w:hyperlink w:anchor="_Toc111016955" w:history="1">
        <w:r w:rsidR="00F21C7F" w:rsidRPr="00B076A8">
          <w:rPr>
            <w:rStyle w:val="Hyperlink"/>
            <w:noProof/>
            <w:lang w:val="en-US"/>
          </w:rPr>
          <w:t>Observation 4</w:t>
        </w:r>
        <w:r w:rsidR="00F21C7F">
          <w:rPr>
            <w:rFonts w:asciiTheme="minorHAnsi" w:eastAsiaTheme="minorEastAsia" w:hAnsiTheme="minorHAnsi" w:cstheme="minorBidi"/>
            <w:b w:val="0"/>
            <w:noProof/>
            <w:sz w:val="22"/>
            <w:szCs w:val="22"/>
            <w:lang w:eastAsia="sv-SE"/>
          </w:rPr>
          <w:tab/>
        </w:r>
        <w:r w:rsidR="00F21C7F" w:rsidRPr="00B076A8">
          <w:rPr>
            <w:rStyle w:val="Hyperlink"/>
            <w:noProof/>
            <w:lang w:val="en-US"/>
          </w:rPr>
          <w:t>Matching the DRX cycle with the non-integer video periodicity is the prefered solution to achieve high power saving gains, while maintaining a low delay, for high network loads and high traffic generation rate.</w:t>
        </w:r>
      </w:hyperlink>
    </w:p>
    <w:p w14:paraId="515D7EA6" w14:textId="771A71CE" w:rsidR="00F21C7F" w:rsidRDefault="00F51404">
      <w:pPr>
        <w:pStyle w:val="TableofFigures"/>
        <w:tabs>
          <w:tab w:val="right" w:leader="dot" w:pos="9629"/>
        </w:tabs>
        <w:rPr>
          <w:rFonts w:asciiTheme="minorHAnsi" w:eastAsiaTheme="minorEastAsia" w:hAnsiTheme="minorHAnsi" w:cstheme="minorBidi"/>
          <w:b w:val="0"/>
          <w:noProof/>
          <w:sz w:val="22"/>
          <w:szCs w:val="22"/>
          <w:lang w:eastAsia="sv-SE"/>
        </w:rPr>
      </w:pPr>
      <w:hyperlink w:anchor="_Toc111016956" w:history="1">
        <w:r w:rsidR="00F21C7F" w:rsidRPr="00B076A8">
          <w:rPr>
            <w:rStyle w:val="Hyperlink"/>
            <w:noProof/>
            <w:lang w:val="en-US"/>
          </w:rPr>
          <w:t>Observation 5</w:t>
        </w:r>
        <w:r w:rsidR="00F21C7F">
          <w:rPr>
            <w:rFonts w:asciiTheme="minorHAnsi" w:eastAsiaTheme="minorEastAsia" w:hAnsiTheme="minorHAnsi" w:cstheme="minorBidi"/>
            <w:b w:val="0"/>
            <w:noProof/>
            <w:sz w:val="22"/>
            <w:szCs w:val="22"/>
            <w:lang w:eastAsia="sv-SE"/>
          </w:rPr>
          <w:tab/>
        </w:r>
        <w:r w:rsidR="00F21C7F" w:rsidRPr="00B076A8">
          <w:rPr>
            <w:rStyle w:val="Hyperlink"/>
            <w:noProof/>
            <w:lang w:val="en-US"/>
          </w:rPr>
          <w:t>It is necessary to enhance C-DRX to cope with traffic jitter, in order to save more UE power, while not increasing the traffic delay significantly.</w:t>
        </w:r>
      </w:hyperlink>
    </w:p>
    <w:p w14:paraId="0AD077AE" w14:textId="56422234" w:rsidR="00F21C7F" w:rsidRDefault="00F51404">
      <w:pPr>
        <w:pStyle w:val="TableofFigures"/>
        <w:tabs>
          <w:tab w:val="right" w:leader="dot" w:pos="9629"/>
        </w:tabs>
        <w:rPr>
          <w:rFonts w:asciiTheme="minorHAnsi" w:eastAsiaTheme="minorEastAsia" w:hAnsiTheme="minorHAnsi" w:cstheme="minorBidi"/>
          <w:b w:val="0"/>
          <w:noProof/>
          <w:sz w:val="22"/>
          <w:szCs w:val="22"/>
          <w:lang w:eastAsia="sv-SE"/>
        </w:rPr>
      </w:pPr>
      <w:hyperlink w:anchor="_Toc111016957" w:history="1">
        <w:r w:rsidR="00F21C7F" w:rsidRPr="00B076A8">
          <w:rPr>
            <w:rStyle w:val="Hyperlink"/>
            <w:noProof/>
            <w:lang w:val="en-US"/>
          </w:rPr>
          <w:t>Observation 6</w:t>
        </w:r>
        <w:r w:rsidR="00F21C7F">
          <w:rPr>
            <w:rFonts w:asciiTheme="minorHAnsi" w:eastAsiaTheme="minorEastAsia" w:hAnsiTheme="minorHAnsi" w:cstheme="minorBidi"/>
            <w:b w:val="0"/>
            <w:noProof/>
            <w:sz w:val="22"/>
            <w:szCs w:val="22"/>
            <w:lang w:eastAsia="sv-SE"/>
          </w:rPr>
          <w:tab/>
        </w:r>
        <w:r w:rsidR="00F21C7F" w:rsidRPr="00B076A8">
          <w:rPr>
            <w:rStyle w:val="Hyperlink"/>
            <w:noProof/>
            <w:lang w:val="en-US"/>
          </w:rPr>
          <w:t>Two-stage DRX is suitable for low/moderate network loads, where it saves significant UE power, while also achieving a short delay (and thus many satisfied UEs).</w:t>
        </w:r>
      </w:hyperlink>
    </w:p>
    <w:p w14:paraId="7A8C0BB9" w14:textId="6D0FBD37" w:rsidR="00F21C7F" w:rsidRDefault="00F51404">
      <w:pPr>
        <w:pStyle w:val="TableofFigures"/>
        <w:tabs>
          <w:tab w:val="right" w:leader="dot" w:pos="9629"/>
        </w:tabs>
        <w:rPr>
          <w:rFonts w:asciiTheme="minorHAnsi" w:eastAsiaTheme="minorEastAsia" w:hAnsiTheme="minorHAnsi" w:cstheme="minorBidi"/>
          <w:b w:val="0"/>
          <w:noProof/>
          <w:sz w:val="22"/>
          <w:szCs w:val="22"/>
          <w:lang w:eastAsia="sv-SE"/>
        </w:rPr>
      </w:pPr>
      <w:hyperlink w:anchor="_Toc111016958" w:history="1">
        <w:r w:rsidR="00F21C7F" w:rsidRPr="00B076A8">
          <w:rPr>
            <w:rStyle w:val="Hyperlink"/>
            <w:noProof/>
            <w:lang w:val="en-US"/>
          </w:rPr>
          <w:t>Observation 7</w:t>
        </w:r>
        <w:r w:rsidR="00F21C7F">
          <w:rPr>
            <w:rFonts w:asciiTheme="minorHAnsi" w:eastAsiaTheme="minorEastAsia" w:hAnsiTheme="minorHAnsi" w:cstheme="minorBidi"/>
            <w:b w:val="0"/>
            <w:noProof/>
            <w:sz w:val="22"/>
            <w:szCs w:val="22"/>
            <w:lang w:eastAsia="sv-SE"/>
          </w:rPr>
          <w:tab/>
        </w:r>
        <w:r w:rsidR="00F21C7F" w:rsidRPr="00B076A8">
          <w:rPr>
            <w:rStyle w:val="Hyperlink"/>
            <w:noProof/>
            <w:lang w:val="en-US"/>
          </w:rPr>
          <w:t>Multiple simultaneous DRX configurations, each matching a traffic flow, is suitable to achieve both high UE power saving gains and many satisfied UEs, if a single DRX configuration matched to one flow does not satisfy the PDBs of other flows.</w:t>
        </w:r>
      </w:hyperlink>
    </w:p>
    <w:p w14:paraId="69AABD47" w14:textId="59F83DDC" w:rsidR="00F21C7F" w:rsidRDefault="00F51404">
      <w:pPr>
        <w:pStyle w:val="TableofFigures"/>
        <w:tabs>
          <w:tab w:val="right" w:leader="dot" w:pos="9629"/>
        </w:tabs>
        <w:rPr>
          <w:rFonts w:asciiTheme="minorHAnsi" w:eastAsiaTheme="minorEastAsia" w:hAnsiTheme="minorHAnsi" w:cstheme="minorBidi"/>
          <w:b w:val="0"/>
          <w:noProof/>
          <w:sz w:val="22"/>
          <w:szCs w:val="22"/>
          <w:lang w:eastAsia="sv-SE"/>
        </w:rPr>
      </w:pPr>
      <w:hyperlink w:anchor="_Toc111016959" w:history="1">
        <w:r w:rsidR="00F21C7F" w:rsidRPr="00B076A8">
          <w:rPr>
            <w:rStyle w:val="Hyperlink"/>
            <w:noProof/>
            <w:lang w:val="en-US"/>
          </w:rPr>
          <w:t>Observation 8</w:t>
        </w:r>
        <w:r w:rsidR="00F21C7F">
          <w:rPr>
            <w:rFonts w:asciiTheme="minorHAnsi" w:eastAsiaTheme="minorEastAsia" w:hAnsiTheme="minorHAnsi" w:cstheme="minorBidi"/>
            <w:b w:val="0"/>
            <w:noProof/>
            <w:sz w:val="22"/>
            <w:szCs w:val="22"/>
            <w:lang w:eastAsia="sv-SE"/>
          </w:rPr>
          <w:tab/>
        </w:r>
        <w:r w:rsidR="00F21C7F" w:rsidRPr="00B076A8">
          <w:rPr>
            <w:rStyle w:val="Hyperlink"/>
            <w:noProof/>
            <w:lang w:val="en-US"/>
          </w:rPr>
          <w:t>If multiple DRX configurations are required, combining this with two-stage DRX is the preferred solution to achieve the highest UE power saving gains and many satisfied UEs.</w:t>
        </w:r>
      </w:hyperlink>
    </w:p>
    <w:p w14:paraId="562C3D69" w14:textId="35D3E4D9" w:rsidR="00F21C7F" w:rsidRDefault="00F51404">
      <w:pPr>
        <w:pStyle w:val="TableofFigures"/>
        <w:tabs>
          <w:tab w:val="right" w:leader="dot" w:pos="9629"/>
        </w:tabs>
        <w:rPr>
          <w:rFonts w:asciiTheme="minorHAnsi" w:eastAsiaTheme="minorEastAsia" w:hAnsiTheme="minorHAnsi" w:cstheme="minorBidi"/>
          <w:b w:val="0"/>
          <w:noProof/>
          <w:sz w:val="22"/>
          <w:szCs w:val="22"/>
          <w:lang w:eastAsia="sv-SE"/>
        </w:rPr>
      </w:pPr>
      <w:hyperlink w:anchor="_Toc111016960" w:history="1">
        <w:r w:rsidR="00F21C7F" w:rsidRPr="00B076A8">
          <w:rPr>
            <w:rStyle w:val="Hyperlink"/>
            <w:noProof/>
            <w:lang w:val="en-US"/>
          </w:rPr>
          <w:t>Observation 9</w:t>
        </w:r>
        <w:r w:rsidR="00F21C7F">
          <w:rPr>
            <w:rFonts w:asciiTheme="minorHAnsi" w:eastAsiaTheme="minorEastAsia" w:hAnsiTheme="minorHAnsi" w:cstheme="minorBidi"/>
            <w:b w:val="0"/>
            <w:noProof/>
            <w:sz w:val="22"/>
            <w:szCs w:val="22"/>
            <w:lang w:eastAsia="sv-SE"/>
          </w:rPr>
          <w:tab/>
        </w:r>
        <w:r w:rsidR="00F21C7F" w:rsidRPr="00B076A8">
          <w:rPr>
            <w:rStyle w:val="Hyperlink"/>
            <w:noProof/>
            <w:lang w:val="en-US"/>
          </w:rPr>
          <w:t>SFN wraparound may affect XR traffic by introducing additional delay and resulting in a waste of UE power.</w:t>
        </w:r>
      </w:hyperlink>
    </w:p>
    <w:p w14:paraId="00AD6ED5" w14:textId="36625328" w:rsidR="00843433" w:rsidRPr="0059593C" w:rsidRDefault="00B9187E" w:rsidP="00843433">
      <w:pPr>
        <w:pStyle w:val="BodyText"/>
        <w:rPr>
          <w:b/>
          <w:bCs/>
          <w:noProof/>
          <w:lang w:val="en-US"/>
        </w:rPr>
      </w:pPr>
      <w:r w:rsidRPr="0059593C">
        <w:rPr>
          <w:b/>
          <w:bCs/>
          <w:noProof/>
          <w:highlight w:val="yellow"/>
          <w:lang w:val="en-US"/>
        </w:rPr>
        <w:fldChar w:fldCharType="end"/>
      </w:r>
    </w:p>
    <w:p w14:paraId="40C71371" w14:textId="77777777" w:rsidR="008C533F" w:rsidRPr="0059593C" w:rsidRDefault="008C533F" w:rsidP="008C533F">
      <w:pPr>
        <w:pStyle w:val="BodyText"/>
        <w:rPr>
          <w:noProof/>
          <w:lang w:val="en-US"/>
        </w:rPr>
      </w:pPr>
      <w:r w:rsidRPr="0059593C">
        <w:rPr>
          <w:noProof/>
          <w:lang w:val="en-US"/>
        </w:rPr>
        <w:t>Based on the discussion in the previous sections we propose the following:</w:t>
      </w:r>
    </w:p>
    <w:p w14:paraId="76930732" w14:textId="36D4D3F1" w:rsidR="000E0205" w:rsidRDefault="008C533F">
      <w:pPr>
        <w:pStyle w:val="TableofFigures"/>
        <w:tabs>
          <w:tab w:val="right" w:leader="dot" w:pos="9629"/>
        </w:tabs>
        <w:rPr>
          <w:rFonts w:asciiTheme="minorHAnsi" w:eastAsiaTheme="minorEastAsia" w:hAnsiTheme="minorHAnsi" w:cstheme="minorBidi"/>
          <w:b w:val="0"/>
          <w:noProof/>
          <w:sz w:val="22"/>
          <w:szCs w:val="22"/>
          <w:lang w:eastAsia="sv-SE"/>
        </w:rPr>
      </w:pPr>
      <w:r w:rsidRPr="0059593C">
        <w:rPr>
          <w:b w:val="0"/>
          <w:bCs/>
          <w:noProof/>
          <w:lang w:val="en-US"/>
        </w:rPr>
        <w:fldChar w:fldCharType="begin"/>
      </w:r>
      <w:r w:rsidRPr="0059593C">
        <w:rPr>
          <w:b w:val="0"/>
          <w:bCs/>
          <w:noProof/>
          <w:lang w:val="en-US"/>
        </w:rPr>
        <w:instrText xml:space="preserve"> TOC \n \h \z \t "Proposal" \c </w:instrText>
      </w:r>
      <w:r w:rsidRPr="0059593C">
        <w:rPr>
          <w:b w:val="0"/>
          <w:bCs/>
          <w:noProof/>
          <w:lang w:val="en-US"/>
        </w:rPr>
        <w:fldChar w:fldCharType="separate"/>
      </w:r>
      <w:hyperlink w:anchor="_Toc111018245" w:history="1">
        <w:r w:rsidR="000E0205" w:rsidRPr="00E67CF5">
          <w:rPr>
            <w:rStyle w:val="Hyperlink"/>
            <w:noProof/>
            <w:lang w:val="en-US"/>
          </w:rPr>
          <w:t>Proposal 1</w:t>
        </w:r>
        <w:r w:rsidR="000E0205">
          <w:rPr>
            <w:rFonts w:asciiTheme="minorHAnsi" w:eastAsiaTheme="minorEastAsia" w:hAnsiTheme="minorHAnsi" w:cstheme="minorBidi"/>
            <w:b w:val="0"/>
            <w:noProof/>
            <w:sz w:val="22"/>
            <w:szCs w:val="22"/>
            <w:lang w:eastAsia="sv-SE"/>
          </w:rPr>
          <w:tab/>
        </w:r>
        <w:r w:rsidR="000E0205" w:rsidRPr="00E67CF5">
          <w:rPr>
            <w:rStyle w:val="Hyperlink"/>
            <w:noProof/>
            <w:lang w:val="en-US"/>
          </w:rPr>
          <w:t>Candidate C-DRX solutions should take into account all agreed XR traffic characteristics jointly, i.e. non-integer traffic period, multiple traffic flows, and traffic jitter.</w:t>
        </w:r>
      </w:hyperlink>
    </w:p>
    <w:p w14:paraId="01880087" w14:textId="5B1F8C1C" w:rsidR="000E0205" w:rsidRDefault="00F51404">
      <w:pPr>
        <w:pStyle w:val="TableofFigures"/>
        <w:tabs>
          <w:tab w:val="right" w:leader="dot" w:pos="9629"/>
        </w:tabs>
        <w:rPr>
          <w:rFonts w:asciiTheme="minorHAnsi" w:eastAsiaTheme="minorEastAsia" w:hAnsiTheme="minorHAnsi" w:cstheme="minorBidi"/>
          <w:b w:val="0"/>
          <w:noProof/>
          <w:sz w:val="22"/>
          <w:szCs w:val="22"/>
          <w:lang w:eastAsia="sv-SE"/>
        </w:rPr>
      </w:pPr>
      <w:hyperlink w:anchor="_Toc111018246" w:history="1">
        <w:r w:rsidR="000E0205" w:rsidRPr="00E67CF5">
          <w:rPr>
            <w:rStyle w:val="Hyperlink"/>
            <w:noProof/>
            <w:lang w:val="en-US"/>
          </w:rPr>
          <w:t>Proposal 2</w:t>
        </w:r>
        <w:r w:rsidR="000E0205">
          <w:rPr>
            <w:rFonts w:asciiTheme="minorHAnsi" w:eastAsiaTheme="minorEastAsia" w:hAnsiTheme="minorHAnsi" w:cstheme="minorBidi"/>
            <w:b w:val="0"/>
            <w:noProof/>
            <w:sz w:val="22"/>
            <w:szCs w:val="22"/>
            <w:lang w:eastAsia="sv-SE"/>
          </w:rPr>
          <w:tab/>
        </w:r>
        <w:r w:rsidR="000E0205" w:rsidRPr="00E67CF5">
          <w:rPr>
            <w:rStyle w:val="Hyperlink"/>
            <w:noProof/>
            <w:lang w:val="en-US"/>
          </w:rPr>
          <w:t>Adopt enhancements to C-DRX that achieve both a high number of satisfied users (i.e. with short traffic delay) and low UE power consumption.</w:t>
        </w:r>
      </w:hyperlink>
    </w:p>
    <w:p w14:paraId="5988FC28" w14:textId="44A88FEC" w:rsidR="000E0205" w:rsidRDefault="00F51404">
      <w:pPr>
        <w:pStyle w:val="TableofFigures"/>
        <w:tabs>
          <w:tab w:val="right" w:leader="dot" w:pos="9629"/>
        </w:tabs>
        <w:rPr>
          <w:rFonts w:asciiTheme="minorHAnsi" w:eastAsiaTheme="minorEastAsia" w:hAnsiTheme="minorHAnsi" w:cstheme="minorBidi"/>
          <w:b w:val="0"/>
          <w:noProof/>
          <w:sz w:val="22"/>
          <w:szCs w:val="22"/>
          <w:lang w:eastAsia="sv-SE"/>
        </w:rPr>
      </w:pPr>
      <w:hyperlink w:anchor="_Toc111018247" w:history="1">
        <w:r w:rsidR="000E0205" w:rsidRPr="00E67CF5">
          <w:rPr>
            <w:rStyle w:val="Hyperlink"/>
            <w:noProof/>
            <w:lang w:val="en-US"/>
          </w:rPr>
          <w:t>Proposal 3</w:t>
        </w:r>
        <w:r w:rsidR="000E0205">
          <w:rPr>
            <w:rFonts w:asciiTheme="minorHAnsi" w:eastAsiaTheme="minorEastAsia" w:hAnsiTheme="minorHAnsi" w:cstheme="minorBidi"/>
            <w:b w:val="0"/>
            <w:noProof/>
            <w:sz w:val="22"/>
            <w:szCs w:val="22"/>
            <w:lang w:eastAsia="sv-SE"/>
          </w:rPr>
          <w:tab/>
        </w:r>
        <w:r w:rsidR="000E0205" w:rsidRPr="00E67CF5">
          <w:rPr>
            <w:rStyle w:val="Hyperlink"/>
            <w:noProof/>
            <w:lang w:val="en-US"/>
          </w:rPr>
          <w:t>Introduce new integer values in ms for Long DRX cycle lengths (e.g. {8, 9, 11, …, 16, …33, …} ms), close to non-integer XR traffic periodicities.</w:t>
        </w:r>
      </w:hyperlink>
    </w:p>
    <w:p w14:paraId="773E5E73" w14:textId="2EECF8E1" w:rsidR="000E0205" w:rsidRDefault="00F51404">
      <w:pPr>
        <w:pStyle w:val="TableofFigures"/>
        <w:tabs>
          <w:tab w:val="right" w:leader="dot" w:pos="9629"/>
        </w:tabs>
        <w:rPr>
          <w:rFonts w:asciiTheme="minorHAnsi" w:eastAsiaTheme="minorEastAsia" w:hAnsiTheme="minorHAnsi" w:cstheme="minorBidi"/>
          <w:b w:val="0"/>
          <w:noProof/>
          <w:sz w:val="22"/>
          <w:szCs w:val="22"/>
          <w:lang w:eastAsia="sv-SE"/>
        </w:rPr>
      </w:pPr>
      <w:hyperlink w:anchor="_Toc111018248" w:history="1">
        <w:r w:rsidR="000E0205" w:rsidRPr="00E67CF5">
          <w:rPr>
            <w:rStyle w:val="Hyperlink"/>
            <w:noProof/>
            <w:lang w:val="en-US"/>
          </w:rPr>
          <w:t>Proposal 4</w:t>
        </w:r>
        <w:r w:rsidR="000E0205">
          <w:rPr>
            <w:rFonts w:asciiTheme="minorHAnsi" w:eastAsiaTheme="minorEastAsia" w:hAnsiTheme="minorHAnsi" w:cstheme="minorBidi"/>
            <w:b w:val="0"/>
            <w:noProof/>
            <w:sz w:val="22"/>
            <w:szCs w:val="22"/>
            <w:lang w:eastAsia="sv-SE"/>
          </w:rPr>
          <w:tab/>
        </w:r>
        <w:r w:rsidR="000E0205" w:rsidRPr="00E67CF5">
          <w:rPr>
            <w:rStyle w:val="Hyperlink"/>
            <w:noProof/>
            <w:lang w:val="en-US"/>
          </w:rPr>
          <w:t xml:space="preserve">Enhance Long DRX formula to match non-integer (ms) XR traffic periods as described in this section, by adding two new parameters: (i) a fixed time shift for the start of </w:t>
        </w:r>
        <w:r w:rsidR="000E0205" w:rsidRPr="00E67CF5">
          <w:rPr>
            <w:rStyle w:val="Hyperlink"/>
            <w:i/>
            <w:noProof/>
            <w:lang w:val="en-US"/>
          </w:rPr>
          <w:t>drx-onDurationTimer</w:t>
        </w:r>
        <w:r w:rsidR="000E0205" w:rsidRPr="00E67CF5">
          <w:rPr>
            <w:rStyle w:val="Hyperlink"/>
            <w:iCs/>
            <w:noProof/>
            <w:lang w:val="en-US"/>
          </w:rPr>
          <w:t xml:space="preserve">; and (ii) </w:t>
        </w:r>
        <w:r w:rsidR="000E0205" w:rsidRPr="00E67CF5">
          <w:rPr>
            <w:rStyle w:val="Hyperlink"/>
            <w:noProof/>
            <w:lang w:val="en-US"/>
          </w:rPr>
          <w:t>a number of DRX cycles after which the new shift should be added</w:t>
        </w:r>
        <w:r w:rsidR="000E0205" w:rsidRPr="00E67CF5">
          <w:rPr>
            <w:rStyle w:val="Hyperlink"/>
            <w:iCs/>
            <w:noProof/>
            <w:lang w:val="en-US"/>
          </w:rPr>
          <w:t>.</w:t>
        </w:r>
      </w:hyperlink>
    </w:p>
    <w:p w14:paraId="2EBA57DE" w14:textId="32E93BEB" w:rsidR="000E0205" w:rsidRDefault="00F51404">
      <w:pPr>
        <w:pStyle w:val="TableofFigures"/>
        <w:tabs>
          <w:tab w:val="right" w:leader="dot" w:pos="9629"/>
        </w:tabs>
        <w:rPr>
          <w:rFonts w:asciiTheme="minorHAnsi" w:eastAsiaTheme="minorEastAsia" w:hAnsiTheme="minorHAnsi" w:cstheme="minorBidi"/>
          <w:b w:val="0"/>
          <w:noProof/>
          <w:sz w:val="22"/>
          <w:szCs w:val="22"/>
          <w:lang w:eastAsia="sv-SE"/>
        </w:rPr>
      </w:pPr>
      <w:hyperlink w:anchor="_Toc111018249" w:history="1">
        <w:r w:rsidR="000E0205" w:rsidRPr="00E67CF5">
          <w:rPr>
            <w:rStyle w:val="Hyperlink"/>
            <w:noProof/>
            <w:lang w:val="en-US"/>
          </w:rPr>
          <w:t>Proposal 5</w:t>
        </w:r>
        <w:r w:rsidR="000E0205">
          <w:rPr>
            <w:rFonts w:asciiTheme="minorHAnsi" w:eastAsiaTheme="minorEastAsia" w:hAnsiTheme="minorHAnsi" w:cstheme="minorBidi"/>
            <w:b w:val="0"/>
            <w:noProof/>
            <w:sz w:val="22"/>
            <w:szCs w:val="22"/>
            <w:lang w:eastAsia="sv-SE"/>
          </w:rPr>
          <w:tab/>
        </w:r>
        <w:r w:rsidR="000E0205" w:rsidRPr="00E67CF5">
          <w:rPr>
            <w:rStyle w:val="Hyperlink"/>
            <w:noProof/>
            <w:lang w:val="en-US"/>
          </w:rPr>
          <w:t>Adopt the two-stage DRX solution to handle jitter for quasi-periodic XR traffic flows.</w:t>
        </w:r>
      </w:hyperlink>
    </w:p>
    <w:p w14:paraId="3DC99D51" w14:textId="4D29C481" w:rsidR="000E0205" w:rsidRDefault="00F51404">
      <w:pPr>
        <w:pStyle w:val="TableofFigures"/>
        <w:tabs>
          <w:tab w:val="right" w:leader="dot" w:pos="9629"/>
        </w:tabs>
        <w:rPr>
          <w:rFonts w:asciiTheme="minorHAnsi" w:eastAsiaTheme="minorEastAsia" w:hAnsiTheme="minorHAnsi" w:cstheme="minorBidi"/>
          <w:b w:val="0"/>
          <w:noProof/>
          <w:sz w:val="22"/>
          <w:szCs w:val="22"/>
          <w:lang w:eastAsia="sv-SE"/>
        </w:rPr>
      </w:pPr>
      <w:hyperlink w:anchor="_Toc111018250" w:history="1">
        <w:r w:rsidR="000E0205" w:rsidRPr="00E67CF5">
          <w:rPr>
            <w:rStyle w:val="Hyperlink"/>
            <w:noProof/>
            <w:lang w:val="en-US"/>
          </w:rPr>
          <w:t>Proposal 6</w:t>
        </w:r>
        <w:r w:rsidR="000E0205">
          <w:rPr>
            <w:rFonts w:asciiTheme="minorHAnsi" w:eastAsiaTheme="minorEastAsia" w:hAnsiTheme="minorHAnsi" w:cstheme="minorBidi"/>
            <w:b w:val="0"/>
            <w:noProof/>
            <w:sz w:val="22"/>
            <w:szCs w:val="22"/>
            <w:lang w:eastAsia="sv-SE"/>
          </w:rPr>
          <w:tab/>
        </w:r>
        <w:r w:rsidR="000E0205" w:rsidRPr="00E67CF5">
          <w:rPr>
            <w:rStyle w:val="Hyperlink"/>
            <w:noProof/>
            <w:lang w:val="en-US"/>
          </w:rPr>
          <w:t>Adopt multiple simultaneous DRX configurations.</w:t>
        </w:r>
      </w:hyperlink>
    </w:p>
    <w:p w14:paraId="7AA4F2B5" w14:textId="643F8428" w:rsidR="000E0205" w:rsidRDefault="00F51404">
      <w:pPr>
        <w:pStyle w:val="TableofFigures"/>
        <w:tabs>
          <w:tab w:val="right" w:leader="dot" w:pos="9629"/>
        </w:tabs>
        <w:rPr>
          <w:rFonts w:asciiTheme="minorHAnsi" w:eastAsiaTheme="minorEastAsia" w:hAnsiTheme="minorHAnsi" w:cstheme="minorBidi"/>
          <w:b w:val="0"/>
          <w:noProof/>
          <w:sz w:val="22"/>
          <w:szCs w:val="22"/>
          <w:lang w:eastAsia="sv-SE"/>
        </w:rPr>
      </w:pPr>
      <w:hyperlink w:anchor="_Toc111018251" w:history="1">
        <w:r w:rsidR="000E0205" w:rsidRPr="00E67CF5">
          <w:rPr>
            <w:rStyle w:val="Hyperlink"/>
            <w:noProof/>
            <w:lang w:val="en-US"/>
          </w:rPr>
          <w:t>Proposal 7</w:t>
        </w:r>
        <w:r w:rsidR="000E0205">
          <w:rPr>
            <w:rFonts w:asciiTheme="minorHAnsi" w:eastAsiaTheme="minorEastAsia" w:hAnsiTheme="minorHAnsi" w:cstheme="minorBidi"/>
            <w:b w:val="0"/>
            <w:noProof/>
            <w:sz w:val="22"/>
            <w:szCs w:val="22"/>
            <w:lang w:eastAsia="sv-SE"/>
          </w:rPr>
          <w:tab/>
        </w:r>
        <w:r w:rsidR="000E0205" w:rsidRPr="00E67CF5">
          <w:rPr>
            <w:rStyle w:val="Hyperlink"/>
            <w:noProof/>
            <w:lang w:val="en-US"/>
          </w:rPr>
          <w:t>Introduce a mechanism in which the NW can dynamically indicate to not monitor PDCCH for retransmissions (e.g. by not starting the DRX retransmissions timers) for a given HARQ process.</w:t>
        </w:r>
      </w:hyperlink>
    </w:p>
    <w:p w14:paraId="24FFF222" w14:textId="54B1FA89" w:rsidR="000E0205" w:rsidRDefault="00F51404">
      <w:pPr>
        <w:pStyle w:val="TableofFigures"/>
        <w:tabs>
          <w:tab w:val="right" w:leader="dot" w:pos="9629"/>
        </w:tabs>
        <w:rPr>
          <w:rFonts w:asciiTheme="minorHAnsi" w:eastAsiaTheme="minorEastAsia" w:hAnsiTheme="minorHAnsi" w:cstheme="minorBidi"/>
          <w:b w:val="0"/>
          <w:noProof/>
          <w:sz w:val="22"/>
          <w:szCs w:val="22"/>
          <w:lang w:eastAsia="sv-SE"/>
        </w:rPr>
      </w:pPr>
      <w:hyperlink w:anchor="_Toc111018252" w:history="1">
        <w:r w:rsidR="000E0205" w:rsidRPr="00E67CF5">
          <w:rPr>
            <w:rStyle w:val="Hyperlink"/>
            <w:noProof/>
            <w:lang w:val="en-US"/>
          </w:rPr>
          <w:t>Proposal 8</w:t>
        </w:r>
        <w:r w:rsidR="000E0205">
          <w:rPr>
            <w:rFonts w:asciiTheme="minorHAnsi" w:eastAsiaTheme="minorEastAsia" w:hAnsiTheme="minorHAnsi" w:cstheme="minorBidi"/>
            <w:b w:val="0"/>
            <w:noProof/>
            <w:sz w:val="22"/>
            <w:szCs w:val="22"/>
            <w:lang w:eastAsia="sv-SE"/>
          </w:rPr>
          <w:tab/>
        </w:r>
        <w:r w:rsidR="000E0205" w:rsidRPr="00E67CF5">
          <w:rPr>
            <w:rStyle w:val="Hyperlink"/>
            <w:noProof/>
            <w:lang w:val="en-US"/>
          </w:rPr>
          <w:t>Solve the SFN wraparound problem in the DRX formula, by introducing a counter which increments every time that SFN wraps around.</w:t>
        </w:r>
      </w:hyperlink>
    </w:p>
    <w:p w14:paraId="09F8B6E1" w14:textId="55EE39DC" w:rsidR="000E0205" w:rsidRDefault="00F51404">
      <w:pPr>
        <w:pStyle w:val="TableofFigures"/>
        <w:tabs>
          <w:tab w:val="right" w:leader="dot" w:pos="9629"/>
        </w:tabs>
        <w:rPr>
          <w:rFonts w:asciiTheme="minorHAnsi" w:eastAsiaTheme="minorEastAsia" w:hAnsiTheme="minorHAnsi" w:cstheme="minorBidi"/>
          <w:b w:val="0"/>
          <w:noProof/>
          <w:sz w:val="22"/>
          <w:szCs w:val="22"/>
          <w:lang w:eastAsia="sv-SE"/>
        </w:rPr>
      </w:pPr>
      <w:hyperlink w:anchor="_Toc111018253" w:history="1">
        <w:r w:rsidR="000E0205" w:rsidRPr="00E67CF5">
          <w:rPr>
            <w:rStyle w:val="Hyperlink"/>
            <w:noProof/>
            <w:lang w:val="en-US"/>
          </w:rPr>
          <w:t>Proposal 9</w:t>
        </w:r>
        <w:r w:rsidR="000E0205">
          <w:rPr>
            <w:rFonts w:asciiTheme="minorHAnsi" w:eastAsiaTheme="minorEastAsia" w:hAnsiTheme="minorHAnsi" w:cstheme="minorBidi"/>
            <w:b w:val="0"/>
            <w:noProof/>
            <w:sz w:val="22"/>
            <w:szCs w:val="22"/>
            <w:lang w:eastAsia="sv-SE"/>
          </w:rPr>
          <w:tab/>
        </w:r>
        <w:r w:rsidR="000E0205" w:rsidRPr="00E67CF5">
          <w:rPr>
            <w:rStyle w:val="Hyperlink"/>
            <w:noProof/>
            <w:lang w:val="en-US"/>
          </w:rPr>
          <w:t>Enhance SSSG switching to address jitter so that: - an SSSGs applies at the start of drx-OnDuration and another SSSG applies when PDCCH indicates data.  - align the search space set monitoring pattern w.r.t. the DRX cycle.</w:t>
        </w:r>
      </w:hyperlink>
    </w:p>
    <w:p w14:paraId="258C95E1" w14:textId="295BDCD6" w:rsidR="000E0205" w:rsidRDefault="00F51404">
      <w:pPr>
        <w:pStyle w:val="TableofFigures"/>
        <w:tabs>
          <w:tab w:val="right" w:leader="dot" w:pos="9629"/>
        </w:tabs>
        <w:rPr>
          <w:rFonts w:asciiTheme="minorHAnsi" w:eastAsiaTheme="minorEastAsia" w:hAnsiTheme="minorHAnsi" w:cstheme="minorBidi"/>
          <w:b w:val="0"/>
          <w:noProof/>
          <w:sz w:val="22"/>
          <w:szCs w:val="22"/>
          <w:lang w:eastAsia="sv-SE"/>
        </w:rPr>
      </w:pPr>
      <w:hyperlink w:anchor="_Toc111018254" w:history="1">
        <w:r w:rsidR="000E0205" w:rsidRPr="00E67CF5">
          <w:rPr>
            <w:rStyle w:val="Hyperlink"/>
            <w:noProof/>
            <w:lang w:val="en-US"/>
          </w:rPr>
          <w:t>Proposal 10</w:t>
        </w:r>
        <w:r w:rsidR="000E0205">
          <w:rPr>
            <w:rFonts w:asciiTheme="minorHAnsi" w:eastAsiaTheme="minorEastAsia" w:hAnsiTheme="minorHAnsi" w:cstheme="minorBidi"/>
            <w:b w:val="0"/>
            <w:noProof/>
            <w:sz w:val="22"/>
            <w:szCs w:val="22"/>
            <w:lang w:eastAsia="sv-SE"/>
          </w:rPr>
          <w:tab/>
        </w:r>
        <w:r w:rsidR="000E0205" w:rsidRPr="00E67CF5">
          <w:rPr>
            <w:rStyle w:val="Hyperlink"/>
            <w:noProof/>
            <w:lang w:val="en-US"/>
          </w:rPr>
          <w:t>Do not introduce larger duration sets that PDCCH skipping indication selects from.</w:t>
        </w:r>
      </w:hyperlink>
    </w:p>
    <w:p w14:paraId="397BF2B0" w14:textId="1D5E9ECC" w:rsidR="00F85192" w:rsidRPr="0059593C" w:rsidRDefault="008C533F" w:rsidP="008C533F">
      <w:pPr>
        <w:pStyle w:val="BodyText"/>
        <w:rPr>
          <w:b/>
          <w:bCs/>
          <w:noProof/>
          <w:lang w:val="en-US"/>
        </w:rPr>
      </w:pPr>
      <w:r w:rsidRPr="0059593C">
        <w:rPr>
          <w:b/>
          <w:bCs/>
          <w:noProof/>
          <w:lang w:val="en-US"/>
        </w:rPr>
        <w:fldChar w:fldCharType="end"/>
      </w:r>
    </w:p>
    <w:p w14:paraId="71D79D99" w14:textId="77777777" w:rsidR="00F507D1" w:rsidRPr="0059593C" w:rsidRDefault="00F507D1" w:rsidP="00CE0424">
      <w:pPr>
        <w:pStyle w:val="Heading1"/>
        <w:rPr>
          <w:noProof/>
          <w:lang w:val="en-US"/>
        </w:rPr>
      </w:pPr>
      <w:bookmarkStart w:id="31" w:name="_In-sequence_SDU_delivery"/>
      <w:bookmarkEnd w:id="31"/>
      <w:r w:rsidRPr="0059593C">
        <w:rPr>
          <w:noProof/>
          <w:lang w:val="en-US"/>
        </w:rPr>
        <w:t>References</w:t>
      </w:r>
    </w:p>
    <w:p w14:paraId="1116FDD5" w14:textId="329E28E4" w:rsidR="003A7EF3" w:rsidRPr="0059593C" w:rsidRDefault="001D0758" w:rsidP="002C09B3">
      <w:pPr>
        <w:pStyle w:val="Reference"/>
        <w:rPr>
          <w:noProof/>
          <w:lang w:val="en-US"/>
        </w:rPr>
      </w:pPr>
      <w:bookmarkStart w:id="32" w:name="_Ref54269807"/>
      <w:bookmarkStart w:id="33" w:name="_Ref61510381"/>
      <w:bookmarkStart w:id="34" w:name="_Ref174151459"/>
      <w:bookmarkStart w:id="35" w:name="_Ref189809556"/>
      <w:r w:rsidRPr="0059593C">
        <w:rPr>
          <w:noProof/>
          <w:lang w:val="en-US"/>
        </w:rPr>
        <w:t>RP-213587</w:t>
      </w:r>
      <w:r w:rsidR="005F27B9" w:rsidRPr="0059593C">
        <w:rPr>
          <w:noProof/>
          <w:lang w:val="en-US"/>
        </w:rPr>
        <w:t xml:space="preserve">, </w:t>
      </w:r>
      <w:r w:rsidR="005A648F" w:rsidRPr="0059593C">
        <w:rPr>
          <w:noProof/>
          <w:lang w:val="en-US"/>
        </w:rPr>
        <w:t>Study on XR Enhancements for NR</w:t>
      </w:r>
      <w:r w:rsidR="005F27B9" w:rsidRPr="0059593C">
        <w:rPr>
          <w:noProof/>
          <w:lang w:val="en-US"/>
        </w:rPr>
        <w:t xml:space="preserve">, </w:t>
      </w:r>
      <w:r w:rsidR="001F4C8A" w:rsidRPr="0059593C">
        <w:rPr>
          <w:noProof/>
          <w:lang w:val="en-US"/>
        </w:rPr>
        <w:t>Nokia</w:t>
      </w:r>
      <w:r w:rsidR="005F27B9" w:rsidRPr="0059593C">
        <w:rPr>
          <w:noProof/>
          <w:lang w:val="en-US"/>
        </w:rPr>
        <w:t>, RAN#</w:t>
      </w:r>
      <w:r w:rsidR="003B38CA" w:rsidRPr="0059593C">
        <w:rPr>
          <w:noProof/>
          <w:lang w:val="en-US"/>
        </w:rPr>
        <w:t>94e</w:t>
      </w:r>
      <w:r w:rsidR="005F27B9" w:rsidRPr="0059593C">
        <w:rPr>
          <w:noProof/>
          <w:lang w:val="en-US"/>
        </w:rPr>
        <w:t>, December 20</w:t>
      </w:r>
      <w:bookmarkEnd w:id="32"/>
      <w:r w:rsidR="00FB72F9" w:rsidRPr="0059593C">
        <w:rPr>
          <w:noProof/>
          <w:lang w:val="en-US"/>
        </w:rPr>
        <w:t>21</w:t>
      </w:r>
      <w:r w:rsidR="00C37E77" w:rsidRPr="0059593C">
        <w:rPr>
          <w:noProof/>
          <w:lang w:val="en-US"/>
        </w:rPr>
        <w:t>.</w:t>
      </w:r>
      <w:bookmarkEnd w:id="33"/>
      <w:bookmarkEnd w:id="34"/>
      <w:bookmarkEnd w:id="35"/>
    </w:p>
    <w:p w14:paraId="3DA2BE9C" w14:textId="473D6CB0" w:rsidR="002C09B3" w:rsidRPr="0059593C" w:rsidRDefault="002C09B3" w:rsidP="002C09B3">
      <w:pPr>
        <w:pStyle w:val="Reference"/>
        <w:rPr>
          <w:noProof/>
          <w:lang w:val="en-US"/>
        </w:rPr>
      </w:pPr>
      <w:bookmarkStart w:id="36" w:name="_Ref97293467"/>
      <w:r w:rsidRPr="0059593C">
        <w:rPr>
          <w:noProof/>
          <w:lang w:val="en-US"/>
        </w:rPr>
        <w:t>3GPP</w:t>
      </w:r>
      <w:r w:rsidR="00A544E9" w:rsidRPr="0059593C">
        <w:rPr>
          <w:lang w:val="en-US"/>
        </w:rPr>
        <w:t xml:space="preserve"> </w:t>
      </w:r>
      <w:r w:rsidR="00A544E9" w:rsidRPr="0059593C">
        <w:rPr>
          <w:noProof/>
          <w:lang w:val="en-US"/>
        </w:rPr>
        <w:t>TR 38.838</w:t>
      </w:r>
      <w:r w:rsidRPr="0059593C">
        <w:rPr>
          <w:noProof/>
          <w:lang w:val="en-US"/>
        </w:rPr>
        <w:t xml:space="preserve">, “Study on XR (Extended Reality) Evaluations for NR (Release 17)”, </w:t>
      </w:r>
      <w:r w:rsidR="001E0BE4" w:rsidRPr="0059593C">
        <w:rPr>
          <w:noProof/>
          <w:lang w:val="en-US"/>
        </w:rPr>
        <w:t>V17.0.0, Dec. 2021.</w:t>
      </w:r>
      <w:bookmarkEnd w:id="36"/>
    </w:p>
    <w:p w14:paraId="6B7D3BC2" w14:textId="2CC3385F" w:rsidR="00A35FE3" w:rsidRPr="0059593C" w:rsidRDefault="00A35FE3" w:rsidP="002C09B3">
      <w:pPr>
        <w:pStyle w:val="Reference"/>
        <w:rPr>
          <w:noProof/>
          <w:lang w:val="en-US"/>
        </w:rPr>
      </w:pPr>
      <w:bookmarkStart w:id="37" w:name="_Ref102120149"/>
      <w:r w:rsidRPr="0059593C">
        <w:rPr>
          <w:noProof/>
          <w:lang w:val="en-US"/>
        </w:rPr>
        <w:t>3GPP</w:t>
      </w:r>
      <w:r w:rsidR="00A544E9" w:rsidRPr="0059593C">
        <w:rPr>
          <w:lang w:val="en-US"/>
        </w:rPr>
        <w:t xml:space="preserve"> </w:t>
      </w:r>
      <w:r w:rsidR="00A544E9" w:rsidRPr="0059593C">
        <w:rPr>
          <w:noProof/>
          <w:lang w:val="en-US"/>
        </w:rPr>
        <w:t>TR 38.840</w:t>
      </w:r>
      <w:r w:rsidRPr="0059593C">
        <w:rPr>
          <w:noProof/>
          <w:lang w:val="en-US"/>
        </w:rPr>
        <w:t>, “</w:t>
      </w:r>
      <w:r w:rsidR="005D426C" w:rsidRPr="0059593C">
        <w:rPr>
          <w:noProof/>
          <w:lang w:val="en-US"/>
        </w:rPr>
        <w:t>Study on User Equipment (UE) power saving in NR</w:t>
      </w:r>
      <w:r w:rsidRPr="0059593C">
        <w:rPr>
          <w:noProof/>
          <w:lang w:val="en-US"/>
        </w:rPr>
        <w:t xml:space="preserve">”, </w:t>
      </w:r>
      <w:r w:rsidR="00DC50ED" w:rsidRPr="0059593C">
        <w:rPr>
          <w:noProof/>
          <w:lang w:val="en-US"/>
        </w:rPr>
        <w:t>V</w:t>
      </w:r>
      <w:r w:rsidR="00357E39" w:rsidRPr="0059593C">
        <w:rPr>
          <w:noProof/>
          <w:lang w:val="en-US"/>
        </w:rPr>
        <w:t>16.0.0,</w:t>
      </w:r>
      <w:r w:rsidR="00136132" w:rsidRPr="0059593C">
        <w:rPr>
          <w:noProof/>
          <w:lang w:val="en-US"/>
        </w:rPr>
        <w:t xml:space="preserve"> </w:t>
      </w:r>
      <w:r w:rsidR="005C38D7" w:rsidRPr="0059593C">
        <w:rPr>
          <w:noProof/>
          <w:lang w:val="en-US"/>
        </w:rPr>
        <w:t>June 2019.</w:t>
      </w:r>
      <w:bookmarkEnd w:id="37"/>
      <w:r w:rsidR="00357E39" w:rsidRPr="0059593C">
        <w:rPr>
          <w:noProof/>
          <w:lang w:val="en-US"/>
        </w:rPr>
        <w:t xml:space="preserve"> </w:t>
      </w:r>
    </w:p>
    <w:p w14:paraId="229A1F00" w14:textId="7C0B0C73" w:rsidR="00A52AEB" w:rsidRPr="0059593C" w:rsidRDefault="00400BE4" w:rsidP="002C09B3">
      <w:pPr>
        <w:pStyle w:val="Reference"/>
        <w:rPr>
          <w:noProof/>
          <w:lang w:val="en-US"/>
        </w:rPr>
      </w:pPr>
      <w:r w:rsidRPr="0059593C">
        <w:rPr>
          <w:noProof/>
          <w:lang w:val="en-US"/>
        </w:rPr>
        <w:t>R1-2205412</w:t>
      </w:r>
      <w:r w:rsidRPr="0059593C">
        <w:rPr>
          <w:lang w:val="en-US"/>
        </w:rPr>
        <w:t xml:space="preserve">, “Final Moderator Summary on XR specific power saving techniques”, </w:t>
      </w:r>
      <w:r w:rsidR="00C90899" w:rsidRPr="0059593C">
        <w:rPr>
          <w:lang w:val="en-US"/>
        </w:rPr>
        <w:t xml:space="preserve">RAN WG1 #109-e, </w:t>
      </w:r>
      <w:r w:rsidR="00310E4D" w:rsidRPr="0059593C">
        <w:rPr>
          <w:lang w:val="en-US"/>
        </w:rPr>
        <w:t>May 9th – 20th, 2022.</w:t>
      </w:r>
    </w:p>
    <w:p w14:paraId="1A35D4B8" w14:textId="3C8D367B" w:rsidR="000A0C8B" w:rsidRPr="0059593C" w:rsidRDefault="00A544E9" w:rsidP="002C09B3">
      <w:pPr>
        <w:pStyle w:val="Reference"/>
        <w:rPr>
          <w:noProof/>
          <w:lang w:val="en-US"/>
        </w:rPr>
      </w:pPr>
      <w:bookmarkStart w:id="38" w:name="_Ref108523694"/>
      <w:r w:rsidRPr="0059593C">
        <w:rPr>
          <w:lang w:val="en-US"/>
        </w:rPr>
        <w:t xml:space="preserve">3GPP </w:t>
      </w:r>
      <w:r w:rsidR="00D63465" w:rsidRPr="0059593C">
        <w:rPr>
          <w:noProof/>
          <w:lang w:val="en-US"/>
        </w:rPr>
        <w:t>TS 38.321</w:t>
      </w:r>
      <w:r w:rsidR="00F22457" w:rsidRPr="0059593C">
        <w:rPr>
          <w:lang w:val="en-US"/>
        </w:rPr>
        <w:t>, “</w:t>
      </w:r>
      <w:r w:rsidR="00DE7050" w:rsidRPr="0059593C">
        <w:rPr>
          <w:lang w:val="en-US"/>
        </w:rPr>
        <w:t>Medium Access Control (MAC) protocol specification</w:t>
      </w:r>
      <w:r w:rsidR="00F22457" w:rsidRPr="0059593C">
        <w:rPr>
          <w:lang w:val="en-US"/>
        </w:rPr>
        <w:t>”</w:t>
      </w:r>
      <w:r w:rsidR="00DE7050" w:rsidRPr="0059593C">
        <w:rPr>
          <w:lang w:val="en-US"/>
        </w:rPr>
        <w:t>, V17</w:t>
      </w:r>
      <w:r w:rsidR="000B7A22" w:rsidRPr="0059593C">
        <w:rPr>
          <w:lang w:val="en-US"/>
        </w:rPr>
        <w:t>.0.0</w:t>
      </w:r>
      <w:r w:rsidRPr="0059593C">
        <w:rPr>
          <w:lang w:val="en-US"/>
        </w:rPr>
        <w:t xml:space="preserve">, </w:t>
      </w:r>
      <w:r w:rsidR="009C15AF" w:rsidRPr="0059593C">
        <w:rPr>
          <w:lang w:val="en-US"/>
        </w:rPr>
        <w:t>Mar. 2022.</w:t>
      </w:r>
      <w:bookmarkEnd w:id="38"/>
    </w:p>
    <w:p w14:paraId="3D08C8F5" w14:textId="11935935" w:rsidR="004433A6" w:rsidRDefault="006F3CDB" w:rsidP="002C09B3">
      <w:pPr>
        <w:pStyle w:val="Reference"/>
        <w:rPr>
          <w:noProof/>
          <w:lang w:val="en-US"/>
        </w:rPr>
      </w:pPr>
      <w:bookmarkStart w:id="39" w:name="_Ref108523388"/>
      <w:r w:rsidRPr="0059593C">
        <w:rPr>
          <w:noProof/>
          <w:lang w:val="en-US"/>
        </w:rPr>
        <w:t>R1-2205054</w:t>
      </w:r>
      <w:r w:rsidRPr="0059593C">
        <w:rPr>
          <w:lang w:val="en-US"/>
        </w:rPr>
        <w:t>, “</w:t>
      </w:r>
      <w:r w:rsidR="00575771" w:rsidRPr="0059593C">
        <w:rPr>
          <w:lang w:val="en-US"/>
        </w:rPr>
        <w:t>Power Saving Techniques for XR</w:t>
      </w:r>
      <w:r w:rsidRPr="0059593C">
        <w:rPr>
          <w:lang w:val="en-US"/>
        </w:rPr>
        <w:t>”</w:t>
      </w:r>
      <w:r w:rsidR="00575771" w:rsidRPr="0059593C">
        <w:rPr>
          <w:lang w:val="en-US"/>
        </w:rPr>
        <w:t xml:space="preserve">, </w:t>
      </w:r>
      <w:r w:rsidR="00CB6978" w:rsidRPr="0059593C">
        <w:rPr>
          <w:lang w:val="en-US"/>
        </w:rPr>
        <w:t xml:space="preserve">Qualcomm Incorporated, </w:t>
      </w:r>
      <w:r w:rsidR="004F7A7A" w:rsidRPr="0059593C">
        <w:rPr>
          <w:lang w:val="en-US"/>
        </w:rPr>
        <w:t xml:space="preserve">RAN WG1 #109-e, </w:t>
      </w:r>
      <w:r w:rsidR="00827015" w:rsidRPr="0059593C">
        <w:rPr>
          <w:lang w:val="en-US"/>
        </w:rPr>
        <w:t>May 9–20, 2022.</w:t>
      </w:r>
      <w:bookmarkEnd w:id="39"/>
    </w:p>
    <w:p w14:paraId="36CDCE50" w14:textId="30257C87" w:rsidR="00B1171F" w:rsidRPr="0059593C" w:rsidRDefault="001930B7" w:rsidP="009B7E79">
      <w:pPr>
        <w:pStyle w:val="Reference"/>
        <w:rPr>
          <w:noProof/>
          <w:lang w:val="en-US"/>
        </w:rPr>
      </w:pPr>
      <w:bookmarkStart w:id="40" w:name="_Ref110253262"/>
      <w:r>
        <w:rPr>
          <w:lang w:val="en-US"/>
        </w:rPr>
        <w:t xml:space="preserve">R2-1903001, </w:t>
      </w:r>
      <w:r w:rsidR="00720F94">
        <w:rPr>
          <w:lang w:val="en-US"/>
        </w:rPr>
        <w:t>“</w:t>
      </w:r>
      <w:r w:rsidR="00720F94" w:rsidRPr="00720F94">
        <w:rPr>
          <w:lang w:val="en-US"/>
        </w:rPr>
        <w:t>Report of 3GPP TSG RAN WG2 meeting #105</w:t>
      </w:r>
      <w:r w:rsidR="00720F94">
        <w:rPr>
          <w:lang w:val="en-US"/>
        </w:rPr>
        <w:t xml:space="preserve"> </w:t>
      </w:r>
      <w:r w:rsidR="00720F94" w:rsidRPr="00720F94">
        <w:rPr>
          <w:lang w:val="en-US"/>
        </w:rPr>
        <w:t>Athens, Greece</w:t>
      </w:r>
      <w:r w:rsidR="00F67141">
        <w:rPr>
          <w:lang w:val="en-US"/>
        </w:rPr>
        <w:t xml:space="preserve">, </w:t>
      </w:r>
      <w:r w:rsidR="00720F94" w:rsidRPr="00720F94">
        <w:rPr>
          <w:lang w:val="en-US"/>
        </w:rPr>
        <w:t>25 February - 1 March, 2019”</w:t>
      </w:r>
      <w:r w:rsidR="00717B5B">
        <w:rPr>
          <w:lang w:val="en-US"/>
        </w:rPr>
        <w:t>.</w:t>
      </w:r>
      <w:bookmarkEnd w:id="40"/>
    </w:p>
    <w:p w14:paraId="70CFC314" w14:textId="77777777" w:rsidR="00B1171F" w:rsidRPr="0059593C" w:rsidRDefault="00B1171F" w:rsidP="00B1171F">
      <w:pPr>
        <w:pStyle w:val="Reference"/>
        <w:numPr>
          <w:ilvl w:val="0"/>
          <w:numId w:val="0"/>
        </w:numPr>
        <w:ind w:left="567" w:hanging="567"/>
        <w:rPr>
          <w:noProof/>
          <w:lang w:val="en-US"/>
        </w:rPr>
      </w:pPr>
    </w:p>
    <w:p w14:paraId="3D3E5FAE" w14:textId="4E021E39" w:rsidR="00C5357F" w:rsidRPr="0059593C" w:rsidRDefault="00C5357F" w:rsidP="00C5357F">
      <w:pPr>
        <w:pStyle w:val="Heading1"/>
        <w:rPr>
          <w:noProof/>
          <w:lang w:val="en-US"/>
        </w:rPr>
      </w:pPr>
      <w:bookmarkStart w:id="41" w:name="_Ref109918667"/>
      <w:r w:rsidRPr="0059593C">
        <w:rPr>
          <w:noProof/>
          <w:lang w:val="en-US"/>
        </w:rPr>
        <w:t>Annex A: Simulation results</w:t>
      </w:r>
      <w:bookmarkEnd w:id="41"/>
    </w:p>
    <w:p w14:paraId="1CE95B72" w14:textId="388DA59A" w:rsidR="00C5357F" w:rsidRPr="0059593C" w:rsidRDefault="0040586F" w:rsidP="0040586F">
      <w:pPr>
        <w:pStyle w:val="BodyText"/>
        <w:rPr>
          <w:lang w:val="en-US"/>
        </w:rPr>
      </w:pPr>
      <w:r w:rsidRPr="0059593C">
        <w:rPr>
          <w:lang w:val="en-US"/>
        </w:rPr>
        <w:t>In this annex we summarize our simulation results, based on the</w:t>
      </w:r>
      <w:r w:rsidR="0016031B" w:rsidRPr="0059593C">
        <w:rPr>
          <w:lang w:val="en-US"/>
        </w:rPr>
        <w:t xml:space="preserve"> simulation methodology in</w:t>
      </w:r>
      <w:r w:rsidR="007F07D3" w:rsidRPr="0059593C">
        <w:rPr>
          <w:lang w:val="en-US"/>
        </w:rPr>
        <w:t xml:space="preserve"> </w:t>
      </w:r>
      <w:r w:rsidR="003C4C02" w:rsidRPr="0059593C">
        <w:rPr>
          <w:lang w:val="en-US"/>
        </w:rPr>
        <w:fldChar w:fldCharType="begin"/>
      </w:r>
      <w:r w:rsidR="003C4C02" w:rsidRPr="0059593C">
        <w:rPr>
          <w:lang w:val="en-US"/>
        </w:rPr>
        <w:instrText xml:space="preserve"> REF _Ref97293467 \r \h </w:instrText>
      </w:r>
      <w:r w:rsidR="003C4C02" w:rsidRPr="0059593C">
        <w:rPr>
          <w:lang w:val="en-US"/>
        </w:rPr>
      </w:r>
      <w:r w:rsidR="003C4C02" w:rsidRPr="0059593C">
        <w:rPr>
          <w:lang w:val="en-US"/>
        </w:rPr>
        <w:fldChar w:fldCharType="separate"/>
      </w:r>
      <w:r w:rsidR="003C4C02" w:rsidRPr="0059593C">
        <w:rPr>
          <w:lang w:val="en-US"/>
        </w:rPr>
        <w:t>[2]</w:t>
      </w:r>
      <w:r w:rsidR="003C4C02" w:rsidRPr="0059593C">
        <w:rPr>
          <w:lang w:val="en-US"/>
        </w:rPr>
        <w:fldChar w:fldCharType="end"/>
      </w:r>
      <w:r w:rsidR="007F07D3" w:rsidRPr="0059593C">
        <w:rPr>
          <w:lang w:val="en-US"/>
        </w:rPr>
        <w:t xml:space="preserve"> and</w:t>
      </w:r>
      <w:r w:rsidRPr="0059593C">
        <w:rPr>
          <w:lang w:val="en-US"/>
        </w:rPr>
        <w:t xml:space="preserve"> </w:t>
      </w:r>
      <w:r w:rsidR="007F07D3" w:rsidRPr="0059593C">
        <w:rPr>
          <w:lang w:val="en-US"/>
        </w:rPr>
        <w:t>the</w:t>
      </w:r>
      <w:r w:rsidRPr="0059593C">
        <w:rPr>
          <w:lang w:val="en-US"/>
        </w:rPr>
        <w:t xml:space="preserve"> assumptions in </w:t>
      </w:r>
      <w:r w:rsidR="00B62EFE" w:rsidRPr="0059593C">
        <w:rPr>
          <w:lang w:val="en-US"/>
        </w:rPr>
        <w:fldChar w:fldCharType="begin"/>
      </w:r>
      <w:r w:rsidR="00B62EFE" w:rsidRPr="0059593C">
        <w:rPr>
          <w:lang w:val="en-US"/>
        </w:rPr>
        <w:instrText xml:space="preserve"> REF _Ref101889499 \h </w:instrText>
      </w:r>
      <w:r w:rsidR="00B62EFE" w:rsidRPr="0059593C">
        <w:rPr>
          <w:lang w:val="en-US"/>
        </w:rPr>
      </w:r>
      <w:r w:rsidR="00B62EFE" w:rsidRPr="0059593C">
        <w:rPr>
          <w:lang w:val="en-US"/>
        </w:rPr>
        <w:fldChar w:fldCharType="separate"/>
      </w:r>
      <w:r w:rsidR="00B62EFE" w:rsidRPr="0059593C">
        <w:rPr>
          <w:noProof/>
          <w:lang w:val="en-US"/>
        </w:rPr>
        <w:t>Annex B</w:t>
      </w:r>
      <w:r w:rsidR="00B62EFE" w:rsidRPr="0059593C">
        <w:rPr>
          <w:lang w:val="en-US"/>
        </w:rPr>
        <w:fldChar w:fldCharType="end"/>
      </w:r>
      <w:r w:rsidR="00B62EFE" w:rsidRPr="0059593C">
        <w:rPr>
          <w:lang w:val="en-US"/>
        </w:rPr>
        <w:t>.</w:t>
      </w:r>
      <w:r w:rsidR="00041CDB" w:rsidRPr="0059593C">
        <w:rPr>
          <w:lang w:val="en-US"/>
        </w:rPr>
        <w:t xml:space="preserve"> The </w:t>
      </w:r>
      <w:r w:rsidR="00041CDB" w:rsidRPr="0059593C">
        <w:rPr>
          <w:noProof/>
          <w:lang w:val="en-US"/>
        </w:rPr>
        <w:t xml:space="preserve">UE power saving gain (PSG) </w:t>
      </w:r>
      <w:r w:rsidR="00957B5E" w:rsidRPr="0059593C">
        <w:rPr>
          <w:noProof/>
          <w:lang w:val="en-US"/>
        </w:rPr>
        <w:t xml:space="preserve">is estimated </w:t>
      </w:r>
      <w:r w:rsidR="00041CDB" w:rsidRPr="0059593C">
        <w:rPr>
          <w:noProof/>
          <w:lang w:val="en-US"/>
        </w:rPr>
        <w:t>vs. Always On</w:t>
      </w:r>
      <w:r w:rsidR="007C54A5" w:rsidRPr="0059593C">
        <w:rPr>
          <w:noProof/>
          <w:lang w:val="en-US"/>
        </w:rPr>
        <w:t xml:space="preserve"> and the capacity is estimated according to the definition adopted in </w:t>
      </w:r>
      <w:r w:rsidR="007C54A5" w:rsidRPr="0059593C">
        <w:rPr>
          <w:noProof/>
          <w:lang w:val="en-US"/>
        </w:rPr>
        <w:fldChar w:fldCharType="begin"/>
      </w:r>
      <w:r w:rsidR="007C54A5" w:rsidRPr="0059593C">
        <w:rPr>
          <w:noProof/>
          <w:lang w:val="en-US"/>
        </w:rPr>
        <w:instrText xml:space="preserve"> REF _Ref97293467 \r \h </w:instrText>
      </w:r>
      <w:r w:rsidR="007C54A5" w:rsidRPr="0059593C">
        <w:rPr>
          <w:noProof/>
          <w:lang w:val="en-US"/>
        </w:rPr>
      </w:r>
      <w:r w:rsidR="007C54A5" w:rsidRPr="0059593C">
        <w:rPr>
          <w:noProof/>
          <w:lang w:val="en-US"/>
        </w:rPr>
        <w:fldChar w:fldCharType="separate"/>
      </w:r>
      <w:r w:rsidR="007C54A5" w:rsidRPr="0059593C">
        <w:rPr>
          <w:noProof/>
          <w:lang w:val="en-US"/>
        </w:rPr>
        <w:t>[2]</w:t>
      </w:r>
      <w:r w:rsidR="007C54A5" w:rsidRPr="0059593C">
        <w:rPr>
          <w:noProof/>
          <w:lang w:val="en-US"/>
        </w:rPr>
        <w:fldChar w:fldCharType="end"/>
      </w:r>
      <w:r w:rsidR="007C54A5" w:rsidRPr="0059593C">
        <w:rPr>
          <w:noProof/>
          <w:lang w:val="en-US"/>
        </w:rPr>
        <w:t>, i.e. the maximum number of users per cell with at least 90% of UEs being satisfied, where a UE is satisfied if all</w:t>
      </w:r>
      <w:r w:rsidR="007C54A5" w:rsidRPr="0059593C">
        <w:rPr>
          <w:b/>
          <w:noProof/>
          <w:lang w:val="en-US"/>
        </w:rPr>
        <w:t xml:space="preserve"> </w:t>
      </w:r>
      <w:r w:rsidR="007C54A5" w:rsidRPr="0059593C">
        <w:rPr>
          <w:noProof/>
          <w:lang w:val="en-US"/>
        </w:rPr>
        <w:t>its flows meet their own PDB requirements (99% of the application packets transmitted within their PDB).</w:t>
      </w:r>
    </w:p>
    <w:p w14:paraId="3F65F7F6" w14:textId="77777777" w:rsidR="00C5357F" w:rsidRPr="0059593C" w:rsidRDefault="00C5357F" w:rsidP="00C5357F">
      <w:pPr>
        <w:rPr>
          <w:lang w:val="en-US" w:eastAsia="ja-JP"/>
        </w:rPr>
      </w:pPr>
    </w:p>
    <w:p w14:paraId="45E66026" w14:textId="37289710" w:rsidR="00C5357F" w:rsidRPr="0059593C" w:rsidRDefault="00C5357F" w:rsidP="00C5357F">
      <w:pPr>
        <w:pStyle w:val="Caption"/>
        <w:keepNext/>
        <w:jc w:val="center"/>
        <w:rPr>
          <w:rFonts w:ascii="Arial" w:hAnsi="Arial" w:cs="Arial"/>
          <w:noProof/>
          <w:sz w:val="20"/>
          <w:szCs w:val="20"/>
          <w:lang w:val="en-US"/>
        </w:rPr>
      </w:pPr>
      <w:bookmarkStart w:id="42" w:name="_Ref105664483"/>
      <w:r w:rsidRPr="0059593C">
        <w:rPr>
          <w:rFonts w:ascii="Arial" w:hAnsi="Arial" w:cs="Arial"/>
          <w:noProof/>
          <w:sz w:val="20"/>
          <w:szCs w:val="20"/>
          <w:lang w:val="en-US"/>
        </w:rPr>
        <w:t xml:space="preserve">Table </w:t>
      </w:r>
      <w:r w:rsidRPr="0059593C">
        <w:rPr>
          <w:rFonts w:ascii="Arial" w:hAnsi="Arial" w:cs="Arial"/>
          <w:noProof/>
          <w:sz w:val="20"/>
          <w:szCs w:val="20"/>
          <w:lang w:val="en-US"/>
        </w:rPr>
        <w:fldChar w:fldCharType="begin"/>
      </w:r>
      <w:r w:rsidRPr="0059593C">
        <w:rPr>
          <w:rFonts w:ascii="Arial" w:hAnsi="Arial" w:cs="Arial"/>
          <w:noProof/>
          <w:sz w:val="20"/>
          <w:szCs w:val="20"/>
          <w:lang w:val="en-US"/>
        </w:rPr>
        <w:instrText xml:space="preserve"> SEQ Table \* ARABIC </w:instrText>
      </w:r>
      <w:r w:rsidRPr="0059593C">
        <w:rPr>
          <w:rFonts w:ascii="Arial" w:hAnsi="Arial" w:cs="Arial"/>
          <w:noProof/>
          <w:sz w:val="20"/>
          <w:szCs w:val="20"/>
          <w:lang w:val="en-US"/>
        </w:rPr>
        <w:fldChar w:fldCharType="separate"/>
      </w:r>
      <w:r w:rsidR="00FB51C1">
        <w:rPr>
          <w:rFonts w:ascii="Arial" w:hAnsi="Arial" w:cs="Arial"/>
          <w:noProof/>
          <w:sz w:val="20"/>
          <w:szCs w:val="20"/>
          <w:lang w:val="en-US"/>
        </w:rPr>
        <w:t>2</w:t>
      </w:r>
      <w:r w:rsidRPr="0059593C">
        <w:rPr>
          <w:rFonts w:ascii="Arial" w:hAnsi="Arial" w:cs="Arial"/>
          <w:noProof/>
          <w:sz w:val="20"/>
          <w:szCs w:val="20"/>
          <w:lang w:val="en-US"/>
        </w:rPr>
        <w:fldChar w:fldCharType="end"/>
      </w:r>
      <w:bookmarkEnd w:id="42"/>
      <w:r w:rsidRPr="0059593C">
        <w:rPr>
          <w:rFonts w:ascii="Arial" w:hAnsi="Arial" w:cs="Arial"/>
          <w:noProof/>
          <w:sz w:val="20"/>
          <w:szCs w:val="20"/>
          <w:lang w:val="en-US"/>
        </w:rPr>
        <w:t>: Results for CDRX, for FR1,</w:t>
      </w:r>
      <w:r w:rsidRPr="0059593C">
        <w:rPr>
          <w:rFonts w:ascii="Arial" w:hAnsi="Arial" w:cs="Arial"/>
          <w:sz w:val="20"/>
          <w:szCs w:val="20"/>
          <w:lang w:val="en-US"/>
        </w:rPr>
        <w:t xml:space="preserve"> high load,</w:t>
      </w:r>
      <w:r w:rsidRPr="0059593C">
        <w:rPr>
          <w:rFonts w:ascii="Arial" w:hAnsi="Arial" w:cs="Arial"/>
          <w:noProof/>
          <w:sz w:val="20"/>
          <w:szCs w:val="20"/>
          <w:lang w:val="en-US"/>
        </w:rPr>
        <w:t xml:space="preserve"> Dense Urban scenario, and VR multi-stream traffic: DL video (60 fps, 30 Mbps, 10 ms PDB), DL audio (10 ms periodicity, 30 ms PDB), UL pose (4 ms periodicity, 10 ms PDB)</w:t>
      </w:r>
    </w:p>
    <w:tbl>
      <w:tblPr>
        <w:tblW w:w="8820" w:type="dxa"/>
        <w:jc w:val="center"/>
        <w:tblCellMar>
          <w:left w:w="0" w:type="dxa"/>
          <w:right w:w="0" w:type="dxa"/>
        </w:tblCellMar>
        <w:tblLook w:val="04A0" w:firstRow="1" w:lastRow="0" w:firstColumn="1" w:lastColumn="0" w:noHBand="0" w:noVBand="1"/>
      </w:tblPr>
      <w:tblGrid>
        <w:gridCol w:w="867"/>
        <w:gridCol w:w="1046"/>
        <w:gridCol w:w="736"/>
        <w:gridCol w:w="636"/>
        <w:gridCol w:w="567"/>
        <w:gridCol w:w="630"/>
        <w:gridCol w:w="897"/>
        <w:gridCol w:w="1026"/>
        <w:gridCol w:w="846"/>
        <w:gridCol w:w="715"/>
        <w:gridCol w:w="854"/>
      </w:tblGrid>
      <w:tr w:rsidR="00C5357F" w:rsidRPr="009B7E79" w14:paraId="0EC89079" w14:textId="77777777" w:rsidTr="006F6F5E">
        <w:trPr>
          <w:jc w:val="center"/>
        </w:trPr>
        <w:tc>
          <w:tcPr>
            <w:tcW w:w="8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2036C18" w14:textId="77777777" w:rsidR="00C5357F" w:rsidRPr="0059593C" w:rsidRDefault="00C5357F" w:rsidP="006F6F5E">
            <w:pPr>
              <w:spacing w:line="252" w:lineRule="auto"/>
              <w:jc w:val="center"/>
              <w:rPr>
                <w:b/>
                <w:bCs/>
                <w:noProof/>
                <w:sz w:val="18"/>
                <w:szCs w:val="18"/>
                <w:lang w:val="en-US"/>
              </w:rPr>
            </w:pPr>
            <w:r w:rsidRPr="0059593C">
              <w:rPr>
                <w:b/>
                <w:bCs/>
                <w:noProof/>
                <w:sz w:val="18"/>
                <w:szCs w:val="18"/>
                <w:lang w:val="en-US"/>
              </w:rPr>
              <w:t xml:space="preserve">Tdoc </w:t>
            </w:r>
            <w:r w:rsidRPr="0059593C">
              <w:rPr>
                <w:b/>
                <w:bCs/>
                <w:noProof/>
                <w:color w:val="000000"/>
                <w:sz w:val="18"/>
                <w:szCs w:val="18"/>
                <w:lang w:val="en-US"/>
              </w:rPr>
              <w:t>#</w:t>
            </w:r>
          </w:p>
        </w:tc>
        <w:tc>
          <w:tcPr>
            <w:tcW w:w="93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856A9D6" w14:textId="77777777" w:rsidR="00C5357F" w:rsidRPr="0059593C" w:rsidRDefault="00C5357F" w:rsidP="006F6F5E">
            <w:pPr>
              <w:spacing w:line="252" w:lineRule="auto"/>
              <w:jc w:val="center"/>
              <w:rPr>
                <w:rFonts w:ascii="Calibri" w:hAnsi="Calibri" w:cs="Calibri"/>
                <w:b/>
                <w:bCs/>
                <w:noProof/>
                <w:sz w:val="18"/>
                <w:szCs w:val="18"/>
                <w:lang w:val="en-US"/>
              </w:rPr>
            </w:pPr>
            <w:r w:rsidRPr="0059593C">
              <w:rPr>
                <w:b/>
                <w:bCs/>
                <w:noProof/>
                <w:color w:val="000000"/>
                <w:sz w:val="18"/>
                <w:szCs w:val="18"/>
                <w:lang w:val="en-US"/>
              </w:rPr>
              <w:t>Power Saving Scheme</w:t>
            </w:r>
          </w:p>
        </w:tc>
        <w:tc>
          <w:tcPr>
            <w:tcW w:w="7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FBE5DC5" w14:textId="77777777" w:rsidR="00C5357F" w:rsidRPr="0059593C" w:rsidRDefault="00C5357F" w:rsidP="006F6F5E">
            <w:pPr>
              <w:spacing w:line="252" w:lineRule="auto"/>
              <w:jc w:val="center"/>
              <w:rPr>
                <w:b/>
                <w:bCs/>
                <w:noProof/>
                <w:sz w:val="18"/>
                <w:szCs w:val="18"/>
                <w:lang w:val="en-US"/>
              </w:rPr>
            </w:pPr>
            <w:r w:rsidRPr="0059593C">
              <w:rPr>
                <w:b/>
                <w:bCs/>
                <w:noProof/>
                <w:color w:val="000000"/>
                <w:sz w:val="18"/>
                <w:szCs w:val="18"/>
                <w:lang w:val="en-US"/>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5201F0B" w14:textId="77777777" w:rsidR="00C5357F" w:rsidRPr="0059593C" w:rsidRDefault="00C5357F" w:rsidP="006F6F5E">
            <w:pPr>
              <w:spacing w:line="252" w:lineRule="auto"/>
              <w:jc w:val="center"/>
              <w:rPr>
                <w:b/>
                <w:bCs/>
                <w:noProof/>
                <w:sz w:val="18"/>
                <w:szCs w:val="18"/>
                <w:lang w:val="en-US"/>
              </w:rPr>
            </w:pPr>
            <w:r w:rsidRPr="0059593C">
              <w:rPr>
                <w:b/>
                <w:bCs/>
                <w:noProof/>
                <w:color w:val="000000"/>
                <w:sz w:val="18"/>
                <w:szCs w:val="18"/>
                <w:lang w:val="en-US"/>
              </w:rPr>
              <w:t>ODT (ms)</w:t>
            </w:r>
          </w:p>
        </w:tc>
        <w:tc>
          <w:tcPr>
            <w:tcW w:w="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C539F9F" w14:textId="77777777" w:rsidR="00C5357F" w:rsidRPr="0059593C" w:rsidRDefault="00C5357F" w:rsidP="006F6F5E">
            <w:pPr>
              <w:spacing w:line="252" w:lineRule="auto"/>
              <w:jc w:val="center"/>
              <w:rPr>
                <w:b/>
                <w:bCs/>
                <w:noProof/>
                <w:sz w:val="18"/>
                <w:szCs w:val="18"/>
                <w:lang w:val="en-US"/>
              </w:rPr>
            </w:pPr>
            <w:r w:rsidRPr="0059593C">
              <w:rPr>
                <w:b/>
                <w:bCs/>
                <w:noProof/>
                <w:color w:val="000000"/>
                <w:sz w:val="18"/>
                <w:szCs w:val="18"/>
                <w:lang w:val="en-US"/>
              </w:rPr>
              <w:t>IAT (ms)</w:t>
            </w:r>
          </w:p>
        </w:tc>
        <w:tc>
          <w:tcPr>
            <w:tcW w:w="64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1F5A32" w14:textId="77777777" w:rsidR="00C5357F" w:rsidRPr="0059593C" w:rsidRDefault="00C5357F" w:rsidP="006F6F5E">
            <w:pPr>
              <w:spacing w:line="252" w:lineRule="auto"/>
              <w:jc w:val="center"/>
              <w:rPr>
                <w:b/>
                <w:bCs/>
                <w:noProof/>
                <w:sz w:val="18"/>
                <w:szCs w:val="18"/>
                <w:lang w:val="en-US"/>
              </w:rPr>
            </w:pPr>
            <w:r w:rsidRPr="0059593C">
              <w:rPr>
                <w:b/>
                <w:bCs/>
                <w:noProof/>
                <w:color w:val="000000"/>
                <w:sz w:val="18"/>
                <w:szCs w:val="18"/>
                <w:lang w:val="en-US"/>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0D41C4A" w14:textId="77777777" w:rsidR="00C5357F" w:rsidRPr="0059593C" w:rsidRDefault="00C5357F" w:rsidP="006F6F5E">
            <w:pPr>
              <w:spacing w:line="252" w:lineRule="auto"/>
              <w:jc w:val="center"/>
              <w:rPr>
                <w:b/>
                <w:bCs/>
                <w:noProof/>
                <w:sz w:val="18"/>
                <w:szCs w:val="18"/>
                <w:lang w:val="en-US"/>
              </w:rPr>
            </w:pPr>
            <w:r w:rsidRPr="0059593C">
              <w:rPr>
                <w:b/>
                <w:bCs/>
                <w:noProof/>
                <w:color w:val="000000"/>
                <w:sz w:val="18"/>
                <w:szCs w:val="18"/>
                <w:lang w:val="en-US"/>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44DFA8F" w14:textId="77777777" w:rsidR="00C5357F" w:rsidRPr="0059593C" w:rsidRDefault="00C5357F" w:rsidP="006F6F5E">
            <w:pPr>
              <w:spacing w:line="252" w:lineRule="auto"/>
              <w:jc w:val="center"/>
              <w:rPr>
                <w:b/>
                <w:bCs/>
                <w:noProof/>
                <w:sz w:val="18"/>
                <w:szCs w:val="18"/>
                <w:lang w:val="en-US"/>
              </w:rPr>
            </w:pPr>
            <w:r w:rsidRPr="0059593C">
              <w:rPr>
                <w:b/>
                <w:bCs/>
                <w:noProof/>
                <w:color w:val="000000"/>
                <w:sz w:val="18"/>
                <w:szCs w:val="18"/>
                <w:lang w:val="en-US"/>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E91F1DA" w14:textId="77777777" w:rsidR="00C5357F" w:rsidRPr="0059593C" w:rsidRDefault="00C5357F" w:rsidP="006F6F5E">
            <w:pPr>
              <w:spacing w:line="252" w:lineRule="auto"/>
              <w:jc w:val="center"/>
              <w:rPr>
                <w:b/>
                <w:bCs/>
                <w:noProof/>
                <w:sz w:val="18"/>
                <w:szCs w:val="18"/>
                <w:lang w:val="en-US"/>
              </w:rPr>
            </w:pPr>
            <w:r w:rsidRPr="0059593C">
              <w:rPr>
                <w:b/>
                <w:bCs/>
                <w:noProof/>
                <w:color w:val="000000"/>
                <w:sz w:val="18"/>
                <w:szCs w:val="18"/>
                <w:lang w:val="en-US"/>
              </w:rPr>
              <w:t>% of satisfied UE</w:t>
            </w:r>
          </w:p>
        </w:tc>
        <w:tc>
          <w:tcPr>
            <w:tcW w:w="76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FF810FB" w14:textId="77777777" w:rsidR="00C5357F" w:rsidRPr="0059593C" w:rsidRDefault="00C5357F" w:rsidP="006F6F5E">
            <w:pPr>
              <w:spacing w:line="252" w:lineRule="auto"/>
              <w:jc w:val="center"/>
              <w:rPr>
                <w:b/>
                <w:bCs/>
                <w:noProof/>
                <w:sz w:val="18"/>
                <w:szCs w:val="18"/>
                <w:lang w:val="en-US"/>
              </w:rPr>
            </w:pPr>
            <w:r w:rsidRPr="0059593C">
              <w:rPr>
                <w:b/>
                <w:bCs/>
                <w:noProof/>
                <w:color w:val="000000"/>
                <w:sz w:val="18"/>
                <w:szCs w:val="18"/>
                <w:lang w:val="en-US"/>
              </w:rPr>
              <w:t>Mean PSG of all UEs</w:t>
            </w:r>
          </w:p>
        </w:tc>
        <w:tc>
          <w:tcPr>
            <w:tcW w:w="86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AB076C0" w14:textId="77777777" w:rsidR="00C5357F" w:rsidRPr="0059593C" w:rsidRDefault="00C5357F" w:rsidP="006F6F5E">
            <w:pPr>
              <w:spacing w:line="252" w:lineRule="auto"/>
              <w:jc w:val="center"/>
              <w:rPr>
                <w:b/>
                <w:bCs/>
                <w:noProof/>
                <w:sz w:val="18"/>
                <w:szCs w:val="18"/>
                <w:lang w:val="en-US"/>
              </w:rPr>
            </w:pPr>
            <w:r w:rsidRPr="0059593C">
              <w:rPr>
                <w:b/>
                <w:bCs/>
                <w:noProof/>
                <w:color w:val="000000"/>
                <w:sz w:val="18"/>
                <w:szCs w:val="18"/>
                <w:lang w:val="en-US"/>
              </w:rPr>
              <w:t>Mean PSG of satisfied UEs</w:t>
            </w:r>
          </w:p>
        </w:tc>
      </w:tr>
      <w:tr w:rsidR="00C5357F" w:rsidRPr="0059593C" w14:paraId="16AE5353" w14:textId="77777777" w:rsidTr="006F6F5E">
        <w:trPr>
          <w:jc w:val="center"/>
        </w:trPr>
        <w:tc>
          <w:tcPr>
            <w:tcW w:w="8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5B3AF0" w14:textId="7A3B1218" w:rsidR="00C5357F" w:rsidRPr="0059593C" w:rsidRDefault="00A0298D" w:rsidP="006F6F5E">
            <w:pPr>
              <w:spacing w:line="252" w:lineRule="auto"/>
              <w:jc w:val="center"/>
              <w:rPr>
                <w:noProof/>
                <w:sz w:val="18"/>
                <w:szCs w:val="18"/>
                <w:lang w:val="en-US"/>
              </w:rPr>
            </w:pPr>
            <w:r w:rsidRPr="00A0298D">
              <w:rPr>
                <w:noProof/>
                <w:sz w:val="18"/>
                <w:szCs w:val="18"/>
                <w:lang w:val="en-US"/>
              </w:rPr>
              <w:t>R1-2205916</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F0DFE2" w14:textId="77777777" w:rsidR="00C5357F" w:rsidRPr="0059593C" w:rsidRDefault="00C5357F" w:rsidP="006F6F5E">
            <w:pPr>
              <w:spacing w:line="252" w:lineRule="auto"/>
              <w:jc w:val="center"/>
              <w:rPr>
                <w:noProof/>
                <w:sz w:val="18"/>
                <w:szCs w:val="18"/>
                <w:lang w:val="en-US"/>
              </w:rPr>
            </w:pPr>
            <w:r w:rsidRPr="0059593C">
              <w:rPr>
                <w:noProof/>
                <w:sz w:val="18"/>
                <w:szCs w:val="18"/>
                <w:lang w:val="en-US"/>
              </w:rPr>
              <w:t>Always On</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99AA6"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E98F7"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w:t>
            </w:r>
          </w:p>
        </w:tc>
        <w:tc>
          <w:tcPr>
            <w:tcW w:w="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EFA39"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w:t>
            </w:r>
          </w:p>
        </w:tc>
        <w:tc>
          <w:tcPr>
            <w:tcW w:w="6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5222EA"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124C6A"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8</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0A5D71"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8</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AF9735"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90.1%</w:t>
            </w:r>
          </w:p>
        </w:tc>
        <w:tc>
          <w:tcPr>
            <w:tcW w:w="7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48C051"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w:t>
            </w:r>
          </w:p>
        </w:tc>
        <w:tc>
          <w:tcPr>
            <w:tcW w:w="8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6CB33"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w:t>
            </w:r>
          </w:p>
        </w:tc>
      </w:tr>
      <w:tr w:rsidR="00C5357F" w:rsidRPr="0059593C" w14:paraId="13E64923" w14:textId="77777777" w:rsidTr="006F6F5E">
        <w:trPr>
          <w:jc w:val="center"/>
        </w:trPr>
        <w:tc>
          <w:tcPr>
            <w:tcW w:w="8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BF4AEE" w14:textId="47321FB3" w:rsidR="00C5357F" w:rsidRPr="0059593C" w:rsidRDefault="0009389E" w:rsidP="006F6F5E">
            <w:pPr>
              <w:spacing w:line="252" w:lineRule="auto"/>
              <w:jc w:val="center"/>
              <w:rPr>
                <w:noProof/>
                <w:sz w:val="18"/>
                <w:szCs w:val="18"/>
                <w:lang w:val="en-US"/>
              </w:rPr>
            </w:pPr>
            <w:r w:rsidRPr="0009389E">
              <w:rPr>
                <w:noProof/>
                <w:sz w:val="18"/>
                <w:szCs w:val="18"/>
                <w:lang w:val="en-US"/>
              </w:rPr>
              <w:t>R1-2205916</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AA53A5" w14:textId="77777777" w:rsidR="00C5357F" w:rsidRPr="0059593C" w:rsidRDefault="00C5357F" w:rsidP="006F6F5E">
            <w:pPr>
              <w:spacing w:line="252" w:lineRule="auto"/>
              <w:jc w:val="center"/>
              <w:rPr>
                <w:noProof/>
                <w:sz w:val="18"/>
                <w:szCs w:val="18"/>
                <w:lang w:val="en-US"/>
              </w:rPr>
            </w:pPr>
            <w:r w:rsidRPr="0059593C">
              <w:rPr>
                <w:noProof/>
                <w:sz w:val="18"/>
                <w:szCs w:val="18"/>
                <w:lang w:val="en-US"/>
              </w:rPr>
              <w:t>R15/16 DRX</w:t>
            </w:r>
          </w:p>
          <w:p w14:paraId="2A57A9D9" w14:textId="77777777" w:rsidR="00C5357F" w:rsidRPr="0059593C" w:rsidRDefault="00C5357F" w:rsidP="006F6F5E">
            <w:pPr>
              <w:spacing w:line="252" w:lineRule="auto"/>
              <w:jc w:val="center"/>
              <w:rPr>
                <w:noProof/>
                <w:sz w:val="18"/>
                <w:szCs w:val="18"/>
                <w:lang w:val="en-US"/>
              </w:rPr>
            </w:pPr>
            <w:r w:rsidRPr="0059593C">
              <w:rPr>
                <w:noProof/>
                <w:sz w:val="18"/>
                <w:szCs w:val="18"/>
                <w:lang w:val="en-US"/>
              </w:rPr>
              <w:t>(Long DRX)</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1BB98F"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A609E"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8</w:t>
            </w:r>
          </w:p>
        </w:tc>
        <w:tc>
          <w:tcPr>
            <w:tcW w:w="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4953AF"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4</w:t>
            </w:r>
          </w:p>
        </w:tc>
        <w:tc>
          <w:tcPr>
            <w:tcW w:w="6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1C30F9"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F9679"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8</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8C8DE1"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7</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72BB620"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82.6%</w:t>
            </w:r>
          </w:p>
        </w:tc>
        <w:tc>
          <w:tcPr>
            <w:tcW w:w="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2F6A4BF"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4.2%</w:t>
            </w:r>
          </w:p>
        </w:tc>
        <w:tc>
          <w:tcPr>
            <w:tcW w:w="864" w:type="dxa"/>
            <w:tcBorders>
              <w:top w:val="nil"/>
              <w:left w:val="nil"/>
              <w:bottom w:val="single" w:sz="8" w:space="0" w:color="auto"/>
              <w:right w:val="single" w:sz="8" w:space="0" w:color="auto"/>
            </w:tcBorders>
            <w:tcMar>
              <w:top w:w="0" w:type="dxa"/>
              <w:left w:w="108" w:type="dxa"/>
              <w:bottom w:w="0" w:type="dxa"/>
              <w:right w:w="108" w:type="dxa"/>
            </w:tcMar>
            <w:vAlign w:val="center"/>
          </w:tcPr>
          <w:p w14:paraId="3B1AF2ED"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4.1%</w:t>
            </w:r>
          </w:p>
        </w:tc>
      </w:tr>
      <w:tr w:rsidR="00C5357F" w:rsidRPr="0059593C" w14:paraId="2AB85860" w14:textId="77777777" w:rsidTr="006F6F5E">
        <w:trPr>
          <w:jc w:val="center"/>
        </w:trPr>
        <w:tc>
          <w:tcPr>
            <w:tcW w:w="89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49091CB" w14:textId="68F6EEF7" w:rsidR="00C5357F" w:rsidRPr="0059593C" w:rsidRDefault="0009389E" w:rsidP="006F6F5E">
            <w:pPr>
              <w:spacing w:line="252" w:lineRule="auto"/>
              <w:jc w:val="center"/>
              <w:rPr>
                <w:noProof/>
                <w:sz w:val="18"/>
                <w:szCs w:val="18"/>
                <w:lang w:val="en-US"/>
              </w:rPr>
            </w:pPr>
            <w:r w:rsidRPr="0009389E">
              <w:rPr>
                <w:noProof/>
                <w:sz w:val="18"/>
                <w:szCs w:val="18"/>
                <w:lang w:val="en-US"/>
              </w:rPr>
              <w:t>R1-2205916</w:t>
            </w:r>
          </w:p>
        </w:tc>
        <w:tc>
          <w:tcPr>
            <w:tcW w:w="93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935D690" w14:textId="77777777" w:rsidR="00C5357F" w:rsidRPr="0059593C" w:rsidRDefault="00C5357F" w:rsidP="006F6F5E">
            <w:pPr>
              <w:spacing w:line="252" w:lineRule="auto"/>
              <w:jc w:val="center"/>
              <w:rPr>
                <w:noProof/>
                <w:sz w:val="18"/>
                <w:szCs w:val="18"/>
                <w:lang w:val="en-US"/>
              </w:rPr>
            </w:pPr>
            <w:r w:rsidRPr="0059593C">
              <w:rPr>
                <w:noProof/>
                <w:sz w:val="18"/>
                <w:szCs w:val="18"/>
                <w:lang w:val="en-US"/>
              </w:rPr>
              <w:t>R15/16 DRX</w:t>
            </w:r>
          </w:p>
          <w:p w14:paraId="61752688" w14:textId="77777777" w:rsidR="00C5357F" w:rsidRPr="0059593C" w:rsidRDefault="00C5357F" w:rsidP="006F6F5E">
            <w:pPr>
              <w:spacing w:line="252" w:lineRule="auto"/>
              <w:jc w:val="center"/>
              <w:rPr>
                <w:noProof/>
                <w:sz w:val="18"/>
                <w:szCs w:val="18"/>
                <w:lang w:val="en-US"/>
              </w:rPr>
            </w:pPr>
            <w:r w:rsidRPr="0059593C">
              <w:rPr>
                <w:noProof/>
                <w:sz w:val="18"/>
                <w:szCs w:val="18"/>
                <w:lang w:val="en-US"/>
              </w:rPr>
              <w:t>(Short DRX)</w:t>
            </w:r>
          </w:p>
        </w:tc>
        <w:tc>
          <w:tcPr>
            <w:tcW w:w="73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6540F8A"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4</w:t>
            </w:r>
          </w:p>
        </w:tc>
        <w:tc>
          <w:tcPr>
            <w:tcW w:w="63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1E4FCB2"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2</w:t>
            </w:r>
          </w:p>
        </w:tc>
        <w:tc>
          <w:tcPr>
            <w:tcW w:w="58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8BF1128"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4</w:t>
            </w:r>
          </w:p>
        </w:tc>
        <w:tc>
          <w:tcPr>
            <w:tcW w:w="64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501F2DD"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H</w:t>
            </w:r>
          </w:p>
        </w:tc>
        <w:tc>
          <w:tcPr>
            <w:tcW w:w="897" w:type="dxa"/>
            <w:tcBorders>
              <w:top w:val="nil"/>
              <w:left w:val="nil"/>
              <w:bottom w:val="single" w:sz="4" w:space="0" w:color="auto"/>
              <w:right w:val="single" w:sz="8" w:space="0" w:color="auto"/>
            </w:tcBorders>
            <w:tcMar>
              <w:top w:w="0" w:type="dxa"/>
              <w:left w:w="108" w:type="dxa"/>
              <w:bottom w:w="0" w:type="dxa"/>
              <w:right w:w="108" w:type="dxa"/>
            </w:tcMar>
            <w:vAlign w:val="center"/>
          </w:tcPr>
          <w:p w14:paraId="56CEDF20"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8</w:t>
            </w:r>
          </w:p>
        </w:tc>
        <w:tc>
          <w:tcPr>
            <w:tcW w:w="1026" w:type="dxa"/>
            <w:tcBorders>
              <w:top w:val="nil"/>
              <w:left w:val="nil"/>
              <w:bottom w:val="single" w:sz="4" w:space="0" w:color="auto"/>
              <w:right w:val="single" w:sz="8" w:space="0" w:color="auto"/>
            </w:tcBorders>
            <w:tcMar>
              <w:top w:w="0" w:type="dxa"/>
              <w:left w:w="108" w:type="dxa"/>
              <w:bottom w:w="0" w:type="dxa"/>
              <w:right w:w="108" w:type="dxa"/>
            </w:tcMar>
            <w:vAlign w:val="center"/>
          </w:tcPr>
          <w:p w14:paraId="5952BC78" w14:textId="77777777" w:rsidR="00C5357F" w:rsidRPr="0059593C" w:rsidRDefault="00C5357F" w:rsidP="006F6F5E">
            <w:pPr>
              <w:spacing w:line="252" w:lineRule="auto"/>
              <w:jc w:val="center"/>
              <w:rPr>
                <w:noProof/>
                <w:sz w:val="18"/>
                <w:szCs w:val="18"/>
                <w:highlight w:val="yellow"/>
                <w:lang w:val="en-US"/>
              </w:rPr>
            </w:pPr>
            <w:r w:rsidRPr="0059593C">
              <w:rPr>
                <w:color w:val="000000" w:themeColor="text1"/>
                <w:kern w:val="24"/>
                <w:sz w:val="18"/>
                <w:szCs w:val="18"/>
                <w:lang w:val="en-US"/>
              </w:rPr>
              <w:t>5</w:t>
            </w:r>
          </w:p>
        </w:tc>
        <w:tc>
          <w:tcPr>
            <w:tcW w:w="846" w:type="dxa"/>
            <w:tcBorders>
              <w:top w:val="nil"/>
              <w:left w:val="nil"/>
              <w:bottom w:val="single" w:sz="4" w:space="0" w:color="auto"/>
              <w:right w:val="single" w:sz="8" w:space="0" w:color="auto"/>
            </w:tcBorders>
            <w:tcMar>
              <w:top w:w="0" w:type="dxa"/>
              <w:left w:w="108" w:type="dxa"/>
              <w:bottom w:w="0" w:type="dxa"/>
              <w:right w:w="108" w:type="dxa"/>
            </w:tcMar>
            <w:vAlign w:val="center"/>
          </w:tcPr>
          <w:p w14:paraId="56152C5F" w14:textId="77777777" w:rsidR="00C5357F" w:rsidRPr="0059593C" w:rsidRDefault="00C5357F" w:rsidP="006F6F5E">
            <w:pPr>
              <w:spacing w:line="252" w:lineRule="auto"/>
              <w:jc w:val="center"/>
              <w:rPr>
                <w:noProof/>
                <w:sz w:val="18"/>
                <w:szCs w:val="18"/>
                <w:highlight w:val="yellow"/>
                <w:lang w:val="en-US"/>
              </w:rPr>
            </w:pPr>
            <w:r w:rsidRPr="0059593C">
              <w:rPr>
                <w:color w:val="000000" w:themeColor="text1"/>
                <w:kern w:val="24"/>
                <w:sz w:val="18"/>
                <w:szCs w:val="18"/>
                <w:lang w:val="en-US"/>
              </w:rPr>
              <w:t>69.8%</w:t>
            </w:r>
          </w:p>
        </w:tc>
        <w:tc>
          <w:tcPr>
            <w:tcW w:w="761" w:type="dxa"/>
            <w:tcBorders>
              <w:top w:val="nil"/>
              <w:left w:val="nil"/>
              <w:bottom w:val="single" w:sz="4" w:space="0" w:color="auto"/>
              <w:right w:val="single" w:sz="8" w:space="0" w:color="auto"/>
            </w:tcBorders>
            <w:tcMar>
              <w:top w:w="0" w:type="dxa"/>
              <w:left w:w="108" w:type="dxa"/>
              <w:bottom w:w="0" w:type="dxa"/>
              <w:right w:w="108" w:type="dxa"/>
            </w:tcMar>
            <w:vAlign w:val="center"/>
          </w:tcPr>
          <w:p w14:paraId="05541E1E" w14:textId="77777777" w:rsidR="00C5357F" w:rsidRPr="0059593C" w:rsidRDefault="00C5357F" w:rsidP="006F6F5E">
            <w:pPr>
              <w:spacing w:line="252" w:lineRule="auto"/>
              <w:jc w:val="center"/>
              <w:rPr>
                <w:noProof/>
                <w:sz w:val="18"/>
                <w:szCs w:val="18"/>
                <w:highlight w:val="yellow"/>
                <w:lang w:val="en-US"/>
              </w:rPr>
            </w:pPr>
            <w:r w:rsidRPr="0059593C">
              <w:rPr>
                <w:color w:val="000000" w:themeColor="text1"/>
                <w:kern w:val="24"/>
                <w:sz w:val="18"/>
                <w:szCs w:val="18"/>
                <w:lang w:val="en-US"/>
              </w:rPr>
              <w:t>9.8%</w:t>
            </w:r>
          </w:p>
        </w:tc>
        <w:tc>
          <w:tcPr>
            <w:tcW w:w="864" w:type="dxa"/>
            <w:tcBorders>
              <w:top w:val="nil"/>
              <w:left w:val="nil"/>
              <w:bottom w:val="single" w:sz="4" w:space="0" w:color="auto"/>
              <w:right w:val="single" w:sz="8" w:space="0" w:color="auto"/>
            </w:tcBorders>
            <w:tcMar>
              <w:top w:w="0" w:type="dxa"/>
              <w:left w:w="108" w:type="dxa"/>
              <w:bottom w:w="0" w:type="dxa"/>
              <w:right w:w="108" w:type="dxa"/>
            </w:tcMar>
            <w:vAlign w:val="center"/>
          </w:tcPr>
          <w:p w14:paraId="07142411" w14:textId="77777777" w:rsidR="00C5357F" w:rsidRPr="0059593C" w:rsidRDefault="00C5357F" w:rsidP="006F6F5E">
            <w:pPr>
              <w:spacing w:line="252" w:lineRule="auto"/>
              <w:jc w:val="center"/>
              <w:rPr>
                <w:noProof/>
                <w:sz w:val="18"/>
                <w:szCs w:val="18"/>
                <w:highlight w:val="yellow"/>
                <w:lang w:val="en-US"/>
              </w:rPr>
            </w:pPr>
            <w:r w:rsidRPr="0059593C">
              <w:rPr>
                <w:color w:val="000000" w:themeColor="text1"/>
                <w:kern w:val="24"/>
                <w:sz w:val="18"/>
                <w:szCs w:val="18"/>
                <w:lang w:val="en-US"/>
              </w:rPr>
              <w:t>9.7%</w:t>
            </w:r>
          </w:p>
        </w:tc>
      </w:tr>
      <w:tr w:rsidR="00C5357F" w:rsidRPr="0059593C" w14:paraId="2A0CC72B" w14:textId="77777777" w:rsidTr="006F6F5E">
        <w:trPr>
          <w:jc w:val="center"/>
        </w:trPr>
        <w:tc>
          <w:tcPr>
            <w:tcW w:w="89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D231730" w14:textId="643A6ADF" w:rsidR="00C5357F" w:rsidRPr="0059593C" w:rsidRDefault="0009389E" w:rsidP="006F6F5E">
            <w:pPr>
              <w:spacing w:line="252" w:lineRule="auto"/>
              <w:jc w:val="center"/>
              <w:rPr>
                <w:noProof/>
                <w:sz w:val="18"/>
                <w:szCs w:val="18"/>
                <w:lang w:val="en-US"/>
              </w:rPr>
            </w:pPr>
            <w:r w:rsidRPr="0009389E">
              <w:rPr>
                <w:noProof/>
                <w:sz w:val="18"/>
                <w:szCs w:val="18"/>
                <w:lang w:val="en-US"/>
              </w:rPr>
              <w:t>R1-2205916</w:t>
            </w:r>
          </w:p>
        </w:tc>
        <w:tc>
          <w:tcPr>
            <w:tcW w:w="93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63D951B" w14:textId="5CFD1195" w:rsidR="00C5357F" w:rsidRPr="0059593C" w:rsidRDefault="00C5357F" w:rsidP="006F6F5E">
            <w:pPr>
              <w:spacing w:line="252" w:lineRule="auto"/>
              <w:jc w:val="center"/>
              <w:rPr>
                <w:sz w:val="18"/>
                <w:szCs w:val="18"/>
                <w:lang w:val="en-US"/>
              </w:rPr>
            </w:pPr>
            <w:r w:rsidRPr="0059593C">
              <w:rPr>
                <w:noProof/>
                <w:sz w:val="18"/>
                <w:szCs w:val="18"/>
                <w:lang w:val="en-US"/>
              </w:rPr>
              <w:t>Matched CDRX</w:t>
            </w:r>
            <w:r w:rsidRPr="0059593C">
              <w:rPr>
                <w:sz w:val="18"/>
                <w:szCs w:val="18"/>
                <w:lang w:val="en-US"/>
              </w:rPr>
              <w:t xml:space="preserve"> (with our solution in Section </w:t>
            </w:r>
            <w:r w:rsidRPr="0059593C">
              <w:rPr>
                <w:sz w:val="18"/>
                <w:szCs w:val="18"/>
                <w:lang w:val="en-US"/>
              </w:rPr>
              <w:fldChar w:fldCharType="begin"/>
            </w:r>
            <w:r w:rsidRPr="0059593C">
              <w:rPr>
                <w:sz w:val="18"/>
                <w:szCs w:val="18"/>
                <w:lang w:val="en-US"/>
              </w:rPr>
              <w:instrText xml:space="preserve"> REF _Ref105678701 \h  \* MERGEFORMAT </w:instrText>
            </w:r>
            <w:r w:rsidRPr="0059593C">
              <w:rPr>
                <w:sz w:val="18"/>
                <w:szCs w:val="18"/>
                <w:lang w:val="en-US"/>
              </w:rPr>
            </w:r>
            <w:r w:rsidRPr="0059593C">
              <w:rPr>
                <w:sz w:val="18"/>
                <w:szCs w:val="18"/>
                <w:lang w:val="en-US"/>
              </w:rPr>
              <w:fldChar w:fldCharType="separate"/>
            </w:r>
            <w:r w:rsidR="00B234AA" w:rsidRPr="00B234AA">
              <w:rPr>
                <w:noProof/>
                <w:sz w:val="18"/>
                <w:szCs w:val="18"/>
                <w:lang w:val="en-US"/>
              </w:rPr>
              <w:t>2.2.1</w:t>
            </w:r>
            <w:r w:rsidRPr="0059593C">
              <w:rPr>
                <w:sz w:val="18"/>
                <w:szCs w:val="18"/>
                <w:lang w:val="en-US"/>
              </w:rPr>
              <w:fldChar w:fldCharType="end"/>
            </w:r>
            <w:r w:rsidRPr="0059593C">
              <w:rPr>
                <w:sz w:val="18"/>
                <w:szCs w:val="18"/>
                <w:lang w:val="en-US"/>
              </w:rPr>
              <w:t>)</w:t>
            </w:r>
          </w:p>
        </w:tc>
        <w:tc>
          <w:tcPr>
            <w:tcW w:w="7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38E12A3"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16.6 (16-16-18)</w:t>
            </w:r>
          </w:p>
        </w:tc>
        <w:tc>
          <w:tcPr>
            <w:tcW w:w="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C6DCB49"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10</w:t>
            </w:r>
          </w:p>
        </w:tc>
        <w:tc>
          <w:tcPr>
            <w:tcW w:w="58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B1C81B7"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4</w:t>
            </w:r>
          </w:p>
        </w:tc>
        <w:tc>
          <w:tcPr>
            <w:tcW w:w="64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FA92D48"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H</w:t>
            </w:r>
          </w:p>
        </w:tc>
        <w:tc>
          <w:tcPr>
            <w:tcW w:w="8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83B2143"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8</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F77D5CB"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 7</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351870A"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82.5%</w:t>
            </w:r>
          </w:p>
        </w:tc>
        <w:tc>
          <w:tcPr>
            <w:tcW w:w="76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9B6709B"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9.1%</w:t>
            </w:r>
          </w:p>
        </w:tc>
        <w:tc>
          <w:tcPr>
            <w:tcW w:w="86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670AF2AD"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9.0%</w:t>
            </w:r>
          </w:p>
        </w:tc>
      </w:tr>
      <w:tr w:rsidR="00C5357F" w:rsidRPr="0059593C" w14:paraId="57667E55" w14:textId="77777777" w:rsidTr="006F6F5E">
        <w:trPr>
          <w:jc w:val="center"/>
        </w:trPr>
        <w:tc>
          <w:tcPr>
            <w:tcW w:w="8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7417AD0" w14:textId="3022D17E" w:rsidR="00C5357F" w:rsidRPr="0059593C" w:rsidRDefault="0009389E" w:rsidP="006F6F5E">
            <w:pPr>
              <w:spacing w:line="252" w:lineRule="auto"/>
              <w:jc w:val="center"/>
              <w:rPr>
                <w:noProof/>
                <w:sz w:val="18"/>
                <w:szCs w:val="18"/>
                <w:lang w:val="en-US"/>
              </w:rPr>
            </w:pPr>
            <w:r w:rsidRPr="0009389E">
              <w:rPr>
                <w:noProof/>
                <w:sz w:val="18"/>
                <w:szCs w:val="18"/>
                <w:lang w:val="en-US"/>
              </w:rPr>
              <w:t>R1-2205916</w:t>
            </w:r>
          </w:p>
        </w:tc>
        <w:tc>
          <w:tcPr>
            <w:tcW w:w="93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6114E43" w14:textId="0DA773B5" w:rsidR="00C5357F" w:rsidRPr="009B7E79" w:rsidRDefault="00C5357F" w:rsidP="006F6F5E">
            <w:pPr>
              <w:spacing w:line="252" w:lineRule="auto"/>
              <w:jc w:val="center"/>
              <w:rPr>
                <w:sz w:val="18"/>
                <w:szCs w:val="18"/>
                <w:lang w:val="en-US"/>
              </w:rPr>
            </w:pPr>
            <w:r w:rsidRPr="0059593C">
              <w:rPr>
                <w:noProof/>
                <w:sz w:val="18"/>
                <w:szCs w:val="18"/>
                <w:lang w:val="en-US"/>
              </w:rPr>
              <w:t>Matched CDRX</w:t>
            </w:r>
            <w:r w:rsidR="001812D7" w:rsidRPr="009B7E79">
              <w:rPr>
                <w:noProof/>
                <w:sz w:val="18"/>
                <w:szCs w:val="18"/>
                <w:lang w:val="en-US"/>
              </w:rPr>
              <w:t xml:space="preserve"> </w:t>
            </w:r>
            <w:r w:rsidR="005B2F96" w:rsidRPr="009B7E79">
              <w:rPr>
                <w:noProof/>
                <w:sz w:val="18"/>
                <w:szCs w:val="18"/>
                <w:lang w:val="en-US"/>
              </w:rPr>
              <w:t>(solutions from other companies)</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0F42BDE"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16.6 (17-17-16)</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243C116"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10</w:t>
            </w:r>
          </w:p>
        </w:tc>
        <w:tc>
          <w:tcPr>
            <w:tcW w:w="58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C532FE0"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4</w:t>
            </w:r>
          </w:p>
        </w:tc>
        <w:tc>
          <w:tcPr>
            <w:tcW w:w="64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E6077C5"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5DFA0C6"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F27AE75"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7</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05CB93D"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83.7%</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03B20DE"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9.5%</w:t>
            </w:r>
          </w:p>
        </w:tc>
        <w:tc>
          <w:tcPr>
            <w:tcW w:w="8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768B7F9"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9.4%</w:t>
            </w:r>
          </w:p>
        </w:tc>
      </w:tr>
      <w:tr w:rsidR="00C5357F" w:rsidRPr="0059593C" w14:paraId="1A287C79" w14:textId="77777777" w:rsidTr="006F6F5E">
        <w:trPr>
          <w:jc w:val="center"/>
        </w:trPr>
        <w:tc>
          <w:tcPr>
            <w:tcW w:w="8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2096989" w14:textId="42CB9881" w:rsidR="00C5357F" w:rsidRPr="0059593C" w:rsidRDefault="0009389E" w:rsidP="006F6F5E">
            <w:pPr>
              <w:spacing w:line="252" w:lineRule="auto"/>
              <w:jc w:val="center"/>
              <w:rPr>
                <w:noProof/>
                <w:sz w:val="18"/>
                <w:szCs w:val="18"/>
                <w:lang w:val="en-US"/>
              </w:rPr>
            </w:pPr>
            <w:r w:rsidRPr="0009389E">
              <w:rPr>
                <w:noProof/>
                <w:sz w:val="18"/>
                <w:szCs w:val="18"/>
                <w:lang w:val="en-US"/>
              </w:rPr>
              <w:t>R1-2205916</w:t>
            </w:r>
          </w:p>
        </w:tc>
        <w:tc>
          <w:tcPr>
            <w:tcW w:w="93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E225A67" w14:textId="77777777" w:rsidR="00C5357F" w:rsidRPr="0059593C" w:rsidRDefault="00C5357F" w:rsidP="006F6F5E">
            <w:pPr>
              <w:spacing w:line="252" w:lineRule="auto"/>
              <w:jc w:val="center"/>
              <w:rPr>
                <w:noProof/>
                <w:sz w:val="18"/>
                <w:szCs w:val="18"/>
                <w:lang w:val="en-US"/>
              </w:rPr>
            </w:pPr>
            <w:r w:rsidRPr="0059593C">
              <w:rPr>
                <w:noProof/>
                <w:sz w:val="18"/>
                <w:szCs w:val="18"/>
                <w:lang w:val="en-US"/>
              </w:rPr>
              <w:t>Two-stage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6F2ECA5" w14:textId="77777777" w:rsidR="00C5357F" w:rsidRPr="0059593C" w:rsidRDefault="00C5357F" w:rsidP="006F6F5E">
            <w:pPr>
              <w:pStyle w:val="NormalWeb"/>
              <w:spacing w:before="0" w:beforeAutospacing="0" w:after="0" w:afterAutospacing="0" w:line="252" w:lineRule="auto"/>
              <w:jc w:val="center"/>
              <w:rPr>
                <w:rFonts w:ascii="Arial" w:hAnsi="Arial" w:cs="Arial"/>
                <w:sz w:val="18"/>
                <w:szCs w:val="18"/>
                <w:lang w:val="en-US" w:eastAsia="en-US"/>
              </w:rPr>
            </w:pPr>
            <w:r w:rsidRPr="0059593C">
              <w:rPr>
                <w:color w:val="000000" w:themeColor="text1"/>
                <w:kern w:val="24"/>
                <w:sz w:val="18"/>
                <w:szCs w:val="18"/>
                <w:lang w:val="en-US"/>
              </w:rPr>
              <w:t>outer DRX: 16.6;</w:t>
            </w:r>
          </w:p>
          <w:p w14:paraId="406D5DDE"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inner DRX: 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EB6E504"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outer ODT: 10; inner ODT: 2</w:t>
            </w:r>
          </w:p>
        </w:tc>
        <w:tc>
          <w:tcPr>
            <w:tcW w:w="58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97C9C5A"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4</w:t>
            </w:r>
          </w:p>
        </w:tc>
        <w:tc>
          <w:tcPr>
            <w:tcW w:w="64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C86F0A1"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FCA125A"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62ED392" w14:textId="77777777" w:rsidR="00C5357F" w:rsidRPr="0059593C" w:rsidRDefault="00C5357F" w:rsidP="006F6F5E">
            <w:pPr>
              <w:spacing w:line="252" w:lineRule="auto"/>
              <w:jc w:val="center"/>
              <w:rPr>
                <w:noProof/>
                <w:sz w:val="18"/>
                <w:szCs w:val="18"/>
                <w:lang w:val="en-US"/>
              </w:rPr>
            </w:pPr>
            <w:r w:rsidRPr="0059593C">
              <w:rPr>
                <w:color w:val="000000" w:themeColor="text1"/>
                <w:kern w:val="24"/>
                <w:sz w:val="18"/>
                <w:szCs w:val="18"/>
                <w:lang w:val="en-US"/>
              </w:rPr>
              <w:t> 5</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D776FD0" w14:textId="77777777" w:rsidR="00C5357F" w:rsidRPr="0059593C" w:rsidRDefault="00C5357F" w:rsidP="006F6F5E">
            <w:pPr>
              <w:spacing w:line="252" w:lineRule="auto"/>
              <w:jc w:val="center"/>
              <w:rPr>
                <w:noProof/>
                <w:sz w:val="18"/>
                <w:szCs w:val="18"/>
                <w:highlight w:val="yellow"/>
                <w:lang w:val="en-US"/>
              </w:rPr>
            </w:pPr>
            <w:r w:rsidRPr="0059593C">
              <w:rPr>
                <w:color w:val="000000" w:themeColor="text1"/>
                <w:kern w:val="24"/>
                <w:sz w:val="18"/>
                <w:szCs w:val="18"/>
                <w:lang w:val="en-US"/>
              </w:rPr>
              <w:t>71.7%</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A096E6E" w14:textId="77777777" w:rsidR="00C5357F" w:rsidRPr="0059593C" w:rsidRDefault="00C5357F" w:rsidP="006F6F5E">
            <w:pPr>
              <w:spacing w:line="252" w:lineRule="auto"/>
              <w:jc w:val="center"/>
              <w:rPr>
                <w:noProof/>
                <w:sz w:val="18"/>
                <w:szCs w:val="18"/>
                <w:highlight w:val="yellow"/>
                <w:lang w:val="en-US"/>
              </w:rPr>
            </w:pPr>
            <w:r w:rsidRPr="0059593C">
              <w:rPr>
                <w:color w:val="000000" w:themeColor="text1"/>
                <w:kern w:val="24"/>
                <w:sz w:val="18"/>
                <w:szCs w:val="18"/>
                <w:lang w:val="en-US"/>
              </w:rPr>
              <w:t>14.2%</w:t>
            </w:r>
          </w:p>
        </w:tc>
        <w:tc>
          <w:tcPr>
            <w:tcW w:w="8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6DE5326" w14:textId="77777777" w:rsidR="00C5357F" w:rsidRPr="0059593C" w:rsidRDefault="00C5357F" w:rsidP="006F6F5E">
            <w:pPr>
              <w:spacing w:line="252" w:lineRule="auto"/>
              <w:jc w:val="center"/>
              <w:rPr>
                <w:noProof/>
                <w:sz w:val="18"/>
                <w:szCs w:val="18"/>
                <w:highlight w:val="yellow"/>
                <w:lang w:val="en-US"/>
              </w:rPr>
            </w:pPr>
            <w:r w:rsidRPr="0059593C">
              <w:rPr>
                <w:color w:val="000000" w:themeColor="text1"/>
                <w:kern w:val="24"/>
                <w:sz w:val="18"/>
                <w:szCs w:val="18"/>
                <w:lang w:val="en-US"/>
              </w:rPr>
              <w:t>14.1%</w:t>
            </w:r>
          </w:p>
        </w:tc>
      </w:tr>
      <w:tr w:rsidR="009D089A" w:rsidRPr="0059593C" w14:paraId="68864A37" w14:textId="77777777" w:rsidTr="006F6F5E">
        <w:trPr>
          <w:jc w:val="center"/>
        </w:trPr>
        <w:tc>
          <w:tcPr>
            <w:tcW w:w="8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18478C" w14:textId="17A65C84" w:rsidR="009D089A" w:rsidRPr="0059593C" w:rsidRDefault="0009389E" w:rsidP="009D089A">
            <w:pPr>
              <w:spacing w:line="252" w:lineRule="auto"/>
              <w:jc w:val="center"/>
              <w:rPr>
                <w:noProof/>
                <w:sz w:val="18"/>
                <w:szCs w:val="18"/>
                <w:lang w:val="en-US"/>
              </w:rPr>
            </w:pPr>
            <w:r w:rsidRPr="0009389E">
              <w:rPr>
                <w:noProof/>
                <w:sz w:val="18"/>
                <w:szCs w:val="18"/>
                <w:lang w:val="en-US"/>
              </w:rPr>
              <w:t>R1-2205916</w:t>
            </w:r>
          </w:p>
        </w:tc>
        <w:tc>
          <w:tcPr>
            <w:tcW w:w="93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87DAB77" w14:textId="5D79363A" w:rsidR="009D089A" w:rsidRPr="0059593C" w:rsidRDefault="009D089A" w:rsidP="009D089A">
            <w:pPr>
              <w:spacing w:line="252" w:lineRule="auto"/>
              <w:jc w:val="center"/>
              <w:rPr>
                <w:noProof/>
                <w:sz w:val="18"/>
                <w:szCs w:val="18"/>
                <w:lang w:val="en-US"/>
              </w:rPr>
            </w:pPr>
            <w:r w:rsidRPr="0059593C">
              <w:rPr>
                <w:noProof/>
                <w:sz w:val="18"/>
                <w:szCs w:val="18"/>
                <w:lang w:val="en-US"/>
              </w:rPr>
              <w:t>Matched DRX with R17 PDCCH skipping</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827B365" w14:textId="0E222697" w:rsidR="009D089A" w:rsidRPr="0059593C" w:rsidRDefault="009D089A" w:rsidP="009D089A">
            <w:pPr>
              <w:pStyle w:val="NormalWeb"/>
              <w:spacing w:before="0" w:beforeAutospacing="0" w:after="0" w:afterAutospacing="0" w:line="252" w:lineRule="auto"/>
              <w:jc w:val="center"/>
              <w:rPr>
                <w:color w:val="000000" w:themeColor="text1"/>
                <w:kern w:val="24"/>
                <w:sz w:val="18"/>
                <w:szCs w:val="18"/>
                <w:lang w:val="en-US"/>
              </w:rPr>
            </w:pPr>
            <w:r w:rsidRPr="0059593C">
              <w:rPr>
                <w:color w:val="000000" w:themeColor="text1"/>
                <w:kern w:val="24"/>
                <w:sz w:val="18"/>
                <w:szCs w:val="18"/>
                <w:lang w:val="en-US"/>
              </w:rPr>
              <w:t>16.6 (16-16-18)</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61A0841" w14:textId="4F2F2853" w:rsidR="009D089A" w:rsidRPr="0059593C" w:rsidRDefault="009D089A" w:rsidP="009D089A">
            <w:pPr>
              <w:spacing w:line="252" w:lineRule="auto"/>
              <w:jc w:val="center"/>
              <w:rPr>
                <w:color w:val="000000" w:themeColor="text1"/>
                <w:kern w:val="24"/>
                <w:sz w:val="18"/>
                <w:szCs w:val="18"/>
                <w:lang w:val="en-US"/>
              </w:rPr>
            </w:pPr>
            <w:r w:rsidRPr="0059593C">
              <w:rPr>
                <w:color w:val="000000" w:themeColor="text1"/>
                <w:kern w:val="24"/>
                <w:sz w:val="18"/>
                <w:szCs w:val="18"/>
                <w:lang w:val="en-US"/>
              </w:rPr>
              <w:t>10</w:t>
            </w:r>
          </w:p>
        </w:tc>
        <w:tc>
          <w:tcPr>
            <w:tcW w:w="5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FBB61EF" w14:textId="5F2ADE34" w:rsidR="009D089A" w:rsidRPr="0059593C" w:rsidRDefault="009D089A" w:rsidP="009D089A">
            <w:pPr>
              <w:spacing w:line="252" w:lineRule="auto"/>
              <w:jc w:val="center"/>
              <w:rPr>
                <w:color w:val="000000" w:themeColor="text1"/>
                <w:kern w:val="24"/>
                <w:sz w:val="18"/>
                <w:szCs w:val="18"/>
                <w:lang w:val="en-US"/>
              </w:rPr>
            </w:pPr>
            <w:r w:rsidRPr="0059593C">
              <w:rPr>
                <w:color w:val="000000" w:themeColor="text1"/>
                <w:kern w:val="24"/>
                <w:sz w:val="18"/>
                <w:szCs w:val="18"/>
                <w:lang w:val="en-US"/>
              </w:rPr>
              <w:t>4</w:t>
            </w:r>
          </w:p>
        </w:tc>
        <w:tc>
          <w:tcPr>
            <w:tcW w:w="64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2A8C9C4" w14:textId="0A9B59DE" w:rsidR="009D089A" w:rsidRPr="0059593C" w:rsidRDefault="009D089A" w:rsidP="009D089A">
            <w:pPr>
              <w:spacing w:line="252" w:lineRule="auto"/>
              <w:jc w:val="center"/>
              <w:rPr>
                <w:color w:val="000000" w:themeColor="text1"/>
                <w:kern w:val="24"/>
                <w:sz w:val="18"/>
                <w:szCs w:val="18"/>
                <w:lang w:val="en-US"/>
              </w:rPr>
            </w:pPr>
            <w:r w:rsidRPr="0059593C">
              <w:rPr>
                <w:color w:val="000000" w:themeColor="text1"/>
                <w:kern w:val="24"/>
                <w:sz w:val="18"/>
                <w:szCs w:val="18"/>
                <w:lang w:val="en-US"/>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0514A07" w14:textId="04D35F7C" w:rsidR="009D089A" w:rsidRPr="0059593C" w:rsidRDefault="009D089A" w:rsidP="009D089A">
            <w:pPr>
              <w:spacing w:line="252" w:lineRule="auto"/>
              <w:jc w:val="center"/>
              <w:rPr>
                <w:color w:val="000000" w:themeColor="text1"/>
                <w:kern w:val="24"/>
                <w:sz w:val="18"/>
                <w:szCs w:val="18"/>
                <w:lang w:val="en-US"/>
              </w:rPr>
            </w:pPr>
            <w:r w:rsidRPr="0059593C">
              <w:rPr>
                <w:color w:val="000000" w:themeColor="text1"/>
                <w:kern w:val="24"/>
                <w:sz w:val="18"/>
                <w:szCs w:val="18"/>
                <w:lang w:val="en-US"/>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991E8FA" w14:textId="3C02D69D" w:rsidR="009D089A" w:rsidRPr="0059593C" w:rsidRDefault="009D089A" w:rsidP="009D089A">
            <w:pPr>
              <w:spacing w:line="252" w:lineRule="auto"/>
              <w:jc w:val="center"/>
              <w:rPr>
                <w:color w:val="000000" w:themeColor="text1"/>
                <w:kern w:val="24"/>
                <w:sz w:val="18"/>
                <w:szCs w:val="18"/>
                <w:lang w:val="en-US"/>
              </w:rPr>
            </w:pPr>
            <w:r w:rsidRPr="0059593C">
              <w:rPr>
                <w:color w:val="000000" w:themeColor="text1"/>
                <w:kern w:val="24"/>
                <w:sz w:val="18"/>
                <w:szCs w:val="18"/>
                <w:lang w:val="en-US"/>
              </w:rPr>
              <w:t>6</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DA39104" w14:textId="53F01236" w:rsidR="009D089A" w:rsidRPr="0059593C" w:rsidRDefault="009D089A" w:rsidP="009D089A">
            <w:pPr>
              <w:spacing w:line="252" w:lineRule="auto"/>
              <w:jc w:val="center"/>
              <w:rPr>
                <w:color w:val="000000" w:themeColor="text1"/>
                <w:kern w:val="24"/>
                <w:sz w:val="18"/>
                <w:szCs w:val="18"/>
                <w:lang w:val="en-US"/>
              </w:rPr>
            </w:pPr>
            <w:r w:rsidRPr="0059593C">
              <w:rPr>
                <w:color w:val="000000" w:themeColor="text1"/>
                <w:kern w:val="24"/>
                <w:sz w:val="18"/>
                <w:szCs w:val="18"/>
                <w:lang w:val="en-US"/>
              </w:rPr>
              <w:t>72.2%</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6FF2A41" w14:textId="3BF77EE7" w:rsidR="009D089A" w:rsidRPr="0059593C" w:rsidRDefault="009D089A" w:rsidP="009D089A">
            <w:pPr>
              <w:spacing w:line="252" w:lineRule="auto"/>
              <w:jc w:val="center"/>
              <w:rPr>
                <w:color w:val="000000" w:themeColor="text1"/>
                <w:kern w:val="24"/>
                <w:sz w:val="18"/>
                <w:szCs w:val="18"/>
                <w:lang w:val="en-US"/>
              </w:rPr>
            </w:pPr>
            <w:r w:rsidRPr="0059593C">
              <w:rPr>
                <w:color w:val="000000" w:themeColor="text1"/>
                <w:kern w:val="24"/>
                <w:sz w:val="18"/>
                <w:szCs w:val="18"/>
                <w:lang w:val="en-US"/>
              </w:rPr>
              <w:t>10.5%</w:t>
            </w:r>
          </w:p>
        </w:tc>
        <w:tc>
          <w:tcPr>
            <w:tcW w:w="8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604FDB7" w14:textId="20CC433B" w:rsidR="009D089A" w:rsidRPr="0059593C" w:rsidRDefault="009D089A" w:rsidP="009D089A">
            <w:pPr>
              <w:spacing w:line="252" w:lineRule="auto"/>
              <w:jc w:val="center"/>
              <w:rPr>
                <w:color w:val="000000" w:themeColor="text1"/>
                <w:kern w:val="24"/>
                <w:sz w:val="18"/>
                <w:szCs w:val="18"/>
                <w:lang w:val="en-US"/>
              </w:rPr>
            </w:pPr>
            <w:r w:rsidRPr="0059593C">
              <w:rPr>
                <w:color w:val="000000" w:themeColor="text1"/>
                <w:kern w:val="24"/>
                <w:sz w:val="18"/>
                <w:szCs w:val="18"/>
                <w:lang w:val="en-US"/>
              </w:rPr>
              <w:t>10.4%</w:t>
            </w:r>
          </w:p>
        </w:tc>
      </w:tr>
      <w:tr w:rsidR="009D089A" w:rsidRPr="0059593C" w14:paraId="55CB70E4" w14:textId="77777777" w:rsidTr="006F6F5E">
        <w:trPr>
          <w:jc w:val="center"/>
        </w:trPr>
        <w:tc>
          <w:tcPr>
            <w:tcW w:w="8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09E480" w14:textId="6437EAA6" w:rsidR="009D089A" w:rsidRPr="0059593C" w:rsidRDefault="0009389E" w:rsidP="009D089A">
            <w:pPr>
              <w:spacing w:line="252" w:lineRule="auto"/>
              <w:jc w:val="center"/>
              <w:rPr>
                <w:noProof/>
                <w:sz w:val="18"/>
                <w:szCs w:val="18"/>
                <w:lang w:val="en-US"/>
              </w:rPr>
            </w:pPr>
            <w:r w:rsidRPr="0009389E">
              <w:rPr>
                <w:noProof/>
                <w:sz w:val="18"/>
                <w:szCs w:val="18"/>
                <w:lang w:val="en-US"/>
              </w:rPr>
              <w:t>R1-2205916</w:t>
            </w:r>
          </w:p>
        </w:tc>
        <w:tc>
          <w:tcPr>
            <w:tcW w:w="93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38FB168" w14:textId="2F9B7637" w:rsidR="009D089A" w:rsidRPr="0059593C" w:rsidRDefault="009D089A" w:rsidP="009D089A">
            <w:pPr>
              <w:spacing w:line="252" w:lineRule="auto"/>
              <w:jc w:val="center"/>
              <w:rPr>
                <w:noProof/>
                <w:sz w:val="18"/>
                <w:szCs w:val="18"/>
                <w:lang w:val="en-US"/>
              </w:rPr>
            </w:pPr>
            <w:r w:rsidRPr="0059593C">
              <w:rPr>
                <w:noProof/>
                <w:sz w:val="18"/>
                <w:szCs w:val="18"/>
                <w:lang w:val="en-US"/>
              </w:rPr>
              <w:t>Matched DRX with enhanced PDCCH skipping</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A95B161" w14:textId="7A12DF30" w:rsidR="009D089A" w:rsidRPr="0059593C" w:rsidRDefault="009D089A" w:rsidP="009D089A">
            <w:pPr>
              <w:pStyle w:val="NormalWeb"/>
              <w:spacing w:before="0" w:beforeAutospacing="0" w:after="0" w:afterAutospacing="0" w:line="252" w:lineRule="auto"/>
              <w:jc w:val="center"/>
              <w:rPr>
                <w:color w:val="000000" w:themeColor="text1"/>
                <w:kern w:val="24"/>
                <w:sz w:val="18"/>
                <w:szCs w:val="18"/>
                <w:lang w:val="en-US"/>
              </w:rPr>
            </w:pPr>
            <w:r w:rsidRPr="0059593C">
              <w:rPr>
                <w:color w:val="000000" w:themeColor="text1"/>
                <w:kern w:val="24"/>
                <w:sz w:val="18"/>
                <w:szCs w:val="18"/>
                <w:lang w:val="en-US"/>
              </w:rPr>
              <w:t>16.6 (16-16-18)</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BC2C4D5" w14:textId="41093204" w:rsidR="009D089A" w:rsidRPr="0059593C" w:rsidRDefault="009D089A" w:rsidP="009D089A">
            <w:pPr>
              <w:spacing w:line="252" w:lineRule="auto"/>
              <w:jc w:val="center"/>
              <w:rPr>
                <w:color w:val="000000" w:themeColor="text1"/>
                <w:kern w:val="24"/>
                <w:sz w:val="18"/>
                <w:szCs w:val="18"/>
                <w:lang w:val="en-US"/>
              </w:rPr>
            </w:pPr>
            <w:r w:rsidRPr="0059593C">
              <w:rPr>
                <w:color w:val="000000" w:themeColor="text1"/>
                <w:kern w:val="24"/>
                <w:sz w:val="18"/>
                <w:szCs w:val="18"/>
                <w:lang w:val="en-US"/>
              </w:rPr>
              <w:t>10</w:t>
            </w:r>
          </w:p>
        </w:tc>
        <w:tc>
          <w:tcPr>
            <w:tcW w:w="5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A05FD1D" w14:textId="18D0ADC7" w:rsidR="009D089A" w:rsidRPr="0059593C" w:rsidRDefault="009D089A" w:rsidP="009D089A">
            <w:pPr>
              <w:spacing w:line="252" w:lineRule="auto"/>
              <w:jc w:val="center"/>
              <w:rPr>
                <w:color w:val="000000" w:themeColor="text1"/>
                <w:kern w:val="24"/>
                <w:sz w:val="18"/>
                <w:szCs w:val="18"/>
                <w:lang w:val="en-US"/>
              </w:rPr>
            </w:pPr>
            <w:r w:rsidRPr="0059593C">
              <w:rPr>
                <w:color w:val="000000" w:themeColor="text1"/>
                <w:kern w:val="24"/>
                <w:sz w:val="18"/>
                <w:szCs w:val="18"/>
                <w:lang w:val="en-US"/>
              </w:rPr>
              <w:t>4</w:t>
            </w:r>
          </w:p>
        </w:tc>
        <w:tc>
          <w:tcPr>
            <w:tcW w:w="64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2CC244B" w14:textId="18A77B78" w:rsidR="009D089A" w:rsidRPr="0059593C" w:rsidRDefault="009D089A" w:rsidP="009D089A">
            <w:pPr>
              <w:spacing w:line="252" w:lineRule="auto"/>
              <w:jc w:val="center"/>
              <w:rPr>
                <w:color w:val="000000" w:themeColor="text1"/>
                <w:kern w:val="24"/>
                <w:sz w:val="18"/>
                <w:szCs w:val="18"/>
                <w:lang w:val="en-US"/>
              </w:rPr>
            </w:pPr>
            <w:r w:rsidRPr="0059593C">
              <w:rPr>
                <w:color w:val="000000" w:themeColor="text1"/>
                <w:kern w:val="24"/>
                <w:sz w:val="18"/>
                <w:szCs w:val="18"/>
                <w:lang w:val="en-US"/>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C991428" w14:textId="6C386BB4" w:rsidR="009D089A" w:rsidRPr="0059593C" w:rsidRDefault="009D089A" w:rsidP="009D089A">
            <w:pPr>
              <w:spacing w:line="252" w:lineRule="auto"/>
              <w:jc w:val="center"/>
              <w:rPr>
                <w:color w:val="000000" w:themeColor="text1"/>
                <w:kern w:val="24"/>
                <w:sz w:val="18"/>
                <w:szCs w:val="18"/>
                <w:lang w:val="en-US"/>
              </w:rPr>
            </w:pPr>
            <w:r w:rsidRPr="0059593C">
              <w:rPr>
                <w:color w:val="000000" w:themeColor="text1"/>
                <w:kern w:val="24"/>
                <w:sz w:val="18"/>
                <w:szCs w:val="18"/>
                <w:lang w:val="en-US"/>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7A7243C" w14:textId="4B88D2AC" w:rsidR="009D089A" w:rsidRPr="0059593C" w:rsidRDefault="009D089A" w:rsidP="009D089A">
            <w:pPr>
              <w:spacing w:line="252" w:lineRule="auto"/>
              <w:jc w:val="center"/>
              <w:rPr>
                <w:color w:val="000000" w:themeColor="text1"/>
                <w:kern w:val="24"/>
                <w:sz w:val="18"/>
                <w:szCs w:val="18"/>
                <w:lang w:val="en-US"/>
              </w:rPr>
            </w:pPr>
            <w:r w:rsidRPr="0059593C">
              <w:rPr>
                <w:color w:val="000000" w:themeColor="text1"/>
                <w:kern w:val="24"/>
                <w:sz w:val="18"/>
                <w:szCs w:val="18"/>
                <w:lang w:val="en-US"/>
              </w:rPr>
              <w:t>6</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2260C9A" w14:textId="5B06FB1B" w:rsidR="009D089A" w:rsidRPr="0059593C" w:rsidRDefault="009D089A" w:rsidP="009D089A">
            <w:pPr>
              <w:spacing w:line="252" w:lineRule="auto"/>
              <w:jc w:val="center"/>
              <w:rPr>
                <w:color w:val="000000" w:themeColor="text1"/>
                <w:kern w:val="24"/>
                <w:sz w:val="18"/>
                <w:szCs w:val="18"/>
                <w:lang w:val="en-US"/>
              </w:rPr>
            </w:pPr>
            <w:r w:rsidRPr="0059593C">
              <w:rPr>
                <w:color w:val="000000" w:themeColor="text1"/>
                <w:kern w:val="24"/>
                <w:sz w:val="18"/>
                <w:szCs w:val="18"/>
                <w:lang w:val="en-US"/>
              </w:rPr>
              <w:t>72.4%</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8BE650E" w14:textId="35DC26DB" w:rsidR="009D089A" w:rsidRPr="0059593C" w:rsidRDefault="009D089A" w:rsidP="009D089A">
            <w:pPr>
              <w:spacing w:line="252" w:lineRule="auto"/>
              <w:jc w:val="center"/>
              <w:rPr>
                <w:color w:val="000000" w:themeColor="text1"/>
                <w:kern w:val="24"/>
                <w:sz w:val="18"/>
                <w:szCs w:val="18"/>
                <w:lang w:val="en-US"/>
              </w:rPr>
            </w:pPr>
            <w:r w:rsidRPr="0059593C">
              <w:rPr>
                <w:color w:val="000000" w:themeColor="text1"/>
                <w:kern w:val="24"/>
                <w:sz w:val="18"/>
                <w:szCs w:val="18"/>
                <w:lang w:val="en-US"/>
              </w:rPr>
              <w:t>10.5%</w:t>
            </w:r>
          </w:p>
        </w:tc>
        <w:tc>
          <w:tcPr>
            <w:tcW w:w="8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B37C69D" w14:textId="59CB768D" w:rsidR="009D089A" w:rsidRPr="0059593C" w:rsidRDefault="009D089A" w:rsidP="009D089A">
            <w:pPr>
              <w:spacing w:line="252" w:lineRule="auto"/>
              <w:jc w:val="center"/>
              <w:rPr>
                <w:color w:val="000000" w:themeColor="text1"/>
                <w:kern w:val="24"/>
                <w:sz w:val="18"/>
                <w:szCs w:val="18"/>
                <w:lang w:val="en-US"/>
              </w:rPr>
            </w:pPr>
            <w:r w:rsidRPr="0059593C">
              <w:rPr>
                <w:color w:val="000000" w:themeColor="text1"/>
                <w:kern w:val="24"/>
                <w:sz w:val="18"/>
                <w:szCs w:val="18"/>
                <w:lang w:val="en-US"/>
              </w:rPr>
              <w:t>10.5%</w:t>
            </w:r>
          </w:p>
        </w:tc>
      </w:tr>
    </w:tbl>
    <w:p w14:paraId="1E3BF31E" w14:textId="77777777" w:rsidR="00C5357F" w:rsidRPr="0059593C" w:rsidRDefault="00C5357F" w:rsidP="00C5357F">
      <w:pPr>
        <w:pStyle w:val="Caption"/>
        <w:keepNext/>
        <w:rPr>
          <w:noProof/>
          <w:lang w:val="en-US"/>
        </w:rPr>
      </w:pPr>
    </w:p>
    <w:p w14:paraId="4A71EC10" w14:textId="77777777" w:rsidR="0016031B" w:rsidRPr="0059593C" w:rsidRDefault="0016031B" w:rsidP="0016031B">
      <w:pPr>
        <w:rPr>
          <w:lang w:val="en-US" w:eastAsia="en-GB"/>
        </w:rPr>
      </w:pPr>
    </w:p>
    <w:p w14:paraId="6B8445BD" w14:textId="59954C90" w:rsidR="005E2131" w:rsidRPr="0059593C" w:rsidRDefault="005E2131" w:rsidP="005E2131">
      <w:pPr>
        <w:pStyle w:val="Caption"/>
        <w:keepNext/>
        <w:jc w:val="center"/>
        <w:rPr>
          <w:rFonts w:ascii="Arial" w:hAnsi="Arial" w:cs="Arial"/>
          <w:noProof/>
          <w:sz w:val="20"/>
          <w:szCs w:val="20"/>
          <w:lang w:val="en-US"/>
        </w:rPr>
      </w:pPr>
      <w:bookmarkStart w:id="43" w:name="_Ref108451435"/>
      <w:r w:rsidRPr="0059593C">
        <w:rPr>
          <w:rFonts w:ascii="Arial" w:hAnsi="Arial" w:cs="Arial"/>
          <w:noProof/>
          <w:sz w:val="20"/>
          <w:szCs w:val="20"/>
          <w:lang w:val="en-US"/>
        </w:rPr>
        <w:t xml:space="preserve">Table </w:t>
      </w:r>
      <w:r w:rsidRPr="0059593C">
        <w:rPr>
          <w:rFonts w:ascii="Arial" w:hAnsi="Arial" w:cs="Arial"/>
          <w:noProof/>
          <w:sz w:val="20"/>
          <w:szCs w:val="20"/>
          <w:lang w:val="en-US"/>
        </w:rPr>
        <w:fldChar w:fldCharType="begin"/>
      </w:r>
      <w:r w:rsidRPr="0059593C">
        <w:rPr>
          <w:rFonts w:ascii="Arial" w:hAnsi="Arial" w:cs="Arial"/>
          <w:noProof/>
          <w:sz w:val="20"/>
          <w:szCs w:val="20"/>
          <w:lang w:val="en-US"/>
        </w:rPr>
        <w:instrText xml:space="preserve"> SEQ Table \* ARABIC </w:instrText>
      </w:r>
      <w:r w:rsidRPr="0059593C">
        <w:rPr>
          <w:rFonts w:ascii="Arial" w:hAnsi="Arial" w:cs="Arial"/>
          <w:noProof/>
          <w:sz w:val="20"/>
          <w:szCs w:val="20"/>
          <w:lang w:val="en-US"/>
        </w:rPr>
        <w:fldChar w:fldCharType="separate"/>
      </w:r>
      <w:r w:rsidR="00FB51C1">
        <w:rPr>
          <w:rFonts w:ascii="Arial" w:hAnsi="Arial" w:cs="Arial"/>
          <w:noProof/>
          <w:sz w:val="20"/>
          <w:szCs w:val="20"/>
          <w:lang w:val="en-US"/>
        </w:rPr>
        <w:t>3</w:t>
      </w:r>
      <w:r w:rsidRPr="0059593C">
        <w:rPr>
          <w:rFonts w:ascii="Arial" w:hAnsi="Arial" w:cs="Arial"/>
          <w:noProof/>
          <w:sz w:val="20"/>
          <w:szCs w:val="20"/>
          <w:lang w:val="en-US"/>
        </w:rPr>
        <w:fldChar w:fldCharType="end"/>
      </w:r>
      <w:bookmarkEnd w:id="43"/>
      <w:r w:rsidRPr="0059593C">
        <w:rPr>
          <w:rFonts w:ascii="Arial" w:hAnsi="Arial" w:cs="Arial"/>
          <w:noProof/>
          <w:sz w:val="20"/>
          <w:szCs w:val="20"/>
          <w:lang w:val="en-US"/>
        </w:rPr>
        <w:t xml:space="preserve"> Results for two-stage DRX, for low load, FR1, Dense Urban scenario, and VR multi-stream traffic: DL video (60 fps, 30 Mbps, 10 ms PDB), DL audio (10 ms periodicity, 30 ms PDB), UL pose (4 ms periodicity, 10 sm PDB)</w:t>
      </w:r>
    </w:p>
    <w:tbl>
      <w:tblPr>
        <w:tblW w:w="8820" w:type="dxa"/>
        <w:jc w:val="center"/>
        <w:tblCellMar>
          <w:left w:w="0" w:type="dxa"/>
          <w:right w:w="0" w:type="dxa"/>
        </w:tblCellMar>
        <w:tblLook w:val="04A0" w:firstRow="1" w:lastRow="0" w:firstColumn="1" w:lastColumn="0" w:noHBand="0" w:noVBand="1"/>
      </w:tblPr>
      <w:tblGrid>
        <w:gridCol w:w="899"/>
        <w:gridCol w:w="921"/>
        <w:gridCol w:w="736"/>
        <w:gridCol w:w="636"/>
        <w:gridCol w:w="583"/>
        <w:gridCol w:w="650"/>
        <w:gridCol w:w="897"/>
        <w:gridCol w:w="1026"/>
        <w:gridCol w:w="846"/>
        <w:gridCol w:w="761"/>
        <w:gridCol w:w="865"/>
      </w:tblGrid>
      <w:tr w:rsidR="005E2131" w:rsidRPr="009B7E79" w14:paraId="73A66FA1" w14:textId="77777777" w:rsidTr="006F6F5E">
        <w:trPr>
          <w:jc w:val="center"/>
        </w:trPr>
        <w:tc>
          <w:tcPr>
            <w:tcW w:w="89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C744D75" w14:textId="77777777" w:rsidR="005E2131" w:rsidRPr="0059593C" w:rsidRDefault="005E2131" w:rsidP="006F6F5E">
            <w:pPr>
              <w:spacing w:line="252" w:lineRule="auto"/>
              <w:jc w:val="center"/>
              <w:rPr>
                <w:b/>
                <w:bCs/>
                <w:noProof/>
                <w:sz w:val="18"/>
                <w:szCs w:val="18"/>
                <w:lang w:val="en-US"/>
              </w:rPr>
            </w:pPr>
            <w:r w:rsidRPr="0059593C">
              <w:rPr>
                <w:b/>
                <w:bCs/>
                <w:noProof/>
                <w:sz w:val="18"/>
                <w:szCs w:val="18"/>
                <w:lang w:val="en-US"/>
              </w:rPr>
              <w:t xml:space="preserve">Tdoc </w:t>
            </w:r>
            <w:r w:rsidRPr="0059593C">
              <w:rPr>
                <w:b/>
                <w:bCs/>
                <w:noProof/>
                <w:color w:val="000000"/>
                <w:sz w:val="18"/>
                <w:szCs w:val="18"/>
                <w:lang w:val="en-US"/>
              </w:rPr>
              <w:t>#</w:t>
            </w:r>
          </w:p>
        </w:tc>
        <w:tc>
          <w:tcPr>
            <w:tcW w:w="92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4CC6DA1" w14:textId="77777777" w:rsidR="005E2131" w:rsidRPr="0059593C" w:rsidRDefault="005E2131" w:rsidP="006F6F5E">
            <w:pPr>
              <w:spacing w:line="252" w:lineRule="auto"/>
              <w:jc w:val="center"/>
              <w:rPr>
                <w:rFonts w:ascii="Calibri" w:hAnsi="Calibri" w:cs="Calibri"/>
                <w:b/>
                <w:bCs/>
                <w:noProof/>
                <w:sz w:val="18"/>
                <w:szCs w:val="18"/>
                <w:lang w:val="en-US"/>
              </w:rPr>
            </w:pPr>
            <w:r w:rsidRPr="0059593C">
              <w:rPr>
                <w:b/>
                <w:bCs/>
                <w:noProof/>
                <w:color w:val="000000"/>
                <w:sz w:val="18"/>
                <w:szCs w:val="18"/>
                <w:lang w:val="en-US"/>
              </w:rPr>
              <w:t>Power Saving Scheme</w:t>
            </w:r>
          </w:p>
        </w:tc>
        <w:tc>
          <w:tcPr>
            <w:tcW w:w="7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1967116" w14:textId="77777777" w:rsidR="005E2131" w:rsidRPr="0059593C" w:rsidRDefault="005E2131" w:rsidP="006F6F5E">
            <w:pPr>
              <w:spacing w:line="252" w:lineRule="auto"/>
              <w:jc w:val="center"/>
              <w:rPr>
                <w:b/>
                <w:bCs/>
                <w:noProof/>
                <w:sz w:val="18"/>
                <w:szCs w:val="18"/>
                <w:lang w:val="en-US"/>
              </w:rPr>
            </w:pPr>
            <w:r w:rsidRPr="0059593C">
              <w:rPr>
                <w:b/>
                <w:bCs/>
                <w:noProof/>
                <w:color w:val="000000"/>
                <w:sz w:val="18"/>
                <w:szCs w:val="18"/>
                <w:lang w:val="en-US"/>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37D2A4B" w14:textId="77777777" w:rsidR="005E2131" w:rsidRPr="0059593C" w:rsidRDefault="005E2131" w:rsidP="006F6F5E">
            <w:pPr>
              <w:spacing w:line="252" w:lineRule="auto"/>
              <w:jc w:val="center"/>
              <w:rPr>
                <w:b/>
                <w:bCs/>
                <w:noProof/>
                <w:sz w:val="18"/>
                <w:szCs w:val="18"/>
                <w:lang w:val="en-US"/>
              </w:rPr>
            </w:pPr>
            <w:r w:rsidRPr="0059593C">
              <w:rPr>
                <w:b/>
                <w:bCs/>
                <w:noProof/>
                <w:color w:val="000000"/>
                <w:sz w:val="18"/>
                <w:szCs w:val="18"/>
                <w:lang w:val="en-US"/>
              </w:rPr>
              <w:t>ODT (ms)</w:t>
            </w:r>
          </w:p>
        </w:tc>
        <w:tc>
          <w:tcPr>
            <w:tcW w:w="58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3CC35CB" w14:textId="77777777" w:rsidR="005E2131" w:rsidRPr="0059593C" w:rsidRDefault="005E2131" w:rsidP="006F6F5E">
            <w:pPr>
              <w:spacing w:line="252" w:lineRule="auto"/>
              <w:jc w:val="center"/>
              <w:rPr>
                <w:b/>
                <w:bCs/>
                <w:noProof/>
                <w:sz w:val="18"/>
                <w:szCs w:val="18"/>
                <w:lang w:val="en-US"/>
              </w:rPr>
            </w:pPr>
            <w:r w:rsidRPr="0059593C">
              <w:rPr>
                <w:b/>
                <w:bCs/>
                <w:noProof/>
                <w:color w:val="000000"/>
                <w:sz w:val="18"/>
                <w:szCs w:val="18"/>
                <w:lang w:val="en-US"/>
              </w:rPr>
              <w:t>IAT (ms)</w:t>
            </w:r>
          </w:p>
        </w:tc>
        <w:tc>
          <w:tcPr>
            <w:tcW w:w="6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C388F94" w14:textId="77777777" w:rsidR="005E2131" w:rsidRPr="0059593C" w:rsidRDefault="005E2131" w:rsidP="006F6F5E">
            <w:pPr>
              <w:spacing w:line="252" w:lineRule="auto"/>
              <w:jc w:val="center"/>
              <w:rPr>
                <w:b/>
                <w:bCs/>
                <w:noProof/>
                <w:sz w:val="18"/>
                <w:szCs w:val="18"/>
                <w:lang w:val="en-US"/>
              </w:rPr>
            </w:pPr>
            <w:r w:rsidRPr="0059593C">
              <w:rPr>
                <w:b/>
                <w:bCs/>
                <w:noProof/>
                <w:color w:val="000000"/>
                <w:sz w:val="18"/>
                <w:szCs w:val="18"/>
                <w:lang w:val="en-US"/>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0E8EAA4" w14:textId="77777777" w:rsidR="005E2131" w:rsidRPr="0059593C" w:rsidRDefault="005E2131" w:rsidP="006F6F5E">
            <w:pPr>
              <w:spacing w:line="252" w:lineRule="auto"/>
              <w:jc w:val="center"/>
              <w:rPr>
                <w:b/>
                <w:bCs/>
                <w:noProof/>
                <w:sz w:val="18"/>
                <w:szCs w:val="18"/>
                <w:lang w:val="en-US"/>
              </w:rPr>
            </w:pPr>
            <w:r w:rsidRPr="0059593C">
              <w:rPr>
                <w:b/>
                <w:bCs/>
                <w:noProof/>
                <w:color w:val="000000"/>
                <w:sz w:val="18"/>
                <w:szCs w:val="18"/>
                <w:lang w:val="en-US"/>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27E9987" w14:textId="77777777" w:rsidR="005E2131" w:rsidRPr="0059593C" w:rsidRDefault="005E2131" w:rsidP="006F6F5E">
            <w:pPr>
              <w:spacing w:line="252" w:lineRule="auto"/>
              <w:jc w:val="center"/>
              <w:rPr>
                <w:b/>
                <w:bCs/>
                <w:noProof/>
                <w:sz w:val="18"/>
                <w:szCs w:val="18"/>
                <w:lang w:val="en-US"/>
              </w:rPr>
            </w:pPr>
            <w:r w:rsidRPr="0059593C">
              <w:rPr>
                <w:b/>
                <w:bCs/>
                <w:noProof/>
                <w:color w:val="000000"/>
                <w:sz w:val="18"/>
                <w:szCs w:val="18"/>
                <w:lang w:val="en-US"/>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DD4A4F0" w14:textId="77777777" w:rsidR="005E2131" w:rsidRPr="0059593C" w:rsidRDefault="005E2131" w:rsidP="006F6F5E">
            <w:pPr>
              <w:spacing w:line="252" w:lineRule="auto"/>
              <w:jc w:val="center"/>
              <w:rPr>
                <w:b/>
                <w:bCs/>
                <w:noProof/>
                <w:sz w:val="18"/>
                <w:szCs w:val="18"/>
                <w:lang w:val="en-US"/>
              </w:rPr>
            </w:pPr>
            <w:r w:rsidRPr="0059593C">
              <w:rPr>
                <w:b/>
                <w:bCs/>
                <w:noProof/>
                <w:color w:val="000000"/>
                <w:sz w:val="18"/>
                <w:szCs w:val="18"/>
                <w:lang w:val="en-US"/>
              </w:rPr>
              <w:t>% of satisfied UE</w:t>
            </w:r>
          </w:p>
        </w:tc>
        <w:tc>
          <w:tcPr>
            <w:tcW w:w="76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1C85D50" w14:textId="77777777" w:rsidR="005E2131" w:rsidRPr="0059593C" w:rsidRDefault="005E2131" w:rsidP="006F6F5E">
            <w:pPr>
              <w:spacing w:line="252" w:lineRule="auto"/>
              <w:jc w:val="center"/>
              <w:rPr>
                <w:b/>
                <w:bCs/>
                <w:noProof/>
                <w:sz w:val="18"/>
                <w:szCs w:val="18"/>
                <w:lang w:val="en-US"/>
              </w:rPr>
            </w:pPr>
            <w:r w:rsidRPr="0059593C">
              <w:rPr>
                <w:b/>
                <w:bCs/>
                <w:noProof/>
                <w:color w:val="000000"/>
                <w:sz w:val="18"/>
                <w:szCs w:val="18"/>
                <w:lang w:val="en-US"/>
              </w:rPr>
              <w:t>Mean PSG of all UEs</w:t>
            </w:r>
          </w:p>
        </w:tc>
        <w:tc>
          <w:tcPr>
            <w:tcW w:w="86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B07C8A" w14:textId="77777777" w:rsidR="005E2131" w:rsidRPr="0059593C" w:rsidRDefault="005E2131" w:rsidP="006F6F5E">
            <w:pPr>
              <w:spacing w:line="252" w:lineRule="auto"/>
              <w:jc w:val="center"/>
              <w:rPr>
                <w:b/>
                <w:bCs/>
                <w:noProof/>
                <w:sz w:val="18"/>
                <w:szCs w:val="18"/>
                <w:lang w:val="en-US"/>
              </w:rPr>
            </w:pPr>
            <w:r w:rsidRPr="0059593C">
              <w:rPr>
                <w:b/>
                <w:bCs/>
                <w:noProof/>
                <w:color w:val="000000"/>
                <w:sz w:val="18"/>
                <w:szCs w:val="18"/>
                <w:lang w:val="en-US"/>
              </w:rPr>
              <w:t>Mean PSG of satisfied UEs</w:t>
            </w:r>
          </w:p>
        </w:tc>
      </w:tr>
      <w:tr w:rsidR="005E2131" w:rsidRPr="0059593C" w14:paraId="0F7547D0" w14:textId="77777777" w:rsidTr="006F6F5E">
        <w:trPr>
          <w:jc w:val="center"/>
        </w:trPr>
        <w:tc>
          <w:tcPr>
            <w:tcW w:w="8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1567DA" w14:textId="5031D312" w:rsidR="005E2131" w:rsidRPr="0059593C" w:rsidRDefault="00101A19" w:rsidP="006F6F5E">
            <w:pPr>
              <w:spacing w:line="252" w:lineRule="auto"/>
              <w:jc w:val="center"/>
              <w:rPr>
                <w:noProof/>
                <w:sz w:val="18"/>
                <w:szCs w:val="18"/>
                <w:lang w:val="en-US"/>
              </w:rPr>
            </w:pPr>
            <w:r w:rsidRPr="00101A19">
              <w:rPr>
                <w:noProof/>
                <w:sz w:val="18"/>
                <w:szCs w:val="18"/>
                <w:lang w:val="en-US"/>
              </w:rPr>
              <w:t>R1-2205916</w:t>
            </w:r>
          </w:p>
        </w:tc>
        <w:tc>
          <w:tcPr>
            <w:tcW w:w="9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DF37A" w14:textId="77777777" w:rsidR="005E2131" w:rsidRPr="0059593C" w:rsidRDefault="005E2131" w:rsidP="006F6F5E">
            <w:pPr>
              <w:spacing w:line="252" w:lineRule="auto"/>
              <w:jc w:val="center"/>
              <w:rPr>
                <w:noProof/>
                <w:sz w:val="18"/>
                <w:szCs w:val="18"/>
                <w:lang w:val="en-US"/>
              </w:rPr>
            </w:pPr>
            <w:r w:rsidRPr="0059593C">
              <w:rPr>
                <w:noProof/>
                <w:sz w:val="18"/>
                <w:szCs w:val="18"/>
                <w:lang w:val="en-US"/>
              </w:rPr>
              <w:t>Always On</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294FF" w14:textId="77777777" w:rsidR="005E2131" w:rsidRPr="0059593C" w:rsidRDefault="005E2131" w:rsidP="006F6F5E">
            <w:pPr>
              <w:spacing w:line="252" w:lineRule="auto"/>
              <w:jc w:val="center"/>
              <w:rPr>
                <w:noProof/>
                <w:sz w:val="18"/>
                <w:szCs w:val="18"/>
                <w:lang w:val="en-US"/>
              </w:rPr>
            </w:pPr>
            <w:r w:rsidRPr="0059593C">
              <w:rPr>
                <w:color w:val="000000" w:themeColor="text1"/>
                <w:kern w:val="24"/>
                <w:sz w:val="18"/>
                <w:szCs w:val="18"/>
                <w:lang w:val="en-US"/>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0AAFE9" w14:textId="77777777" w:rsidR="005E2131" w:rsidRPr="0059593C" w:rsidRDefault="005E2131" w:rsidP="006F6F5E">
            <w:pPr>
              <w:spacing w:line="252" w:lineRule="auto"/>
              <w:jc w:val="center"/>
              <w:rPr>
                <w:noProof/>
                <w:sz w:val="18"/>
                <w:szCs w:val="18"/>
                <w:lang w:val="en-US"/>
              </w:rPr>
            </w:pPr>
            <w:r w:rsidRPr="0059593C">
              <w:rPr>
                <w:color w:val="000000" w:themeColor="text1"/>
                <w:kern w:val="24"/>
                <w:sz w:val="18"/>
                <w:szCs w:val="18"/>
                <w:lang w:val="en-US"/>
              </w:rPr>
              <w:t>-</w:t>
            </w:r>
          </w:p>
        </w:tc>
        <w:tc>
          <w:tcPr>
            <w:tcW w:w="5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0B5D1A" w14:textId="77777777" w:rsidR="005E2131" w:rsidRPr="0059593C" w:rsidRDefault="005E2131" w:rsidP="006F6F5E">
            <w:pPr>
              <w:spacing w:line="252" w:lineRule="auto"/>
              <w:jc w:val="center"/>
              <w:rPr>
                <w:noProof/>
                <w:sz w:val="18"/>
                <w:szCs w:val="18"/>
                <w:lang w:val="en-US"/>
              </w:rPr>
            </w:pPr>
            <w:r w:rsidRPr="0059593C">
              <w:rPr>
                <w:color w:val="000000" w:themeColor="text1"/>
                <w:kern w:val="24"/>
                <w:sz w:val="18"/>
                <w:szCs w:val="18"/>
                <w:lang w:val="en-US"/>
              </w:rPr>
              <w:t>-</w:t>
            </w:r>
          </w:p>
        </w:tc>
        <w:tc>
          <w:tcPr>
            <w:tcW w:w="6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FF9804" w14:textId="77777777" w:rsidR="005E2131" w:rsidRPr="0059593C" w:rsidRDefault="005E2131" w:rsidP="006F6F5E">
            <w:pPr>
              <w:spacing w:line="252" w:lineRule="auto"/>
              <w:jc w:val="center"/>
              <w:rPr>
                <w:noProof/>
                <w:sz w:val="18"/>
                <w:szCs w:val="18"/>
                <w:lang w:val="en-US"/>
              </w:rPr>
            </w:pPr>
            <w:r w:rsidRPr="0059593C">
              <w:rPr>
                <w:color w:val="000000" w:themeColor="text1"/>
                <w:kern w:val="24"/>
                <w:sz w:val="18"/>
                <w:szCs w:val="18"/>
                <w:lang w:val="en-US"/>
              </w:rPr>
              <w:t>L</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77CF09" w14:textId="77777777" w:rsidR="005E2131" w:rsidRPr="0059593C" w:rsidRDefault="005E2131" w:rsidP="006F6F5E">
            <w:pPr>
              <w:spacing w:line="252" w:lineRule="auto"/>
              <w:jc w:val="center"/>
              <w:rPr>
                <w:noProof/>
                <w:sz w:val="18"/>
                <w:szCs w:val="18"/>
                <w:lang w:val="en-US"/>
              </w:rPr>
            </w:pPr>
            <w:r w:rsidRPr="0059593C">
              <w:rPr>
                <w:color w:val="000000" w:themeColor="text1"/>
                <w:kern w:val="24"/>
                <w:sz w:val="18"/>
                <w:szCs w:val="18"/>
                <w:lang w:val="en-US"/>
              </w:rPr>
              <w:t>2</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4E503B" w14:textId="77777777" w:rsidR="005E2131" w:rsidRPr="0059593C" w:rsidRDefault="005E2131" w:rsidP="006F6F5E">
            <w:pPr>
              <w:spacing w:line="252" w:lineRule="auto"/>
              <w:jc w:val="center"/>
              <w:rPr>
                <w:noProof/>
                <w:sz w:val="18"/>
                <w:szCs w:val="18"/>
                <w:lang w:val="en-US"/>
              </w:rPr>
            </w:pPr>
            <w:r w:rsidRPr="0059593C">
              <w:rPr>
                <w:color w:val="000000" w:themeColor="text1"/>
                <w:kern w:val="24"/>
                <w:sz w:val="18"/>
                <w:szCs w:val="18"/>
                <w:lang w:val="en-US"/>
              </w:rPr>
              <w:t>8</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68B79C" w14:textId="77777777" w:rsidR="005E2131" w:rsidRPr="0059593C" w:rsidRDefault="005E2131" w:rsidP="006F6F5E">
            <w:pPr>
              <w:spacing w:line="252" w:lineRule="auto"/>
              <w:jc w:val="center"/>
              <w:rPr>
                <w:noProof/>
                <w:sz w:val="18"/>
                <w:szCs w:val="18"/>
                <w:lang w:val="en-US"/>
              </w:rPr>
            </w:pPr>
            <w:r w:rsidRPr="0059593C">
              <w:rPr>
                <w:color w:val="000000" w:themeColor="text1"/>
                <w:kern w:val="24"/>
                <w:sz w:val="18"/>
                <w:szCs w:val="18"/>
                <w:lang w:val="en-US"/>
              </w:rPr>
              <w:t>99.5%</w:t>
            </w:r>
          </w:p>
        </w:tc>
        <w:tc>
          <w:tcPr>
            <w:tcW w:w="7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589CCA" w14:textId="77777777" w:rsidR="005E2131" w:rsidRPr="0059593C" w:rsidRDefault="005E2131" w:rsidP="006F6F5E">
            <w:pPr>
              <w:spacing w:line="252" w:lineRule="auto"/>
              <w:jc w:val="center"/>
              <w:rPr>
                <w:noProof/>
                <w:sz w:val="18"/>
                <w:szCs w:val="18"/>
                <w:lang w:val="en-US"/>
              </w:rPr>
            </w:pPr>
            <w:r w:rsidRPr="0059593C">
              <w:rPr>
                <w:color w:val="000000" w:themeColor="text1"/>
                <w:kern w:val="24"/>
                <w:sz w:val="18"/>
                <w:szCs w:val="18"/>
                <w:lang w:val="en-US"/>
              </w:rPr>
              <w:t>-</w:t>
            </w:r>
          </w:p>
        </w:tc>
        <w:tc>
          <w:tcPr>
            <w:tcW w:w="8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839EF0" w14:textId="77777777" w:rsidR="005E2131" w:rsidRPr="0059593C" w:rsidRDefault="005E2131" w:rsidP="006F6F5E">
            <w:pPr>
              <w:spacing w:line="252" w:lineRule="auto"/>
              <w:jc w:val="center"/>
              <w:rPr>
                <w:noProof/>
                <w:sz w:val="18"/>
                <w:szCs w:val="18"/>
                <w:lang w:val="en-US"/>
              </w:rPr>
            </w:pPr>
            <w:r w:rsidRPr="0059593C">
              <w:rPr>
                <w:color w:val="000000" w:themeColor="text1"/>
                <w:kern w:val="24"/>
                <w:sz w:val="18"/>
                <w:szCs w:val="18"/>
                <w:lang w:val="en-US"/>
              </w:rPr>
              <w:t>-</w:t>
            </w:r>
          </w:p>
        </w:tc>
      </w:tr>
      <w:tr w:rsidR="005E2131" w:rsidRPr="0059593C" w14:paraId="353BE4DA" w14:textId="77777777" w:rsidTr="006F6F5E">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150BC53" w14:textId="227B418B" w:rsidR="005E2131" w:rsidRPr="0059593C" w:rsidRDefault="00101A19" w:rsidP="006F6F5E">
            <w:pPr>
              <w:spacing w:line="252" w:lineRule="auto"/>
              <w:jc w:val="center"/>
              <w:rPr>
                <w:noProof/>
                <w:sz w:val="18"/>
                <w:szCs w:val="18"/>
                <w:lang w:val="en-US"/>
              </w:rPr>
            </w:pPr>
            <w:r w:rsidRPr="00101A19">
              <w:rPr>
                <w:noProof/>
                <w:sz w:val="18"/>
                <w:szCs w:val="18"/>
                <w:lang w:val="en-US"/>
              </w:rPr>
              <w:t>R1-2205916</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15573C0" w14:textId="77777777" w:rsidR="005E2131" w:rsidRPr="0059593C" w:rsidRDefault="005E2131" w:rsidP="006F6F5E">
            <w:pPr>
              <w:spacing w:line="252" w:lineRule="auto"/>
              <w:jc w:val="center"/>
              <w:rPr>
                <w:noProof/>
                <w:sz w:val="18"/>
                <w:szCs w:val="18"/>
                <w:lang w:val="en-US"/>
              </w:rPr>
            </w:pPr>
            <w:r w:rsidRPr="0059593C">
              <w:rPr>
                <w:noProof/>
                <w:sz w:val="18"/>
                <w:szCs w:val="18"/>
                <w:lang w:val="en-US"/>
              </w:rPr>
              <w:t>R15/16 DRX</w:t>
            </w:r>
          </w:p>
          <w:p w14:paraId="36465E0C" w14:textId="77777777" w:rsidR="005E2131" w:rsidRPr="0059593C" w:rsidRDefault="005E2131" w:rsidP="006F6F5E">
            <w:pPr>
              <w:spacing w:line="252" w:lineRule="auto"/>
              <w:jc w:val="center"/>
              <w:rPr>
                <w:noProof/>
                <w:sz w:val="18"/>
                <w:szCs w:val="18"/>
                <w:lang w:val="en-US"/>
              </w:rPr>
            </w:pPr>
            <w:r w:rsidRPr="0059593C">
              <w:rPr>
                <w:noProof/>
                <w:sz w:val="18"/>
                <w:szCs w:val="18"/>
                <w:lang w:val="en-US"/>
              </w:rPr>
              <w:t>(Long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492CF45" w14:textId="77777777" w:rsidR="005E2131" w:rsidRPr="0059593C" w:rsidRDefault="005E2131" w:rsidP="006F6F5E">
            <w:pPr>
              <w:pStyle w:val="NormalWeb"/>
              <w:spacing w:before="0" w:beforeAutospacing="0" w:after="0" w:afterAutospacing="0" w:line="252" w:lineRule="auto"/>
              <w:jc w:val="center"/>
              <w:rPr>
                <w:color w:val="000000" w:themeColor="text1"/>
                <w:kern w:val="24"/>
                <w:sz w:val="18"/>
                <w:szCs w:val="18"/>
                <w:lang w:val="en-US"/>
              </w:rPr>
            </w:pPr>
            <w:r w:rsidRPr="0059593C">
              <w:rPr>
                <w:color w:val="000000" w:themeColor="text1"/>
                <w:kern w:val="24"/>
                <w:sz w:val="18"/>
                <w:szCs w:val="18"/>
                <w:lang w:val="en-US"/>
              </w:rPr>
              <w:t>10</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F266CE5"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8</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02C7D70"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5D4E8EA"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3F80777"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D432B61"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4E42F90"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98.3%</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1015C97"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4.6%</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C49C5F3"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5.0%</w:t>
            </w:r>
          </w:p>
        </w:tc>
      </w:tr>
      <w:tr w:rsidR="005E2131" w:rsidRPr="0059593C" w14:paraId="4D782577" w14:textId="77777777" w:rsidTr="006F6F5E">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5C7567C" w14:textId="6D8E2977" w:rsidR="005E2131" w:rsidRPr="0059593C" w:rsidRDefault="00101A19" w:rsidP="006F6F5E">
            <w:pPr>
              <w:spacing w:line="252" w:lineRule="auto"/>
              <w:jc w:val="center"/>
              <w:rPr>
                <w:noProof/>
                <w:sz w:val="18"/>
                <w:szCs w:val="18"/>
                <w:lang w:val="en-US"/>
              </w:rPr>
            </w:pPr>
            <w:r w:rsidRPr="00101A19">
              <w:rPr>
                <w:noProof/>
                <w:sz w:val="18"/>
                <w:szCs w:val="18"/>
                <w:lang w:val="en-US"/>
              </w:rPr>
              <w:t>R1-2205916</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B4DC456" w14:textId="77777777" w:rsidR="005E2131" w:rsidRPr="0059593C" w:rsidRDefault="005E2131" w:rsidP="006F6F5E">
            <w:pPr>
              <w:spacing w:line="252" w:lineRule="auto"/>
              <w:jc w:val="center"/>
              <w:rPr>
                <w:noProof/>
                <w:sz w:val="18"/>
                <w:szCs w:val="18"/>
                <w:lang w:val="en-US"/>
              </w:rPr>
            </w:pPr>
            <w:r w:rsidRPr="0059593C">
              <w:rPr>
                <w:noProof/>
                <w:sz w:val="18"/>
                <w:szCs w:val="18"/>
                <w:lang w:val="en-US"/>
              </w:rPr>
              <w:t>R15/16 DRX</w:t>
            </w:r>
          </w:p>
          <w:p w14:paraId="517209A8" w14:textId="77777777" w:rsidR="005E2131" w:rsidRPr="0059593C" w:rsidRDefault="005E2131" w:rsidP="006F6F5E">
            <w:pPr>
              <w:spacing w:line="252" w:lineRule="auto"/>
              <w:jc w:val="center"/>
              <w:rPr>
                <w:noProof/>
                <w:sz w:val="18"/>
                <w:szCs w:val="18"/>
                <w:lang w:val="en-US"/>
              </w:rPr>
            </w:pPr>
            <w:r w:rsidRPr="0059593C">
              <w:rPr>
                <w:noProof/>
                <w:sz w:val="18"/>
                <w:szCs w:val="18"/>
                <w:lang w:val="en-US"/>
              </w:rPr>
              <w:t>(Short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EE959E2" w14:textId="77777777" w:rsidR="005E2131" w:rsidRPr="0059593C" w:rsidRDefault="005E2131" w:rsidP="006F6F5E">
            <w:pPr>
              <w:pStyle w:val="NormalWeb"/>
              <w:spacing w:before="0" w:beforeAutospacing="0" w:after="0" w:afterAutospacing="0" w:line="252" w:lineRule="auto"/>
              <w:jc w:val="center"/>
              <w:rPr>
                <w:color w:val="000000" w:themeColor="text1"/>
                <w:kern w:val="24"/>
                <w:sz w:val="18"/>
                <w:szCs w:val="18"/>
                <w:lang w:val="en-US"/>
              </w:rPr>
            </w:pPr>
            <w:r w:rsidRPr="0059593C">
              <w:rPr>
                <w:color w:val="000000" w:themeColor="text1"/>
                <w:kern w:val="24"/>
                <w:sz w:val="18"/>
                <w:szCs w:val="18"/>
                <w:lang w:val="en-US"/>
              </w:rPr>
              <w:t>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92A037F"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2</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BD51B84"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98D84E0"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52F4AC2"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253D5F5"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 -</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543FDE8"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96.5%</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C708851"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10.8%</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42A7FDD"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11.7%</w:t>
            </w:r>
          </w:p>
        </w:tc>
      </w:tr>
      <w:tr w:rsidR="005E2131" w:rsidRPr="0059593C" w14:paraId="0D96D341" w14:textId="77777777" w:rsidTr="006F6F5E">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5421A74" w14:textId="01D9AE60" w:rsidR="005E2131" w:rsidRPr="0059593C" w:rsidRDefault="00101A19" w:rsidP="006F6F5E">
            <w:pPr>
              <w:spacing w:line="252" w:lineRule="auto"/>
              <w:jc w:val="center"/>
              <w:rPr>
                <w:noProof/>
                <w:sz w:val="18"/>
                <w:szCs w:val="18"/>
                <w:lang w:val="en-US"/>
              </w:rPr>
            </w:pPr>
            <w:r w:rsidRPr="00101A19">
              <w:rPr>
                <w:noProof/>
                <w:sz w:val="18"/>
                <w:szCs w:val="18"/>
                <w:lang w:val="en-US"/>
              </w:rPr>
              <w:t>R1-2205916</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3FD8DEA" w14:textId="77777777" w:rsidR="005E2131" w:rsidRPr="0059593C" w:rsidRDefault="005E2131" w:rsidP="006F6F5E">
            <w:pPr>
              <w:spacing w:line="252" w:lineRule="auto"/>
              <w:jc w:val="center"/>
              <w:rPr>
                <w:noProof/>
                <w:sz w:val="18"/>
                <w:szCs w:val="18"/>
                <w:lang w:val="en-US"/>
              </w:rPr>
            </w:pPr>
            <w:r w:rsidRPr="0059593C">
              <w:rPr>
                <w:noProof/>
                <w:sz w:val="18"/>
                <w:szCs w:val="18"/>
                <w:lang w:val="en-US"/>
              </w:rPr>
              <w:t>Matched CDRX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139FF35" w14:textId="77777777" w:rsidR="005E2131" w:rsidRPr="0059593C" w:rsidRDefault="005E2131" w:rsidP="006F6F5E">
            <w:pPr>
              <w:pStyle w:val="NormalWeb"/>
              <w:spacing w:before="0" w:beforeAutospacing="0" w:after="0" w:afterAutospacing="0" w:line="252" w:lineRule="auto"/>
              <w:jc w:val="center"/>
              <w:rPr>
                <w:color w:val="000000" w:themeColor="text1"/>
                <w:kern w:val="24"/>
                <w:sz w:val="18"/>
                <w:szCs w:val="18"/>
                <w:lang w:val="en-US"/>
              </w:rPr>
            </w:pPr>
            <w:r w:rsidRPr="0059593C">
              <w:rPr>
                <w:color w:val="000000" w:themeColor="text1"/>
                <w:kern w:val="24"/>
                <w:sz w:val="18"/>
                <w:szCs w:val="18"/>
                <w:lang w:val="en-US"/>
              </w:rPr>
              <w:t>16.6 (16-16-18)</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9006CBF"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10</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058A2B8"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36743B0"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B9C7E6B"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DAAB3A6"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8BACCFB"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97.0%</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156A5C1"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10.2%</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421BE85"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10.9%</w:t>
            </w:r>
          </w:p>
        </w:tc>
      </w:tr>
      <w:tr w:rsidR="005E2131" w:rsidRPr="0059593C" w14:paraId="2EC9F596" w14:textId="77777777" w:rsidTr="006F6F5E">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E331D68" w14:textId="17033AF8" w:rsidR="005E2131" w:rsidRPr="0059593C" w:rsidRDefault="00101A19" w:rsidP="006F6F5E">
            <w:pPr>
              <w:spacing w:line="252" w:lineRule="auto"/>
              <w:jc w:val="center"/>
              <w:rPr>
                <w:noProof/>
                <w:sz w:val="18"/>
                <w:szCs w:val="18"/>
                <w:lang w:val="en-US"/>
              </w:rPr>
            </w:pPr>
            <w:r w:rsidRPr="00101A19">
              <w:rPr>
                <w:noProof/>
                <w:sz w:val="18"/>
                <w:szCs w:val="18"/>
                <w:lang w:val="en-US"/>
              </w:rPr>
              <w:t>R1-2205916</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9FC12D9" w14:textId="77777777" w:rsidR="005E2131" w:rsidRPr="0059593C" w:rsidRDefault="005E2131" w:rsidP="006F6F5E">
            <w:pPr>
              <w:spacing w:line="252" w:lineRule="auto"/>
              <w:jc w:val="center"/>
              <w:rPr>
                <w:noProof/>
                <w:sz w:val="18"/>
                <w:szCs w:val="18"/>
                <w:lang w:val="en-US"/>
              </w:rPr>
            </w:pPr>
            <w:r w:rsidRPr="0059593C">
              <w:rPr>
                <w:noProof/>
                <w:sz w:val="18"/>
                <w:szCs w:val="18"/>
                <w:lang w:val="en-US"/>
              </w:rPr>
              <w:t>Two-stage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66BD03F" w14:textId="77777777" w:rsidR="005E2131" w:rsidRPr="0059593C" w:rsidRDefault="005E2131" w:rsidP="006F6F5E">
            <w:pPr>
              <w:pStyle w:val="NormalWeb"/>
              <w:spacing w:before="0" w:beforeAutospacing="0" w:after="0" w:afterAutospacing="0" w:line="252" w:lineRule="auto"/>
              <w:jc w:val="center"/>
              <w:rPr>
                <w:rFonts w:ascii="Arial" w:hAnsi="Arial" w:cs="Arial"/>
                <w:sz w:val="18"/>
                <w:szCs w:val="18"/>
                <w:lang w:val="en-US"/>
              </w:rPr>
            </w:pPr>
            <w:r w:rsidRPr="0059593C">
              <w:rPr>
                <w:color w:val="000000" w:themeColor="text1"/>
                <w:kern w:val="24"/>
                <w:sz w:val="18"/>
                <w:szCs w:val="18"/>
                <w:lang w:val="en-US"/>
              </w:rPr>
              <w:t>outer DRX: 16.6;</w:t>
            </w:r>
          </w:p>
          <w:p w14:paraId="4120CA51" w14:textId="77777777" w:rsidR="005E2131" w:rsidRPr="0059593C" w:rsidRDefault="005E2131" w:rsidP="006F6F5E">
            <w:pPr>
              <w:pStyle w:val="NormalWeb"/>
              <w:spacing w:before="0" w:beforeAutospacing="0" w:after="0" w:afterAutospacing="0" w:line="252" w:lineRule="auto"/>
              <w:jc w:val="center"/>
              <w:rPr>
                <w:color w:val="000000" w:themeColor="text1"/>
                <w:kern w:val="24"/>
                <w:sz w:val="18"/>
                <w:szCs w:val="18"/>
                <w:lang w:val="en-US"/>
              </w:rPr>
            </w:pPr>
            <w:r w:rsidRPr="0059593C">
              <w:rPr>
                <w:color w:val="000000" w:themeColor="text1"/>
                <w:kern w:val="24"/>
                <w:sz w:val="18"/>
                <w:szCs w:val="18"/>
                <w:lang w:val="en-US"/>
              </w:rPr>
              <w:t>inner DRX: 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1FE5F91"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outer ODT: 10; inner ODT: 2</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6A504DC"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3B834D3"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CCF78BC"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E57CEB1"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 -</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A122A8"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96.4%</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5BB7660"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15.7%</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3B91791" w14:textId="77777777" w:rsidR="005E2131" w:rsidRPr="0059593C" w:rsidRDefault="005E2131" w:rsidP="006F6F5E">
            <w:pPr>
              <w:spacing w:line="252" w:lineRule="auto"/>
              <w:jc w:val="center"/>
              <w:rPr>
                <w:color w:val="000000" w:themeColor="text1"/>
                <w:kern w:val="24"/>
                <w:sz w:val="18"/>
                <w:szCs w:val="18"/>
                <w:lang w:val="en-US"/>
              </w:rPr>
            </w:pPr>
            <w:r w:rsidRPr="0059593C">
              <w:rPr>
                <w:color w:val="000000" w:themeColor="text1"/>
                <w:kern w:val="24"/>
                <w:sz w:val="18"/>
                <w:szCs w:val="18"/>
                <w:lang w:val="en-US"/>
              </w:rPr>
              <w:t>16.6%</w:t>
            </w:r>
          </w:p>
        </w:tc>
      </w:tr>
      <w:tr w:rsidR="006E3847" w:rsidRPr="0059593C" w14:paraId="03B74A1A" w14:textId="77777777" w:rsidTr="006F6F5E">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362620" w14:textId="71FA085F" w:rsidR="006E3847" w:rsidRPr="0059593C" w:rsidRDefault="00101A19" w:rsidP="006E3847">
            <w:pPr>
              <w:spacing w:line="252" w:lineRule="auto"/>
              <w:jc w:val="center"/>
              <w:rPr>
                <w:noProof/>
                <w:sz w:val="18"/>
                <w:szCs w:val="18"/>
                <w:lang w:val="en-US"/>
              </w:rPr>
            </w:pPr>
            <w:r w:rsidRPr="00101A19">
              <w:rPr>
                <w:noProof/>
                <w:sz w:val="18"/>
                <w:szCs w:val="18"/>
                <w:lang w:val="en-US"/>
              </w:rPr>
              <w:t>R1-2205916</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F617065" w14:textId="5B883747" w:rsidR="006E3847" w:rsidRPr="0059593C" w:rsidRDefault="006E3847" w:rsidP="006E3847">
            <w:pPr>
              <w:spacing w:line="252" w:lineRule="auto"/>
              <w:jc w:val="center"/>
              <w:rPr>
                <w:noProof/>
                <w:sz w:val="18"/>
                <w:szCs w:val="18"/>
                <w:lang w:val="en-US"/>
              </w:rPr>
            </w:pPr>
            <w:r w:rsidRPr="0059593C">
              <w:rPr>
                <w:color w:val="000000" w:themeColor="text1"/>
                <w:kern w:val="24"/>
                <w:sz w:val="18"/>
                <w:szCs w:val="18"/>
                <w:lang w:val="en-US"/>
              </w:rPr>
              <w:t>Matched DRX with R17 PDCCH skipping</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8219335" w14:textId="13BD77BC" w:rsidR="006E3847" w:rsidRPr="0059593C" w:rsidRDefault="006E3847" w:rsidP="006E3847">
            <w:pPr>
              <w:pStyle w:val="NormalWeb"/>
              <w:spacing w:before="0" w:beforeAutospacing="0" w:after="0" w:afterAutospacing="0" w:line="252" w:lineRule="auto"/>
              <w:jc w:val="center"/>
              <w:rPr>
                <w:color w:val="000000" w:themeColor="text1"/>
                <w:kern w:val="24"/>
                <w:sz w:val="18"/>
                <w:szCs w:val="18"/>
                <w:lang w:val="en-US"/>
              </w:rPr>
            </w:pPr>
            <w:r w:rsidRPr="0059593C">
              <w:rPr>
                <w:color w:val="000000" w:themeColor="text1"/>
                <w:kern w:val="24"/>
                <w:sz w:val="18"/>
                <w:szCs w:val="18"/>
                <w:lang w:val="en-US"/>
              </w:rPr>
              <w:t>16.6 (16-16-18)</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B191ACB" w14:textId="66A73213" w:rsidR="006E3847" w:rsidRPr="0059593C" w:rsidRDefault="006E3847" w:rsidP="006E3847">
            <w:pPr>
              <w:spacing w:line="252" w:lineRule="auto"/>
              <w:jc w:val="center"/>
              <w:rPr>
                <w:color w:val="000000" w:themeColor="text1"/>
                <w:kern w:val="24"/>
                <w:sz w:val="18"/>
                <w:szCs w:val="18"/>
                <w:lang w:val="en-US"/>
              </w:rPr>
            </w:pPr>
            <w:r w:rsidRPr="0059593C">
              <w:rPr>
                <w:color w:val="000000" w:themeColor="text1"/>
                <w:kern w:val="24"/>
                <w:sz w:val="18"/>
                <w:szCs w:val="18"/>
                <w:lang w:val="en-US"/>
              </w:rPr>
              <w:t>10</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D259C9C" w14:textId="3738E762" w:rsidR="006E3847" w:rsidRPr="0059593C" w:rsidRDefault="006E3847" w:rsidP="006E3847">
            <w:pPr>
              <w:spacing w:line="252" w:lineRule="auto"/>
              <w:jc w:val="center"/>
              <w:rPr>
                <w:color w:val="000000" w:themeColor="text1"/>
                <w:kern w:val="24"/>
                <w:sz w:val="18"/>
                <w:szCs w:val="18"/>
                <w:lang w:val="en-US"/>
              </w:rPr>
            </w:pPr>
            <w:r w:rsidRPr="0059593C">
              <w:rPr>
                <w:color w:val="000000" w:themeColor="text1"/>
                <w:kern w:val="24"/>
                <w:sz w:val="18"/>
                <w:szCs w:val="18"/>
                <w:lang w:val="en-US"/>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6F5F5B9" w14:textId="1D116455" w:rsidR="006E3847" w:rsidRPr="0059593C" w:rsidRDefault="006E3847" w:rsidP="006E3847">
            <w:pPr>
              <w:spacing w:line="252" w:lineRule="auto"/>
              <w:jc w:val="center"/>
              <w:rPr>
                <w:color w:val="000000" w:themeColor="text1"/>
                <w:kern w:val="24"/>
                <w:sz w:val="18"/>
                <w:szCs w:val="18"/>
                <w:lang w:val="en-US"/>
              </w:rPr>
            </w:pPr>
            <w:r w:rsidRPr="0059593C">
              <w:rPr>
                <w:color w:val="000000" w:themeColor="text1"/>
                <w:kern w:val="24"/>
                <w:sz w:val="18"/>
                <w:szCs w:val="18"/>
                <w:lang w:val="en-US"/>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4E08729" w14:textId="3F42E087" w:rsidR="006E3847" w:rsidRPr="0059593C" w:rsidRDefault="006E3847" w:rsidP="006E3847">
            <w:pPr>
              <w:spacing w:line="252" w:lineRule="auto"/>
              <w:jc w:val="center"/>
              <w:rPr>
                <w:color w:val="000000" w:themeColor="text1"/>
                <w:kern w:val="24"/>
                <w:sz w:val="18"/>
                <w:szCs w:val="18"/>
                <w:lang w:val="en-US"/>
              </w:rPr>
            </w:pPr>
            <w:r w:rsidRPr="0059593C">
              <w:rPr>
                <w:color w:val="000000" w:themeColor="text1"/>
                <w:kern w:val="24"/>
                <w:sz w:val="18"/>
                <w:szCs w:val="18"/>
                <w:lang w:val="en-US"/>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4ADF846" w14:textId="03AC781C" w:rsidR="006E3847" w:rsidRPr="0059593C" w:rsidRDefault="006E3847" w:rsidP="006E3847">
            <w:pPr>
              <w:spacing w:line="252" w:lineRule="auto"/>
              <w:jc w:val="center"/>
              <w:rPr>
                <w:color w:val="000000" w:themeColor="text1"/>
                <w:kern w:val="24"/>
                <w:sz w:val="18"/>
                <w:szCs w:val="18"/>
                <w:lang w:val="en-US"/>
              </w:rPr>
            </w:pPr>
            <w:r w:rsidRPr="0059593C">
              <w:rPr>
                <w:color w:val="000000" w:themeColor="text1"/>
                <w:kern w:val="24"/>
                <w:sz w:val="18"/>
                <w:szCs w:val="18"/>
                <w:lang w:val="en-US"/>
              </w:rPr>
              <w:t> -</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11A811A" w14:textId="0A886E37" w:rsidR="006E3847" w:rsidRPr="0059593C" w:rsidRDefault="006E3847" w:rsidP="006E3847">
            <w:pPr>
              <w:spacing w:line="252" w:lineRule="auto"/>
              <w:jc w:val="center"/>
              <w:rPr>
                <w:color w:val="000000" w:themeColor="text1"/>
                <w:kern w:val="24"/>
                <w:sz w:val="18"/>
                <w:szCs w:val="18"/>
                <w:lang w:val="en-US"/>
              </w:rPr>
            </w:pPr>
            <w:r w:rsidRPr="0059593C">
              <w:rPr>
                <w:color w:val="000000" w:themeColor="text1"/>
                <w:kern w:val="24"/>
                <w:sz w:val="18"/>
                <w:szCs w:val="18"/>
                <w:lang w:val="en-US"/>
              </w:rPr>
              <w:t>96.6%</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0D79D0A" w14:textId="2EF8F59E" w:rsidR="006E3847" w:rsidRPr="0059593C" w:rsidRDefault="006E3847" w:rsidP="006E3847">
            <w:pPr>
              <w:spacing w:line="252" w:lineRule="auto"/>
              <w:jc w:val="center"/>
              <w:rPr>
                <w:color w:val="000000" w:themeColor="text1"/>
                <w:kern w:val="24"/>
                <w:sz w:val="18"/>
                <w:szCs w:val="18"/>
                <w:lang w:val="en-US"/>
              </w:rPr>
            </w:pPr>
            <w:r w:rsidRPr="0059593C">
              <w:rPr>
                <w:color w:val="000000" w:themeColor="text1"/>
                <w:kern w:val="24"/>
                <w:sz w:val="18"/>
                <w:szCs w:val="18"/>
                <w:lang w:val="en-US"/>
              </w:rPr>
              <w:t>11.2%</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AB02CE5" w14:textId="1FF38CBC" w:rsidR="006E3847" w:rsidRPr="0059593C" w:rsidRDefault="006E3847" w:rsidP="006E3847">
            <w:pPr>
              <w:spacing w:line="252" w:lineRule="auto"/>
              <w:jc w:val="center"/>
              <w:rPr>
                <w:color w:val="000000" w:themeColor="text1"/>
                <w:kern w:val="24"/>
                <w:sz w:val="18"/>
                <w:szCs w:val="18"/>
                <w:lang w:val="en-US"/>
              </w:rPr>
            </w:pPr>
            <w:r w:rsidRPr="0059593C">
              <w:rPr>
                <w:color w:val="000000" w:themeColor="text1"/>
                <w:kern w:val="24"/>
                <w:sz w:val="18"/>
                <w:szCs w:val="18"/>
                <w:lang w:val="en-US"/>
              </w:rPr>
              <w:t>11.9%</w:t>
            </w:r>
          </w:p>
        </w:tc>
      </w:tr>
      <w:tr w:rsidR="006E3847" w:rsidRPr="0059593C" w14:paraId="4B3F7DAF" w14:textId="77777777" w:rsidTr="006F6F5E">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91D8AB" w14:textId="202011E9" w:rsidR="006E3847" w:rsidRPr="0059593C" w:rsidRDefault="00101A19" w:rsidP="006E3847">
            <w:pPr>
              <w:spacing w:line="252" w:lineRule="auto"/>
              <w:jc w:val="center"/>
              <w:rPr>
                <w:noProof/>
                <w:sz w:val="18"/>
                <w:szCs w:val="18"/>
                <w:lang w:val="en-US"/>
              </w:rPr>
            </w:pPr>
            <w:r w:rsidRPr="00101A19">
              <w:rPr>
                <w:noProof/>
                <w:sz w:val="18"/>
                <w:szCs w:val="18"/>
                <w:lang w:val="en-US"/>
              </w:rPr>
              <w:t>R1-2205916</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331D63C" w14:textId="66A35F35" w:rsidR="006E3847" w:rsidRPr="0059593C" w:rsidRDefault="006E3847" w:rsidP="006E3847">
            <w:pPr>
              <w:spacing w:line="252" w:lineRule="auto"/>
              <w:jc w:val="center"/>
              <w:rPr>
                <w:noProof/>
                <w:sz w:val="18"/>
                <w:szCs w:val="18"/>
                <w:lang w:val="en-US"/>
              </w:rPr>
            </w:pPr>
            <w:r w:rsidRPr="0059593C">
              <w:rPr>
                <w:color w:val="000000" w:themeColor="text1"/>
                <w:kern w:val="24"/>
                <w:sz w:val="18"/>
                <w:szCs w:val="18"/>
                <w:lang w:val="en-US"/>
              </w:rPr>
              <w:t>Matched DRX with enhanced PDCCH skipping</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9F4ABE4" w14:textId="248858F6" w:rsidR="006E3847" w:rsidRPr="0059593C" w:rsidRDefault="006E3847" w:rsidP="006E3847">
            <w:pPr>
              <w:pStyle w:val="NormalWeb"/>
              <w:spacing w:before="0" w:beforeAutospacing="0" w:after="0" w:afterAutospacing="0" w:line="252" w:lineRule="auto"/>
              <w:jc w:val="center"/>
              <w:rPr>
                <w:color w:val="000000" w:themeColor="text1"/>
                <w:kern w:val="24"/>
                <w:sz w:val="18"/>
                <w:szCs w:val="18"/>
                <w:lang w:val="en-US"/>
              </w:rPr>
            </w:pPr>
            <w:r w:rsidRPr="0059593C">
              <w:rPr>
                <w:color w:val="000000" w:themeColor="text1"/>
                <w:kern w:val="24"/>
                <w:sz w:val="18"/>
                <w:szCs w:val="18"/>
                <w:lang w:val="en-US"/>
              </w:rPr>
              <w:t>16.6 (16-16-18)</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A7324F0" w14:textId="1DC98DA4" w:rsidR="006E3847" w:rsidRPr="0059593C" w:rsidRDefault="006E3847" w:rsidP="006E3847">
            <w:pPr>
              <w:spacing w:line="252" w:lineRule="auto"/>
              <w:jc w:val="center"/>
              <w:rPr>
                <w:color w:val="000000" w:themeColor="text1"/>
                <w:kern w:val="24"/>
                <w:sz w:val="18"/>
                <w:szCs w:val="18"/>
                <w:lang w:val="en-US"/>
              </w:rPr>
            </w:pPr>
            <w:r w:rsidRPr="0059593C">
              <w:rPr>
                <w:color w:val="000000" w:themeColor="text1"/>
                <w:kern w:val="24"/>
                <w:sz w:val="18"/>
                <w:szCs w:val="18"/>
                <w:lang w:val="en-US"/>
              </w:rPr>
              <w:t>10</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E5D0699" w14:textId="584B8FDD" w:rsidR="006E3847" w:rsidRPr="0059593C" w:rsidRDefault="006E3847" w:rsidP="006E3847">
            <w:pPr>
              <w:spacing w:line="252" w:lineRule="auto"/>
              <w:jc w:val="center"/>
              <w:rPr>
                <w:color w:val="000000" w:themeColor="text1"/>
                <w:kern w:val="24"/>
                <w:sz w:val="18"/>
                <w:szCs w:val="18"/>
                <w:lang w:val="en-US"/>
              </w:rPr>
            </w:pPr>
            <w:r w:rsidRPr="0059593C">
              <w:rPr>
                <w:color w:val="000000" w:themeColor="text1"/>
                <w:kern w:val="24"/>
                <w:sz w:val="18"/>
                <w:szCs w:val="18"/>
                <w:lang w:val="en-US"/>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1D2D55A" w14:textId="65DAEF78" w:rsidR="006E3847" w:rsidRPr="0059593C" w:rsidRDefault="006E3847" w:rsidP="006E3847">
            <w:pPr>
              <w:spacing w:line="252" w:lineRule="auto"/>
              <w:jc w:val="center"/>
              <w:rPr>
                <w:color w:val="000000" w:themeColor="text1"/>
                <w:kern w:val="24"/>
                <w:sz w:val="18"/>
                <w:szCs w:val="18"/>
                <w:lang w:val="en-US"/>
              </w:rPr>
            </w:pPr>
            <w:r w:rsidRPr="0059593C">
              <w:rPr>
                <w:color w:val="000000" w:themeColor="text1"/>
                <w:kern w:val="24"/>
                <w:sz w:val="18"/>
                <w:szCs w:val="18"/>
                <w:lang w:val="en-US"/>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04FB942" w14:textId="1B21B4CC" w:rsidR="006E3847" w:rsidRPr="0059593C" w:rsidRDefault="006E3847" w:rsidP="006E3847">
            <w:pPr>
              <w:spacing w:line="252" w:lineRule="auto"/>
              <w:jc w:val="center"/>
              <w:rPr>
                <w:color w:val="000000" w:themeColor="text1"/>
                <w:kern w:val="24"/>
                <w:sz w:val="18"/>
                <w:szCs w:val="18"/>
                <w:lang w:val="en-US"/>
              </w:rPr>
            </w:pPr>
            <w:r w:rsidRPr="0059593C">
              <w:rPr>
                <w:color w:val="000000" w:themeColor="text1"/>
                <w:kern w:val="24"/>
                <w:sz w:val="18"/>
                <w:szCs w:val="18"/>
                <w:lang w:val="en-US"/>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D82F178" w14:textId="7721C6A7" w:rsidR="006E3847" w:rsidRPr="0059593C" w:rsidRDefault="006E3847" w:rsidP="006E3847">
            <w:pPr>
              <w:spacing w:line="252" w:lineRule="auto"/>
              <w:jc w:val="center"/>
              <w:rPr>
                <w:color w:val="000000" w:themeColor="text1"/>
                <w:kern w:val="24"/>
                <w:sz w:val="18"/>
                <w:szCs w:val="18"/>
                <w:lang w:val="en-US"/>
              </w:rPr>
            </w:pPr>
            <w:r w:rsidRPr="0059593C">
              <w:rPr>
                <w:color w:val="000000" w:themeColor="text1"/>
                <w:kern w:val="24"/>
                <w:sz w:val="18"/>
                <w:szCs w:val="18"/>
                <w:lang w:val="en-US"/>
              </w:rPr>
              <w:t> -</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4FED" w14:textId="65CEFEFC" w:rsidR="006E3847" w:rsidRPr="0059593C" w:rsidRDefault="006E3847" w:rsidP="006E3847">
            <w:pPr>
              <w:spacing w:line="252" w:lineRule="auto"/>
              <w:jc w:val="center"/>
              <w:rPr>
                <w:color w:val="000000" w:themeColor="text1"/>
                <w:kern w:val="24"/>
                <w:sz w:val="18"/>
                <w:szCs w:val="18"/>
                <w:lang w:val="en-US"/>
              </w:rPr>
            </w:pPr>
            <w:r w:rsidRPr="0059593C">
              <w:rPr>
                <w:color w:val="000000" w:themeColor="text1"/>
                <w:kern w:val="24"/>
                <w:sz w:val="18"/>
                <w:szCs w:val="18"/>
                <w:lang w:val="en-US"/>
              </w:rPr>
              <w:t>97.3%</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CE50DF1" w14:textId="5118EF60" w:rsidR="006E3847" w:rsidRPr="0059593C" w:rsidRDefault="006E3847" w:rsidP="006E3847">
            <w:pPr>
              <w:spacing w:line="252" w:lineRule="auto"/>
              <w:jc w:val="center"/>
              <w:rPr>
                <w:color w:val="000000" w:themeColor="text1"/>
                <w:kern w:val="24"/>
                <w:sz w:val="18"/>
                <w:szCs w:val="18"/>
                <w:lang w:val="en-US"/>
              </w:rPr>
            </w:pPr>
            <w:r w:rsidRPr="0059593C">
              <w:rPr>
                <w:color w:val="000000" w:themeColor="text1"/>
                <w:kern w:val="24"/>
                <w:sz w:val="18"/>
                <w:szCs w:val="18"/>
                <w:lang w:val="en-US"/>
              </w:rPr>
              <w:t>11.2%</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A549E08" w14:textId="44A409F2" w:rsidR="006E3847" w:rsidRPr="0059593C" w:rsidRDefault="006E3847" w:rsidP="006E3847">
            <w:pPr>
              <w:spacing w:line="252" w:lineRule="auto"/>
              <w:jc w:val="center"/>
              <w:rPr>
                <w:color w:val="000000" w:themeColor="text1"/>
                <w:kern w:val="24"/>
                <w:sz w:val="18"/>
                <w:szCs w:val="18"/>
                <w:lang w:val="en-US"/>
              </w:rPr>
            </w:pPr>
            <w:r w:rsidRPr="0059593C">
              <w:rPr>
                <w:color w:val="000000" w:themeColor="text1"/>
                <w:kern w:val="24"/>
                <w:sz w:val="18"/>
                <w:szCs w:val="18"/>
                <w:lang w:val="en-US"/>
              </w:rPr>
              <w:t>12.0%</w:t>
            </w:r>
          </w:p>
        </w:tc>
      </w:tr>
    </w:tbl>
    <w:p w14:paraId="3C56DDB5" w14:textId="77777777" w:rsidR="005E2131" w:rsidRPr="0059593C" w:rsidRDefault="005E2131" w:rsidP="005E2131">
      <w:pPr>
        <w:rPr>
          <w:lang w:val="en-US" w:eastAsia="en-GB"/>
        </w:rPr>
      </w:pPr>
    </w:p>
    <w:p w14:paraId="3F578E75" w14:textId="77777777" w:rsidR="0016031B" w:rsidRPr="0059593C" w:rsidRDefault="0016031B" w:rsidP="005E2131">
      <w:pPr>
        <w:rPr>
          <w:lang w:val="en-US" w:eastAsia="en-GB"/>
        </w:rPr>
      </w:pPr>
    </w:p>
    <w:p w14:paraId="4FD19E4E" w14:textId="08814998" w:rsidR="00D27732" w:rsidRPr="0059593C" w:rsidRDefault="00D27732" w:rsidP="00D27732">
      <w:pPr>
        <w:pStyle w:val="Caption"/>
        <w:keepNext/>
        <w:jc w:val="center"/>
        <w:rPr>
          <w:rFonts w:ascii="Arial" w:hAnsi="Arial" w:cs="Arial"/>
          <w:noProof/>
          <w:sz w:val="20"/>
          <w:szCs w:val="20"/>
          <w:lang w:val="en-US"/>
        </w:rPr>
      </w:pPr>
      <w:bookmarkStart w:id="44" w:name="_Ref106028568"/>
      <w:r w:rsidRPr="0059593C">
        <w:rPr>
          <w:rFonts w:ascii="Arial" w:hAnsi="Arial" w:cs="Arial"/>
          <w:noProof/>
          <w:sz w:val="20"/>
          <w:szCs w:val="20"/>
          <w:lang w:val="en-US"/>
        </w:rPr>
        <w:t xml:space="preserve">Table </w:t>
      </w:r>
      <w:r w:rsidRPr="0059593C">
        <w:rPr>
          <w:rFonts w:ascii="Arial" w:hAnsi="Arial" w:cs="Arial"/>
          <w:noProof/>
          <w:sz w:val="20"/>
          <w:szCs w:val="20"/>
          <w:lang w:val="en-US"/>
        </w:rPr>
        <w:fldChar w:fldCharType="begin"/>
      </w:r>
      <w:r w:rsidRPr="0059593C">
        <w:rPr>
          <w:rFonts w:ascii="Arial" w:hAnsi="Arial" w:cs="Arial"/>
          <w:noProof/>
          <w:sz w:val="20"/>
          <w:szCs w:val="20"/>
          <w:lang w:val="en-US"/>
        </w:rPr>
        <w:instrText xml:space="preserve"> SEQ Table \* ARABIC </w:instrText>
      </w:r>
      <w:r w:rsidRPr="0059593C">
        <w:rPr>
          <w:rFonts w:ascii="Arial" w:hAnsi="Arial" w:cs="Arial"/>
          <w:noProof/>
          <w:sz w:val="20"/>
          <w:szCs w:val="20"/>
          <w:lang w:val="en-US"/>
        </w:rPr>
        <w:fldChar w:fldCharType="separate"/>
      </w:r>
      <w:r w:rsidR="00FB51C1">
        <w:rPr>
          <w:rFonts w:ascii="Arial" w:hAnsi="Arial" w:cs="Arial"/>
          <w:noProof/>
          <w:sz w:val="20"/>
          <w:szCs w:val="20"/>
          <w:lang w:val="en-US"/>
        </w:rPr>
        <w:t>4</w:t>
      </w:r>
      <w:r w:rsidRPr="0059593C">
        <w:rPr>
          <w:rFonts w:ascii="Arial" w:hAnsi="Arial" w:cs="Arial"/>
          <w:noProof/>
          <w:sz w:val="20"/>
          <w:szCs w:val="20"/>
          <w:lang w:val="en-US"/>
        </w:rPr>
        <w:fldChar w:fldCharType="end"/>
      </w:r>
      <w:bookmarkEnd w:id="44"/>
      <w:r w:rsidRPr="0059593C">
        <w:rPr>
          <w:rFonts w:ascii="Arial" w:hAnsi="Arial" w:cs="Arial"/>
          <w:noProof/>
          <w:sz w:val="20"/>
          <w:szCs w:val="20"/>
          <w:lang w:val="en-US"/>
        </w:rPr>
        <w:t xml:space="preserve"> Results for </w:t>
      </w:r>
      <w:r w:rsidRPr="0059593C">
        <w:rPr>
          <w:rFonts w:ascii="Arial" w:hAnsi="Arial" w:cs="Arial"/>
          <w:sz w:val="20"/>
          <w:szCs w:val="20"/>
          <w:lang w:val="en-US"/>
        </w:rPr>
        <w:t>C</w:t>
      </w:r>
      <w:r w:rsidRPr="0059593C">
        <w:rPr>
          <w:rFonts w:ascii="Arial" w:hAnsi="Arial" w:cs="Arial"/>
          <w:noProof/>
          <w:sz w:val="20"/>
          <w:szCs w:val="20"/>
          <w:lang w:val="en-US"/>
        </w:rPr>
        <w:t>DRX, for FR1,</w:t>
      </w:r>
      <w:r w:rsidRPr="0059593C">
        <w:rPr>
          <w:rFonts w:ascii="Arial" w:hAnsi="Arial" w:cs="Arial"/>
          <w:sz w:val="20"/>
          <w:szCs w:val="20"/>
          <w:lang w:val="en-US"/>
        </w:rPr>
        <w:t xml:space="preserve"> high load,</w:t>
      </w:r>
      <w:r w:rsidRPr="0059593C">
        <w:rPr>
          <w:rFonts w:ascii="Arial" w:hAnsi="Arial" w:cs="Arial"/>
          <w:noProof/>
          <w:sz w:val="20"/>
          <w:szCs w:val="20"/>
          <w:lang w:val="en-US"/>
        </w:rPr>
        <w:t xml:space="preserve"> Dense Urban scenario, and VR multi-stream traffic: DL video (30 fps, 30 Mbps, 10 ms PDB), DL audio (10 ms periodicity, 10 ms PDB), UL pose (4 ms periodicity, 10 ms PDB)</w:t>
      </w:r>
    </w:p>
    <w:tbl>
      <w:tblPr>
        <w:tblW w:w="8820" w:type="dxa"/>
        <w:jc w:val="center"/>
        <w:tblCellMar>
          <w:left w:w="0" w:type="dxa"/>
          <w:right w:w="0" w:type="dxa"/>
        </w:tblCellMar>
        <w:tblLook w:val="04A0" w:firstRow="1" w:lastRow="0" w:firstColumn="1" w:lastColumn="0" w:noHBand="0" w:noVBand="1"/>
      </w:tblPr>
      <w:tblGrid>
        <w:gridCol w:w="908"/>
        <w:gridCol w:w="940"/>
        <w:gridCol w:w="736"/>
        <w:gridCol w:w="636"/>
        <w:gridCol w:w="587"/>
        <w:gridCol w:w="655"/>
        <w:gridCol w:w="897"/>
        <w:gridCol w:w="1026"/>
        <w:gridCol w:w="846"/>
        <w:gridCol w:w="721"/>
        <w:gridCol w:w="868"/>
      </w:tblGrid>
      <w:tr w:rsidR="00D27732" w:rsidRPr="009B7E79" w14:paraId="61EFB9FF" w14:textId="77777777" w:rsidTr="006F6F5E">
        <w:trPr>
          <w:jc w:val="center"/>
        </w:trPr>
        <w:tc>
          <w:tcPr>
            <w:tcW w:w="90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7B2F8A5" w14:textId="77777777" w:rsidR="00D27732" w:rsidRPr="0059593C" w:rsidRDefault="00D27732" w:rsidP="006F6F5E">
            <w:pPr>
              <w:spacing w:line="252" w:lineRule="auto"/>
              <w:jc w:val="center"/>
              <w:rPr>
                <w:b/>
                <w:bCs/>
                <w:noProof/>
                <w:sz w:val="18"/>
                <w:szCs w:val="18"/>
                <w:lang w:val="en-US"/>
              </w:rPr>
            </w:pPr>
            <w:r w:rsidRPr="0059593C">
              <w:rPr>
                <w:b/>
                <w:bCs/>
                <w:noProof/>
                <w:sz w:val="18"/>
                <w:szCs w:val="18"/>
                <w:lang w:val="en-US"/>
              </w:rPr>
              <w:t xml:space="preserve">Tdoc </w:t>
            </w:r>
            <w:r w:rsidRPr="0059593C">
              <w:rPr>
                <w:b/>
                <w:bCs/>
                <w:noProof/>
                <w:color w:val="000000"/>
                <w:sz w:val="18"/>
                <w:szCs w:val="18"/>
                <w:lang w:val="en-US"/>
              </w:rPr>
              <w:t>#</w:t>
            </w:r>
          </w:p>
        </w:tc>
        <w:tc>
          <w:tcPr>
            <w:tcW w:w="9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7F99167" w14:textId="77777777" w:rsidR="00D27732" w:rsidRPr="0059593C" w:rsidRDefault="00D27732" w:rsidP="006F6F5E">
            <w:pPr>
              <w:spacing w:line="252" w:lineRule="auto"/>
              <w:jc w:val="center"/>
              <w:rPr>
                <w:rFonts w:ascii="Calibri" w:hAnsi="Calibri" w:cs="Calibri"/>
                <w:b/>
                <w:bCs/>
                <w:noProof/>
                <w:sz w:val="18"/>
                <w:szCs w:val="18"/>
                <w:lang w:val="en-US"/>
              </w:rPr>
            </w:pPr>
            <w:r w:rsidRPr="0059593C">
              <w:rPr>
                <w:b/>
                <w:bCs/>
                <w:noProof/>
                <w:color w:val="000000"/>
                <w:sz w:val="18"/>
                <w:szCs w:val="18"/>
                <w:lang w:val="en-US"/>
              </w:rPr>
              <w:t>Power Saving Scheme</w:t>
            </w:r>
          </w:p>
        </w:tc>
        <w:tc>
          <w:tcPr>
            <w:tcW w:w="7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C4C16D9" w14:textId="77777777" w:rsidR="00D27732" w:rsidRPr="0059593C" w:rsidRDefault="00D27732" w:rsidP="006F6F5E">
            <w:pPr>
              <w:spacing w:line="252" w:lineRule="auto"/>
              <w:jc w:val="center"/>
              <w:rPr>
                <w:b/>
                <w:bCs/>
                <w:noProof/>
                <w:sz w:val="18"/>
                <w:szCs w:val="18"/>
                <w:lang w:val="en-US"/>
              </w:rPr>
            </w:pPr>
            <w:r w:rsidRPr="0059593C">
              <w:rPr>
                <w:b/>
                <w:bCs/>
                <w:noProof/>
                <w:color w:val="000000"/>
                <w:sz w:val="18"/>
                <w:szCs w:val="18"/>
                <w:lang w:val="en-US"/>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E157B64" w14:textId="77777777" w:rsidR="00D27732" w:rsidRPr="0059593C" w:rsidRDefault="00D27732" w:rsidP="006F6F5E">
            <w:pPr>
              <w:spacing w:line="252" w:lineRule="auto"/>
              <w:jc w:val="center"/>
              <w:rPr>
                <w:b/>
                <w:bCs/>
                <w:noProof/>
                <w:sz w:val="18"/>
                <w:szCs w:val="18"/>
                <w:lang w:val="en-US"/>
              </w:rPr>
            </w:pPr>
            <w:r w:rsidRPr="0059593C">
              <w:rPr>
                <w:b/>
                <w:bCs/>
                <w:noProof/>
                <w:color w:val="000000"/>
                <w:sz w:val="18"/>
                <w:szCs w:val="18"/>
                <w:lang w:val="en-US"/>
              </w:rPr>
              <w:t>ODT (ms)</w:t>
            </w:r>
          </w:p>
        </w:tc>
        <w:tc>
          <w:tcPr>
            <w:tcW w:w="5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92B8F35" w14:textId="77777777" w:rsidR="00D27732" w:rsidRPr="0059593C" w:rsidRDefault="00D27732" w:rsidP="006F6F5E">
            <w:pPr>
              <w:spacing w:line="252" w:lineRule="auto"/>
              <w:jc w:val="center"/>
              <w:rPr>
                <w:b/>
                <w:bCs/>
                <w:noProof/>
                <w:sz w:val="18"/>
                <w:szCs w:val="18"/>
                <w:lang w:val="en-US"/>
              </w:rPr>
            </w:pPr>
            <w:r w:rsidRPr="0059593C">
              <w:rPr>
                <w:b/>
                <w:bCs/>
                <w:noProof/>
                <w:color w:val="000000"/>
                <w:sz w:val="18"/>
                <w:szCs w:val="18"/>
                <w:lang w:val="en-US"/>
              </w:rPr>
              <w:t>IAT (ms)</w:t>
            </w:r>
          </w:p>
        </w:tc>
        <w:tc>
          <w:tcPr>
            <w:tcW w:w="65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721C2F6" w14:textId="77777777" w:rsidR="00D27732" w:rsidRPr="0059593C" w:rsidRDefault="00D27732" w:rsidP="006F6F5E">
            <w:pPr>
              <w:spacing w:line="252" w:lineRule="auto"/>
              <w:jc w:val="center"/>
              <w:rPr>
                <w:b/>
                <w:bCs/>
                <w:noProof/>
                <w:sz w:val="18"/>
                <w:szCs w:val="18"/>
                <w:lang w:val="en-US"/>
              </w:rPr>
            </w:pPr>
            <w:r w:rsidRPr="0059593C">
              <w:rPr>
                <w:b/>
                <w:bCs/>
                <w:noProof/>
                <w:color w:val="000000"/>
                <w:sz w:val="18"/>
                <w:szCs w:val="18"/>
                <w:lang w:val="en-US"/>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54147FC" w14:textId="77777777" w:rsidR="00D27732" w:rsidRPr="0059593C" w:rsidRDefault="00D27732" w:rsidP="006F6F5E">
            <w:pPr>
              <w:spacing w:line="252" w:lineRule="auto"/>
              <w:jc w:val="center"/>
              <w:rPr>
                <w:b/>
                <w:bCs/>
                <w:noProof/>
                <w:sz w:val="18"/>
                <w:szCs w:val="18"/>
                <w:lang w:val="en-US"/>
              </w:rPr>
            </w:pPr>
            <w:r w:rsidRPr="0059593C">
              <w:rPr>
                <w:b/>
                <w:bCs/>
                <w:noProof/>
                <w:color w:val="000000"/>
                <w:sz w:val="18"/>
                <w:szCs w:val="18"/>
                <w:lang w:val="en-US"/>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47368B0" w14:textId="77777777" w:rsidR="00D27732" w:rsidRPr="0059593C" w:rsidRDefault="00D27732" w:rsidP="006F6F5E">
            <w:pPr>
              <w:spacing w:line="252" w:lineRule="auto"/>
              <w:jc w:val="center"/>
              <w:rPr>
                <w:b/>
                <w:bCs/>
                <w:noProof/>
                <w:sz w:val="18"/>
                <w:szCs w:val="18"/>
                <w:lang w:val="en-US"/>
              </w:rPr>
            </w:pPr>
            <w:r w:rsidRPr="0059593C">
              <w:rPr>
                <w:b/>
                <w:bCs/>
                <w:noProof/>
                <w:color w:val="000000"/>
                <w:sz w:val="18"/>
                <w:szCs w:val="18"/>
                <w:lang w:val="en-US"/>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A83EF1F" w14:textId="77777777" w:rsidR="00D27732" w:rsidRPr="0059593C" w:rsidRDefault="00D27732" w:rsidP="006F6F5E">
            <w:pPr>
              <w:spacing w:line="252" w:lineRule="auto"/>
              <w:jc w:val="center"/>
              <w:rPr>
                <w:b/>
                <w:bCs/>
                <w:noProof/>
                <w:sz w:val="18"/>
                <w:szCs w:val="18"/>
                <w:lang w:val="en-US"/>
              </w:rPr>
            </w:pPr>
            <w:r w:rsidRPr="0059593C">
              <w:rPr>
                <w:b/>
                <w:bCs/>
                <w:noProof/>
                <w:color w:val="000000"/>
                <w:sz w:val="18"/>
                <w:szCs w:val="18"/>
                <w:lang w:val="en-US"/>
              </w:rPr>
              <w:t>% of satisfied UE</w:t>
            </w:r>
          </w:p>
        </w:tc>
        <w:tc>
          <w:tcPr>
            <w:tcW w:w="72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279412B" w14:textId="77777777" w:rsidR="00D27732" w:rsidRPr="0059593C" w:rsidRDefault="00D27732" w:rsidP="006F6F5E">
            <w:pPr>
              <w:spacing w:line="252" w:lineRule="auto"/>
              <w:jc w:val="center"/>
              <w:rPr>
                <w:b/>
                <w:bCs/>
                <w:noProof/>
                <w:sz w:val="18"/>
                <w:szCs w:val="18"/>
                <w:lang w:val="en-US"/>
              </w:rPr>
            </w:pPr>
            <w:r w:rsidRPr="0059593C">
              <w:rPr>
                <w:b/>
                <w:bCs/>
                <w:noProof/>
                <w:color w:val="000000"/>
                <w:sz w:val="18"/>
                <w:szCs w:val="18"/>
                <w:lang w:val="en-US"/>
              </w:rPr>
              <w:t>Mean PSG of all UEs</w:t>
            </w:r>
          </w:p>
        </w:tc>
        <w:tc>
          <w:tcPr>
            <w:tcW w:w="8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0C5DE59" w14:textId="77777777" w:rsidR="00D27732" w:rsidRPr="0059593C" w:rsidRDefault="00D27732" w:rsidP="006F6F5E">
            <w:pPr>
              <w:spacing w:line="252" w:lineRule="auto"/>
              <w:jc w:val="center"/>
              <w:rPr>
                <w:b/>
                <w:bCs/>
                <w:noProof/>
                <w:sz w:val="18"/>
                <w:szCs w:val="18"/>
                <w:lang w:val="en-US"/>
              </w:rPr>
            </w:pPr>
            <w:r w:rsidRPr="0059593C">
              <w:rPr>
                <w:b/>
                <w:bCs/>
                <w:noProof/>
                <w:color w:val="000000"/>
                <w:sz w:val="18"/>
                <w:szCs w:val="18"/>
                <w:lang w:val="en-US"/>
              </w:rPr>
              <w:t>Mean PSG of satisfied UEs</w:t>
            </w:r>
          </w:p>
        </w:tc>
      </w:tr>
      <w:tr w:rsidR="00D27732" w:rsidRPr="0059593C" w14:paraId="2501C69F" w14:textId="77777777" w:rsidTr="006F6F5E">
        <w:trPr>
          <w:jc w:val="center"/>
        </w:trPr>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BF5848" w14:textId="573C2C06" w:rsidR="00D27732" w:rsidRPr="0059593C" w:rsidRDefault="00101A19" w:rsidP="006F6F5E">
            <w:pPr>
              <w:spacing w:line="252" w:lineRule="auto"/>
              <w:jc w:val="center"/>
              <w:rPr>
                <w:noProof/>
                <w:sz w:val="18"/>
                <w:szCs w:val="18"/>
                <w:lang w:val="en-US"/>
              </w:rPr>
            </w:pPr>
            <w:r w:rsidRPr="00101A19">
              <w:rPr>
                <w:noProof/>
                <w:sz w:val="18"/>
                <w:szCs w:val="18"/>
                <w:lang w:val="en-US"/>
              </w:rPr>
              <w:t>R1-2205916</w:t>
            </w:r>
          </w:p>
        </w:tc>
        <w:tc>
          <w:tcPr>
            <w:tcW w:w="9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AAAA87"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Always On</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CFE38"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189E0"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w:t>
            </w:r>
          </w:p>
        </w:tc>
        <w:tc>
          <w:tcPr>
            <w:tcW w:w="5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6346EC"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w:t>
            </w:r>
          </w:p>
        </w:tc>
        <w:tc>
          <w:tcPr>
            <w:tcW w:w="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47878"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AE57EE"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70121C"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5</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73B568" w14:textId="23B9BD14"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9</w:t>
            </w:r>
            <w:r w:rsidR="001332BC">
              <w:rPr>
                <w:color w:val="000000" w:themeColor="text1"/>
                <w:kern w:val="24"/>
                <w:sz w:val="18"/>
                <w:szCs w:val="18"/>
              </w:rPr>
              <w:t>4</w:t>
            </w:r>
            <w:r w:rsidRPr="0059593C">
              <w:rPr>
                <w:color w:val="000000" w:themeColor="text1"/>
                <w:kern w:val="24"/>
                <w:sz w:val="18"/>
                <w:szCs w:val="18"/>
                <w:lang w:val="en-US"/>
              </w:rPr>
              <w:t>%</w:t>
            </w:r>
          </w:p>
        </w:tc>
        <w:tc>
          <w:tcPr>
            <w:tcW w:w="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032C93"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w:t>
            </w:r>
          </w:p>
        </w:tc>
        <w:tc>
          <w:tcPr>
            <w:tcW w:w="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D1DC6C"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w:t>
            </w:r>
          </w:p>
        </w:tc>
      </w:tr>
      <w:tr w:rsidR="00D27732" w:rsidRPr="0059593C" w14:paraId="6D25EA3A" w14:textId="77777777" w:rsidTr="006F6F5E">
        <w:trPr>
          <w:jc w:val="center"/>
        </w:trPr>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2D7BC1" w14:textId="3A71BA73" w:rsidR="00D27732" w:rsidRPr="0059593C" w:rsidRDefault="00101A19" w:rsidP="006F6F5E">
            <w:pPr>
              <w:spacing w:line="252" w:lineRule="auto"/>
              <w:jc w:val="center"/>
              <w:rPr>
                <w:noProof/>
                <w:sz w:val="18"/>
                <w:szCs w:val="18"/>
                <w:lang w:val="en-US"/>
              </w:rPr>
            </w:pPr>
            <w:r w:rsidRPr="00101A19">
              <w:rPr>
                <w:noProof/>
                <w:sz w:val="18"/>
                <w:szCs w:val="18"/>
                <w:lang w:val="en-US"/>
              </w:rPr>
              <w:t>R1-2205916</w:t>
            </w:r>
          </w:p>
        </w:tc>
        <w:tc>
          <w:tcPr>
            <w:tcW w:w="9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F18B94" w14:textId="77777777" w:rsidR="00D27732" w:rsidRPr="0059593C" w:rsidRDefault="00D27732" w:rsidP="006F6F5E">
            <w:pPr>
              <w:pStyle w:val="NormalWeb"/>
              <w:spacing w:before="0" w:beforeAutospacing="0" w:after="0" w:afterAutospacing="0" w:line="252" w:lineRule="auto"/>
              <w:jc w:val="center"/>
              <w:rPr>
                <w:rFonts w:ascii="Arial" w:hAnsi="Arial" w:cs="Arial"/>
                <w:sz w:val="36"/>
                <w:szCs w:val="36"/>
                <w:lang w:val="en-US"/>
              </w:rPr>
            </w:pPr>
            <w:r w:rsidRPr="0059593C">
              <w:rPr>
                <w:color w:val="000000" w:themeColor="text1"/>
                <w:kern w:val="24"/>
                <w:sz w:val="18"/>
                <w:szCs w:val="18"/>
                <w:lang w:val="en-US"/>
              </w:rPr>
              <w:t>R15/16 DRX</w:t>
            </w:r>
          </w:p>
          <w:p w14:paraId="7C849F41"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(Long DRX)</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DE6F70"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65C1AE"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8</w:t>
            </w:r>
          </w:p>
        </w:tc>
        <w:tc>
          <w:tcPr>
            <w:tcW w:w="5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C3E735"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4</w:t>
            </w:r>
          </w:p>
        </w:tc>
        <w:tc>
          <w:tcPr>
            <w:tcW w:w="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89C288"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F8B2EC"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8F4E792"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 5</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648BBA" w14:textId="75651128"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9</w:t>
            </w:r>
            <w:r w:rsidR="00EB1F1A">
              <w:rPr>
                <w:color w:val="000000" w:themeColor="text1"/>
                <w:kern w:val="24"/>
                <w:sz w:val="18"/>
                <w:szCs w:val="18"/>
              </w:rPr>
              <w:t>0</w:t>
            </w:r>
            <w:r w:rsidRPr="0059593C">
              <w:rPr>
                <w:color w:val="000000" w:themeColor="text1"/>
                <w:kern w:val="24"/>
                <w:sz w:val="18"/>
                <w:szCs w:val="18"/>
                <w:lang w:val="en-US"/>
              </w:rPr>
              <w:t>.</w:t>
            </w:r>
            <w:r w:rsidR="00EB1F1A">
              <w:rPr>
                <w:color w:val="000000" w:themeColor="text1"/>
                <w:kern w:val="24"/>
                <w:sz w:val="18"/>
                <w:szCs w:val="18"/>
              </w:rPr>
              <w:t>7</w:t>
            </w:r>
            <w:r w:rsidRPr="0059593C">
              <w:rPr>
                <w:color w:val="000000" w:themeColor="text1"/>
                <w:kern w:val="24"/>
                <w:sz w:val="18"/>
                <w:szCs w:val="18"/>
                <w:lang w:val="en-US"/>
              </w:rPr>
              <w:t>%</w:t>
            </w:r>
          </w:p>
        </w:tc>
        <w:tc>
          <w:tcPr>
            <w:tcW w:w="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51478B"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3.0%</w:t>
            </w:r>
          </w:p>
        </w:tc>
        <w:tc>
          <w:tcPr>
            <w:tcW w:w="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28BB1"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3.3%</w:t>
            </w:r>
          </w:p>
        </w:tc>
      </w:tr>
      <w:tr w:rsidR="00D27732" w:rsidRPr="0059593C" w14:paraId="0222C71A" w14:textId="77777777" w:rsidTr="006F6F5E">
        <w:trPr>
          <w:jc w:val="center"/>
        </w:trPr>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97A69C" w14:textId="380A9735" w:rsidR="00D27732" w:rsidRPr="0059593C" w:rsidRDefault="00101A19" w:rsidP="006F6F5E">
            <w:pPr>
              <w:spacing w:line="252" w:lineRule="auto"/>
              <w:jc w:val="center"/>
              <w:rPr>
                <w:noProof/>
                <w:sz w:val="18"/>
                <w:szCs w:val="18"/>
                <w:lang w:val="en-US"/>
              </w:rPr>
            </w:pPr>
            <w:r w:rsidRPr="00101A19">
              <w:rPr>
                <w:noProof/>
                <w:sz w:val="18"/>
                <w:szCs w:val="18"/>
                <w:lang w:val="en-US"/>
              </w:rPr>
              <w:t>R1-2205916</w:t>
            </w:r>
          </w:p>
        </w:tc>
        <w:tc>
          <w:tcPr>
            <w:tcW w:w="9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DF8C1B" w14:textId="77777777" w:rsidR="00D27732" w:rsidRPr="0059593C" w:rsidRDefault="00D27732" w:rsidP="006F6F5E">
            <w:pPr>
              <w:pStyle w:val="NormalWeb"/>
              <w:spacing w:before="0" w:beforeAutospacing="0" w:after="0" w:afterAutospacing="0" w:line="252" w:lineRule="auto"/>
              <w:jc w:val="center"/>
              <w:rPr>
                <w:rFonts w:ascii="Arial" w:hAnsi="Arial" w:cs="Arial"/>
                <w:sz w:val="36"/>
                <w:szCs w:val="36"/>
                <w:lang w:val="en-US"/>
              </w:rPr>
            </w:pPr>
            <w:r w:rsidRPr="0059593C">
              <w:rPr>
                <w:color w:val="000000" w:themeColor="text1"/>
                <w:kern w:val="24"/>
                <w:sz w:val="18"/>
                <w:szCs w:val="18"/>
                <w:lang w:val="en-US"/>
              </w:rPr>
              <w:t>R15/16 DRX</w:t>
            </w:r>
          </w:p>
          <w:p w14:paraId="110ED50F"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(Short DRX)</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104DA3"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4</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7F07A1"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2</w:t>
            </w:r>
          </w:p>
        </w:tc>
        <w:tc>
          <w:tcPr>
            <w:tcW w:w="5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54AC24"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4</w:t>
            </w:r>
          </w:p>
        </w:tc>
        <w:tc>
          <w:tcPr>
            <w:tcW w:w="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CC1A9"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7E4F68"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B9088C"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 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89AC71" w14:textId="415027D6"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85.</w:t>
            </w:r>
            <w:r w:rsidR="00EB1F1A">
              <w:rPr>
                <w:color w:val="000000" w:themeColor="text1"/>
                <w:kern w:val="24"/>
                <w:sz w:val="18"/>
                <w:szCs w:val="18"/>
              </w:rPr>
              <w:t>9</w:t>
            </w:r>
            <w:r w:rsidRPr="0059593C">
              <w:rPr>
                <w:color w:val="000000" w:themeColor="text1"/>
                <w:kern w:val="24"/>
                <w:sz w:val="18"/>
                <w:szCs w:val="18"/>
                <w:lang w:val="en-US"/>
              </w:rPr>
              <w:t>%</w:t>
            </w:r>
          </w:p>
        </w:tc>
        <w:tc>
          <w:tcPr>
            <w:tcW w:w="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92CC3"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6.9%</w:t>
            </w:r>
          </w:p>
        </w:tc>
        <w:tc>
          <w:tcPr>
            <w:tcW w:w="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271A26" w14:textId="3B1523C5"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7.</w:t>
            </w:r>
            <w:r w:rsidR="00EB1F1A">
              <w:rPr>
                <w:color w:val="000000" w:themeColor="text1"/>
                <w:kern w:val="24"/>
                <w:sz w:val="18"/>
                <w:szCs w:val="18"/>
              </w:rPr>
              <w:t>2</w:t>
            </w:r>
            <w:r w:rsidRPr="0059593C">
              <w:rPr>
                <w:color w:val="000000" w:themeColor="text1"/>
                <w:kern w:val="24"/>
                <w:sz w:val="18"/>
                <w:szCs w:val="18"/>
                <w:lang w:val="en-US"/>
              </w:rPr>
              <w:t>%</w:t>
            </w:r>
          </w:p>
        </w:tc>
      </w:tr>
      <w:tr w:rsidR="00D27732" w:rsidRPr="0059593C" w14:paraId="68D07105" w14:textId="77777777" w:rsidTr="006F6F5E">
        <w:trPr>
          <w:jc w:val="center"/>
        </w:trPr>
        <w:tc>
          <w:tcPr>
            <w:tcW w:w="90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B3CD2C4" w14:textId="0957A665" w:rsidR="00D27732" w:rsidRPr="0059593C" w:rsidRDefault="00101A19" w:rsidP="006F6F5E">
            <w:pPr>
              <w:spacing w:line="252" w:lineRule="auto"/>
              <w:jc w:val="center"/>
              <w:rPr>
                <w:noProof/>
                <w:sz w:val="18"/>
                <w:szCs w:val="18"/>
                <w:lang w:val="en-US"/>
              </w:rPr>
            </w:pPr>
            <w:r w:rsidRPr="00101A19">
              <w:rPr>
                <w:noProof/>
                <w:sz w:val="18"/>
                <w:szCs w:val="18"/>
                <w:lang w:val="en-US"/>
              </w:rPr>
              <w:t>R1-2205916</w:t>
            </w:r>
          </w:p>
        </w:tc>
        <w:tc>
          <w:tcPr>
            <w:tcW w:w="94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76E6406"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Matched CDRX</w:t>
            </w:r>
          </w:p>
        </w:tc>
        <w:tc>
          <w:tcPr>
            <w:tcW w:w="7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1001B34"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33.3 (33-33-34)</w:t>
            </w:r>
          </w:p>
        </w:tc>
        <w:tc>
          <w:tcPr>
            <w:tcW w:w="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C206D10"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10</w:t>
            </w:r>
          </w:p>
        </w:tc>
        <w:tc>
          <w:tcPr>
            <w:tcW w:w="58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304CA1E"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4</w:t>
            </w:r>
          </w:p>
        </w:tc>
        <w:tc>
          <w:tcPr>
            <w:tcW w:w="655"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9CAA96F"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H</w:t>
            </w:r>
          </w:p>
        </w:tc>
        <w:tc>
          <w:tcPr>
            <w:tcW w:w="8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ED2B435"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5</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4582787"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 0</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4F12A74"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0%</w:t>
            </w:r>
          </w:p>
        </w:tc>
        <w:tc>
          <w:tcPr>
            <w:tcW w:w="72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2F677C3" w14:textId="350A0D0A"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18.</w:t>
            </w:r>
            <w:r w:rsidR="00EB1F1A">
              <w:rPr>
                <w:color w:val="000000" w:themeColor="text1"/>
                <w:kern w:val="24"/>
                <w:sz w:val="18"/>
                <w:szCs w:val="18"/>
              </w:rPr>
              <w:t>4</w:t>
            </w:r>
            <w:r w:rsidRPr="0059593C">
              <w:rPr>
                <w:color w:val="000000" w:themeColor="text1"/>
                <w:kern w:val="24"/>
                <w:sz w:val="18"/>
                <w:szCs w:val="18"/>
                <w:lang w:val="en-US"/>
              </w:rPr>
              <w:t>%</w:t>
            </w:r>
          </w:p>
        </w:tc>
        <w:tc>
          <w:tcPr>
            <w:tcW w:w="86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45D4296"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w:t>
            </w:r>
          </w:p>
        </w:tc>
      </w:tr>
      <w:tr w:rsidR="00D27732" w:rsidRPr="0059593C" w14:paraId="4508FDC7" w14:textId="77777777" w:rsidTr="006F6F5E">
        <w:trPr>
          <w:trHeight w:val="377"/>
          <w:jc w:val="center"/>
        </w:trPr>
        <w:tc>
          <w:tcPr>
            <w:tcW w:w="908"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1F8CC8AD" w14:textId="029737E1" w:rsidR="00D27732" w:rsidRPr="0059593C" w:rsidRDefault="00101A19" w:rsidP="006F6F5E">
            <w:pPr>
              <w:spacing w:line="252" w:lineRule="auto"/>
              <w:jc w:val="center"/>
              <w:rPr>
                <w:noProof/>
                <w:sz w:val="18"/>
                <w:szCs w:val="18"/>
                <w:lang w:val="en-US"/>
              </w:rPr>
            </w:pPr>
            <w:r w:rsidRPr="00101A19">
              <w:rPr>
                <w:noProof/>
                <w:sz w:val="18"/>
                <w:szCs w:val="18"/>
                <w:lang w:val="en-US"/>
              </w:rPr>
              <w:t>R1-2205916</w:t>
            </w:r>
          </w:p>
        </w:tc>
        <w:tc>
          <w:tcPr>
            <w:tcW w:w="940"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76FB51FC"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Multi-flow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2853925"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33.3</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BEDF903"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10</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376C740"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4</w:t>
            </w:r>
          </w:p>
        </w:tc>
        <w:tc>
          <w:tcPr>
            <w:tcW w:w="655"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1EC6B01A"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H</w:t>
            </w:r>
          </w:p>
        </w:tc>
        <w:tc>
          <w:tcPr>
            <w:tcW w:w="897"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475EA4B8"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5</w:t>
            </w:r>
          </w:p>
        </w:tc>
        <w:tc>
          <w:tcPr>
            <w:tcW w:w="102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14E2076E"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 4</w:t>
            </w:r>
          </w:p>
        </w:tc>
        <w:tc>
          <w:tcPr>
            <w:tcW w:w="84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3E43BF9B"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88.4%</w:t>
            </w:r>
          </w:p>
        </w:tc>
        <w:tc>
          <w:tcPr>
            <w:tcW w:w="721"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481A8370"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13.4%</w:t>
            </w:r>
          </w:p>
        </w:tc>
        <w:tc>
          <w:tcPr>
            <w:tcW w:w="868"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3C312945" w14:textId="5DA3159E"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13.</w:t>
            </w:r>
            <w:r w:rsidR="00EB1F1A">
              <w:rPr>
                <w:color w:val="000000" w:themeColor="text1"/>
                <w:kern w:val="24"/>
                <w:sz w:val="18"/>
                <w:szCs w:val="18"/>
              </w:rPr>
              <w:t>6</w:t>
            </w:r>
            <w:r w:rsidRPr="0059593C">
              <w:rPr>
                <w:color w:val="000000" w:themeColor="text1"/>
                <w:kern w:val="24"/>
                <w:sz w:val="18"/>
                <w:szCs w:val="18"/>
                <w:lang w:val="en-US"/>
              </w:rPr>
              <w:t>%</w:t>
            </w:r>
          </w:p>
        </w:tc>
      </w:tr>
      <w:tr w:rsidR="00D27732" w:rsidRPr="0059593C" w14:paraId="6BCBA0CE" w14:textId="77777777" w:rsidTr="006F6F5E">
        <w:trPr>
          <w:jc w:val="center"/>
        </w:trPr>
        <w:tc>
          <w:tcPr>
            <w:tcW w:w="908" w:type="dxa"/>
            <w:vMerge/>
            <w:tcBorders>
              <w:left w:val="single" w:sz="8" w:space="0" w:color="auto"/>
              <w:right w:val="single" w:sz="8" w:space="0" w:color="auto"/>
            </w:tcBorders>
            <w:tcMar>
              <w:top w:w="0" w:type="dxa"/>
              <w:left w:w="108" w:type="dxa"/>
              <w:bottom w:w="0" w:type="dxa"/>
              <w:right w:w="108" w:type="dxa"/>
            </w:tcMar>
            <w:vAlign w:val="center"/>
          </w:tcPr>
          <w:p w14:paraId="04FCA09A" w14:textId="77777777" w:rsidR="00D27732" w:rsidRPr="0059593C" w:rsidRDefault="00D27732" w:rsidP="006F6F5E">
            <w:pPr>
              <w:spacing w:line="252" w:lineRule="auto"/>
              <w:jc w:val="center"/>
              <w:rPr>
                <w:noProof/>
                <w:sz w:val="18"/>
                <w:szCs w:val="18"/>
                <w:lang w:val="en-US"/>
              </w:rPr>
            </w:pPr>
          </w:p>
        </w:tc>
        <w:tc>
          <w:tcPr>
            <w:tcW w:w="940" w:type="dxa"/>
            <w:vMerge/>
            <w:tcBorders>
              <w:left w:val="nil"/>
              <w:right w:val="single" w:sz="8" w:space="0" w:color="auto"/>
            </w:tcBorders>
            <w:tcMar>
              <w:top w:w="0" w:type="dxa"/>
              <w:left w:w="108" w:type="dxa"/>
              <w:bottom w:w="0" w:type="dxa"/>
              <w:right w:w="108" w:type="dxa"/>
            </w:tcMar>
            <w:vAlign w:val="center"/>
          </w:tcPr>
          <w:p w14:paraId="6AA9D73C" w14:textId="77777777" w:rsidR="00D27732" w:rsidRPr="0059593C" w:rsidRDefault="00D27732" w:rsidP="006F6F5E">
            <w:pPr>
              <w:spacing w:line="252" w:lineRule="auto"/>
              <w:jc w:val="center"/>
              <w:rPr>
                <w:noProof/>
                <w:sz w:val="18"/>
                <w:szCs w:val="18"/>
                <w:lang w:val="en-US"/>
              </w:rPr>
            </w:pP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0B307D8"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10</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F40A44A"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2</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DEB74EA"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0</w:t>
            </w:r>
          </w:p>
        </w:tc>
        <w:tc>
          <w:tcPr>
            <w:tcW w:w="655" w:type="dxa"/>
            <w:vMerge/>
            <w:tcBorders>
              <w:left w:val="nil"/>
              <w:right w:val="single" w:sz="8" w:space="0" w:color="auto"/>
            </w:tcBorders>
            <w:tcMar>
              <w:top w:w="0" w:type="dxa"/>
              <w:left w:w="108" w:type="dxa"/>
              <w:bottom w:w="0" w:type="dxa"/>
              <w:right w:w="108" w:type="dxa"/>
            </w:tcMar>
            <w:vAlign w:val="center"/>
          </w:tcPr>
          <w:p w14:paraId="3CF0FA2B" w14:textId="77777777" w:rsidR="00D27732" w:rsidRPr="0059593C" w:rsidRDefault="00D27732" w:rsidP="006F6F5E">
            <w:pPr>
              <w:spacing w:line="252" w:lineRule="auto"/>
              <w:jc w:val="center"/>
              <w:rPr>
                <w:noProof/>
                <w:sz w:val="18"/>
                <w:szCs w:val="18"/>
                <w:lang w:val="en-US"/>
              </w:rPr>
            </w:pPr>
          </w:p>
        </w:tc>
        <w:tc>
          <w:tcPr>
            <w:tcW w:w="897" w:type="dxa"/>
            <w:vMerge/>
            <w:tcBorders>
              <w:left w:val="nil"/>
              <w:right w:val="single" w:sz="8" w:space="0" w:color="auto"/>
            </w:tcBorders>
            <w:tcMar>
              <w:top w:w="0" w:type="dxa"/>
              <w:left w:w="108" w:type="dxa"/>
              <w:bottom w:w="0" w:type="dxa"/>
              <w:right w:w="108" w:type="dxa"/>
            </w:tcMar>
            <w:vAlign w:val="center"/>
          </w:tcPr>
          <w:p w14:paraId="03BA1034" w14:textId="77777777" w:rsidR="00D27732" w:rsidRPr="0059593C" w:rsidRDefault="00D27732" w:rsidP="006F6F5E">
            <w:pPr>
              <w:spacing w:line="252" w:lineRule="auto"/>
              <w:jc w:val="center"/>
              <w:rPr>
                <w:noProof/>
                <w:sz w:val="18"/>
                <w:szCs w:val="18"/>
                <w:lang w:val="en-US"/>
              </w:rPr>
            </w:pPr>
          </w:p>
        </w:tc>
        <w:tc>
          <w:tcPr>
            <w:tcW w:w="1026" w:type="dxa"/>
            <w:vMerge/>
            <w:tcBorders>
              <w:left w:val="nil"/>
              <w:right w:val="single" w:sz="8" w:space="0" w:color="auto"/>
            </w:tcBorders>
            <w:tcMar>
              <w:top w:w="0" w:type="dxa"/>
              <w:left w:w="108" w:type="dxa"/>
              <w:bottom w:w="0" w:type="dxa"/>
              <w:right w:w="108" w:type="dxa"/>
            </w:tcMar>
            <w:vAlign w:val="center"/>
          </w:tcPr>
          <w:p w14:paraId="140C406F" w14:textId="77777777" w:rsidR="00D27732" w:rsidRPr="0059593C" w:rsidRDefault="00D27732" w:rsidP="006F6F5E">
            <w:pPr>
              <w:spacing w:line="252" w:lineRule="auto"/>
              <w:jc w:val="center"/>
              <w:rPr>
                <w:noProof/>
                <w:sz w:val="18"/>
                <w:szCs w:val="18"/>
                <w:lang w:val="en-US"/>
              </w:rPr>
            </w:pPr>
          </w:p>
        </w:tc>
        <w:tc>
          <w:tcPr>
            <w:tcW w:w="846" w:type="dxa"/>
            <w:vMerge/>
            <w:tcBorders>
              <w:left w:val="nil"/>
              <w:right w:val="single" w:sz="8" w:space="0" w:color="auto"/>
            </w:tcBorders>
            <w:tcMar>
              <w:top w:w="0" w:type="dxa"/>
              <w:left w:w="108" w:type="dxa"/>
              <w:bottom w:w="0" w:type="dxa"/>
              <w:right w:w="108" w:type="dxa"/>
            </w:tcMar>
            <w:vAlign w:val="center"/>
          </w:tcPr>
          <w:p w14:paraId="351095E0" w14:textId="77777777" w:rsidR="00D27732" w:rsidRPr="0059593C" w:rsidRDefault="00D27732" w:rsidP="006F6F5E">
            <w:pPr>
              <w:spacing w:line="252" w:lineRule="auto"/>
              <w:jc w:val="center"/>
              <w:rPr>
                <w:noProof/>
                <w:sz w:val="18"/>
                <w:szCs w:val="18"/>
                <w:lang w:val="en-US"/>
              </w:rPr>
            </w:pPr>
          </w:p>
        </w:tc>
        <w:tc>
          <w:tcPr>
            <w:tcW w:w="721" w:type="dxa"/>
            <w:vMerge/>
            <w:tcBorders>
              <w:left w:val="nil"/>
              <w:right w:val="single" w:sz="8" w:space="0" w:color="auto"/>
            </w:tcBorders>
            <w:tcMar>
              <w:top w:w="0" w:type="dxa"/>
              <w:left w:w="108" w:type="dxa"/>
              <w:bottom w:w="0" w:type="dxa"/>
              <w:right w:w="108" w:type="dxa"/>
            </w:tcMar>
            <w:vAlign w:val="center"/>
          </w:tcPr>
          <w:p w14:paraId="58528B04" w14:textId="77777777" w:rsidR="00D27732" w:rsidRPr="0059593C" w:rsidRDefault="00D27732" w:rsidP="006F6F5E">
            <w:pPr>
              <w:spacing w:line="252" w:lineRule="auto"/>
              <w:jc w:val="center"/>
              <w:rPr>
                <w:noProof/>
                <w:sz w:val="18"/>
                <w:szCs w:val="18"/>
                <w:lang w:val="en-US"/>
              </w:rPr>
            </w:pPr>
          </w:p>
        </w:tc>
        <w:tc>
          <w:tcPr>
            <w:tcW w:w="868" w:type="dxa"/>
            <w:vMerge/>
            <w:tcBorders>
              <w:left w:val="nil"/>
              <w:right w:val="single" w:sz="8" w:space="0" w:color="auto"/>
            </w:tcBorders>
            <w:tcMar>
              <w:top w:w="0" w:type="dxa"/>
              <w:left w:w="108" w:type="dxa"/>
              <w:bottom w:w="0" w:type="dxa"/>
              <w:right w:w="108" w:type="dxa"/>
            </w:tcMar>
            <w:vAlign w:val="center"/>
          </w:tcPr>
          <w:p w14:paraId="71ABEDB8" w14:textId="77777777" w:rsidR="00D27732" w:rsidRPr="0059593C" w:rsidRDefault="00D27732" w:rsidP="006F6F5E">
            <w:pPr>
              <w:spacing w:line="252" w:lineRule="auto"/>
              <w:jc w:val="center"/>
              <w:rPr>
                <w:noProof/>
                <w:sz w:val="18"/>
                <w:szCs w:val="18"/>
                <w:lang w:val="en-US"/>
              </w:rPr>
            </w:pPr>
          </w:p>
        </w:tc>
      </w:tr>
      <w:tr w:rsidR="00D27732" w:rsidRPr="0059593C" w14:paraId="046C85B3" w14:textId="77777777" w:rsidTr="006F6F5E">
        <w:trPr>
          <w:jc w:val="center"/>
        </w:trPr>
        <w:tc>
          <w:tcPr>
            <w:tcW w:w="908"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7DE4ED80" w14:textId="7E475547" w:rsidR="00D27732" w:rsidRPr="0059593C" w:rsidRDefault="00101A19" w:rsidP="006F6F5E">
            <w:pPr>
              <w:spacing w:line="252" w:lineRule="auto"/>
              <w:jc w:val="center"/>
              <w:rPr>
                <w:noProof/>
                <w:sz w:val="18"/>
                <w:szCs w:val="18"/>
                <w:lang w:val="en-US"/>
              </w:rPr>
            </w:pPr>
            <w:r w:rsidRPr="00101A19">
              <w:rPr>
                <w:noProof/>
                <w:sz w:val="18"/>
                <w:szCs w:val="18"/>
                <w:lang w:val="en-US"/>
              </w:rPr>
              <w:t>R1-2205916</w:t>
            </w:r>
          </w:p>
        </w:tc>
        <w:tc>
          <w:tcPr>
            <w:tcW w:w="940"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527852A4"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Multi-flow and two-stage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D074341" w14:textId="77777777" w:rsidR="00D27732" w:rsidRPr="0059593C" w:rsidRDefault="00D27732" w:rsidP="006F6F5E">
            <w:pPr>
              <w:pStyle w:val="NormalWeb"/>
              <w:spacing w:before="0" w:beforeAutospacing="0" w:after="0" w:afterAutospacing="0" w:line="252" w:lineRule="auto"/>
              <w:jc w:val="center"/>
              <w:rPr>
                <w:rFonts w:ascii="Arial" w:hAnsi="Arial" w:cs="Arial"/>
                <w:sz w:val="36"/>
                <w:szCs w:val="36"/>
                <w:lang w:val="en-US"/>
              </w:rPr>
            </w:pPr>
            <w:r w:rsidRPr="0059593C">
              <w:rPr>
                <w:color w:val="000000" w:themeColor="text1"/>
                <w:kern w:val="24"/>
                <w:sz w:val="18"/>
                <w:szCs w:val="18"/>
                <w:lang w:val="en-US"/>
              </w:rPr>
              <w:t>outer DRX: 33.3;</w:t>
            </w:r>
          </w:p>
          <w:p w14:paraId="4AAC011C"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inner DRX: 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3B3699C"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outer ODT: 10; inner ODT: 2</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4E768BA"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4</w:t>
            </w:r>
          </w:p>
        </w:tc>
        <w:tc>
          <w:tcPr>
            <w:tcW w:w="655"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4CA9865B"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H</w:t>
            </w:r>
          </w:p>
        </w:tc>
        <w:tc>
          <w:tcPr>
            <w:tcW w:w="897"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1E942249"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5</w:t>
            </w:r>
          </w:p>
        </w:tc>
        <w:tc>
          <w:tcPr>
            <w:tcW w:w="102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33F3FA1A"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 4</w:t>
            </w:r>
          </w:p>
        </w:tc>
        <w:tc>
          <w:tcPr>
            <w:tcW w:w="84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31CE7809" w14:textId="54813832"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81.</w:t>
            </w:r>
            <w:r w:rsidR="00347AEF">
              <w:rPr>
                <w:color w:val="000000" w:themeColor="text1"/>
                <w:kern w:val="24"/>
                <w:sz w:val="18"/>
                <w:szCs w:val="18"/>
              </w:rPr>
              <w:t>8</w:t>
            </w:r>
            <w:r w:rsidRPr="0059593C">
              <w:rPr>
                <w:color w:val="000000" w:themeColor="text1"/>
                <w:kern w:val="24"/>
                <w:sz w:val="18"/>
                <w:szCs w:val="18"/>
                <w:lang w:val="en-US"/>
              </w:rPr>
              <w:t>%</w:t>
            </w:r>
          </w:p>
        </w:tc>
        <w:tc>
          <w:tcPr>
            <w:tcW w:w="721"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58DFBAC6" w14:textId="77777777"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16.9%</w:t>
            </w:r>
          </w:p>
        </w:tc>
        <w:tc>
          <w:tcPr>
            <w:tcW w:w="868"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1A0D1F0A" w14:textId="7C55C248" w:rsidR="00D27732" w:rsidRPr="0059593C" w:rsidRDefault="00D27732" w:rsidP="006F6F5E">
            <w:pPr>
              <w:spacing w:line="252" w:lineRule="auto"/>
              <w:jc w:val="center"/>
              <w:rPr>
                <w:noProof/>
                <w:sz w:val="18"/>
                <w:szCs w:val="18"/>
                <w:lang w:val="en-US"/>
              </w:rPr>
            </w:pPr>
            <w:r w:rsidRPr="0059593C">
              <w:rPr>
                <w:color w:val="000000" w:themeColor="text1"/>
                <w:kern w:val="24"/>
                <w:sz w:val="18"/>
                <w:szCs w:val="18"/>
                <w:lang w:val="en-US"/>
              </w:rPr>
              <w:t>17.</w:t>
            </w:r>
            <w:r w:rsidR="00347AEF">
              <w:rPr>
                <w:color w:val="000000" w:themeColor="text1"/>
                <w:kern w:val="24"/>
                <w:sz w:val="18"/>
                <w:szCs w:val="18"/>
              </w:rPr>
              <w:t>2</w:t>
            </w:r>
            <w:r w:rsidRPr="0059593C">
              <w:rPr>
                <w:color w:val="000000" w:themeColor="text1"/>
                <w:kern w:val="24"/>
                <w:sz w:val="18"/>
                <w:szCs w:val="18"/>
                <w:lang w:val="en-US"/>
              </w:rPr>
              <w:t>%</w:t>
            </w:r>
          </w:p>
        </w:tc>
      </w:tr>
      <w:tr w:rsidR="00D27732" w:rsidRPr="0059593C" w14:paraId="26971FB2" w14:textId="77777777" w:rsidTr="006F6F5E">
        <w:trPr>
          <w:jc w:val="center"/>
        </w:trPr>
        <w:tc>
          <w:tcPr>
            <w:tcW w:w="908" w:type="dxa"/>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5251C6F1" w14:textId="77777777" w:rsidR="00D27732" w:rsidRPr="0059593C" w:rsidRDefault="00D27732" w:rsidP="006F6F5E">
            <w:pPr>
              <w:spacing w:line="252" w:lineRule="auto"/>
              <w:jc w:val="center"/>
              <w:rPr>
                <w:noProof/>
                <w:sz w:val="18"/>
                <w:szCs w:val="18"/>
                <w:lang w:val="en-US"/>
              </w:rPr>
            </w:pPr>
          </w:p>
        </w:tc>
        <w:tc>
          <w:tcPr>
            <w:tcW w:w="940" w:type="dxa"/>
            <w:vMerge/>
            <w:tcBorders>
              <w:left w:val="nil"/>
              <w:bottom w:val="single" w:sz="4" w:space="0" w:color="auto"/>
              <w:right w:val="single" w:sz="8" w:space="0" w:color="auto"/>
            </w:tcBorders>
            <w:tcMar>
              <w:top w:w="0" w:type="dxa"/>
              <w:left w:w="108" w:type="dxa"/>
              <w:bottom w:w="0" w:type="dxa"/>
              <w:right w:w="108" w:type="dxa"/>
            </w:tcMar>
            <w:vAlign w:val="center"/>
          </w:tcPr>
          <w:p w14:paraId="2649FE1E" w14:textId="77777777" w:rsidR="00D27732" w:rsidRPr="0059593C" w:rsidRDefault="00D27732" w:rsidP="006F6F5E">
            <w:pPr>
              <w:spacing w:line="252" w:lineRule="auto"/>
              <w:jc w:val="center"/>
              <w:rPr>
                <w:noProof/>
                <w:sz w:val="18"/>
                <w:szCs w:val="18"/>
                <w:lang w:val="en-US"/>
              </w:rPr>
            </w:pP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FA69452" w14:textId="77777777" w:rsidR="00D27732" w:rsidRPr="0059593C" w:rsidRDefault="00D27732" w:rsidP="006F6F5E">
            <w:pPr>
              <w:spacing w:line="252" w:lineRule="auto"/>
              <w:jc w:val="center"/>
              <w:rPr>
                <w:noProof/>
                <w:sz w:val="18"/>
                <w:szCs w:val="18"/>
                <w:lang w:val="en-US"/>
              </w:rPr>
            </w:pPr>
            <w:r w:rsidRPr="0059593C">
              <w:rPr>
                <w:noProof/>
                <w:sz w:val="18"/>
                <w:szCs w:val="18"/>
                <w:lang w:val="en-US"/>
              </w:rPr>
              <w:t>10</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494FC4F" w14:textId="77777777" w:rsidR="00D27732" w:rsidRPr="0059593C" w:rsidRDefault="00D27732" w:rsidP="006F6F5E">
            <w:pPr>
              <w:spacing w:line="252" w:lineRule="auto"/>
              <w:jc w:val="center"/>
              <w:rPr>
                <w:noProof/>
                <w:sz w:val="18"/>
                <w:szCs w:val="18"/>
                <w:lang w:val="en-US"/>
              </w:rPr>
            </w:pPr>
            <w:r w:rsidRPr="0059593C">
              <w:rPr>
                <w:noProof/>
                <w:sz w:val="18"/>
                <w:szCs w:val="18"/>
                <w:lang w:val="en-US"/>
              </w:rPr>
              <w:t>2</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A0398A" w14:textId="77777777" w:rsidR="00D27732" w:rsidRPr="0059593C" w:rsidRDefault="00D27732" w:rsidP="006F6F5E">
            <w:pPr>
              <w:spacing w:line="252" w:lineRule="auto"/>
              <w:jc w:val="center"/>
              <w:rPr>
                <w:noProof/>
                <w:sz w:val="18"/>
                <w:szCs w:val="18"/>
                <w:lang w:val="en-US"/>
              </w:rPr>
            </w:pPr>
            <w:r w:rsidRPr="0059593C">
              <w:rPr>
                <w:noProof/>
                <w:sz w:val="18"/>
                <w:szCs w:val="18"/>
                <w:lang w:val="en-US"/>
              </w:rPr>
              <w:t>4</w:t>
            </w:r>
          </w:p>
        </w:tc>
        <w:tc>
          <w:tcPr>
            <w:tcW w:w="655" w:type="dxa"/>
            <w:vMerge/>
            <w:tcBorders>
              <w:left w:val="nil"/>
              <w:bottom w:val="single" w:sz="4" w:space="0" w:color="auto"/>
              <w:right w:val="single" w:sz="8" w:space="0" w:color="auto"/>
            </w:tcBorders>
            <w:tcMar>
              <w:top w:w="0" w:type="dxa"/>
              <w:left w:w="108" w:type="dxa"/>
              <w:bottom w:w="0" w:type="dxa"/>
              <w:right w:w="108" w:type="dxa"/>
            </w:tcMar>
            <w:vAlign w:val="center"/>
          </w:tcPr>
          <w:p w14:paraId="67CC50FA" w14:textId="77777777" w:rsidR="00D27732" w:rsidRPr="0059593C" w:rsidRDefault="00D27732" w:rsidP="006F6F5E">
            <w:pPr>
              <w:spacing w:line="252" w:lineRule="auto"/>
              <w:jc w:val="center"/>
              <w:rPr>
                <w:noProof/>
                <w:sz w:val="18"/>
                <w:szCs w:val="18"/>
                <w:lang w:val="en-US"/>
              </w:rPr>
            </w:pPr>
          </w:p>
        </w:tc>
        <w:tc>
          <w:tcPr>
            <w:tcW w:w="897" w:type="dxa"/>
            <w:vMerge/>
            <w:tcBorders>
              <w:left w:val="nil"/>
              <w:bottom w:val="single" w:sz="4" w:space="0" w:color="auto"/>
              <w:right w:val="single" w:sz="8" w:space="0" w:color="auto"/>
            </w:tcBorders>
            <w:tcMar>
              <w:top w:w="0" w:type="dxa"/>
              <w:left w:w="108" w:type="dxa"/>
              <w:bottom w:w="0" w:type="dxa"/>
              <w:right w:w="108" w:type="dxa"/>
            </w:tcMar>
            <w:vAlign w:val="center"/>
          </w:tcPr>
          <w:p w14:paraId="244B6B9A" w14:textId="77777777" w:rsidR="00D27732" w:rsidRPr="0059593C" w:rsidRDefault="00D27732" w:rsidP="006F6F5E">
            <w:pPr>
              <w:spacing w:line="252" w:lineRule="auto"/>
              <w:jc w:val="center"/>
              <w:rPr>
                <w:noProof/>
                <w:sz w:val="18"/>
                <w:szCs w:val="18"/>
                <w:lang w:val="en-US"/>
              </w:rPr>
            </w:pPr>
          </w:p>
        </w:tc>
        <w:tc>
          <w:tcPr>
            <w:tcW w:w="1026" w:type="dxa"/>
            <w:vMerge/>
            <w:tcBorders>
              <w:left w:val="nil"/>
              <w:bottom w:val="single" w:sz="4" w:space="0" w:color="auto"/>
              <w:right w:val="single" w:sz="8" w:space="0" w:color="auto"/>
            </w:tcBorders>
            <w:tcMar>
              <w:top w:w="0" w:type="dxa"/>
              <w:left w:w="108" w:type="dxa"/>
              <w:bottom w:w="0" w:type="dxa"/>
              <w:right w:w="108" w:type="dxa"/>
            </w:tcMar>
            <w:vAlign w:val="center"/>
          </w:tcPr>
          <w:p w14:paraId="7C6BB22E" w14:textId="77777777" w:rsidR="00D27732" w:rsidRPr="0059593C" w:rsidRDefault="00D27732" w:rsidP="006F6F5E">
            <w:pPr>
              <w:spacing w:line="252" w:lineRule="auto"/>
              <w:jc w:val="center"/>
              <w:rPr>
                <w:noProof/>
                <w:sz w:val="18"/>
                <w:szCs w:val="18"/>
                <w:lang w:val="en-US"/>
              </w:rPr>
            </w:pPr>
          </w:p>
        </w:tc>
        <w:tc>
          <w:tcPr>
            <w:tcW w:w="846" w:type="dxa"/>
            <w:vMerge/>
            <w:tcBorders>
              <w:left w:val="nil"/>
              <w:bottom w:val="single" w:sz="4" w:space="0" w:color="auto"/>
              <w:right w:val="single" w:sz="8" w:space="0" w:color="auto"/>
            </w:tcBorders>
            <w:tcMar>
              <w:top w:w="0" w:type="dxa"/>
              <w:left w:w="108" w:type="dxa"/>
              <w:bottom w:w="0" w:type="dxa"/>
              <w:right w:w="108" w:type="dxa"/>
            </w:tcMar>
            <w:vAlign w:val="center"/>
          </w:tcPr>
          <w:p w14:paraId="4A9F9A9A" w14:textId="77777777" w:rsidR="00D27732" w:rsidRPr="0059593C" w:rsidRDefault="00D27732" w:rsidP="006F6F5E">
            <w:pPr>
              <w:spacing w:line="252" w:lineRule="auto"/>
              <w:jc w:val="center"/>
              <w:rPr>
                <w:noProof/>
                <w:sz w:val="18"/>
                <w:szCs w:val="18"/>
                <w:lang w:val="en-US"/>
              </w:rPr>
            </w:pPr>
          </w:p>
        </w:tc>
        <w:tc>
          <w:tcPr>
            <w:tcW w:w="721" w:type="dxa"/>
            <w:vMerge/>
            <w:tcBorders>
              <w:left w:val="nil"/>
              <w:bottom w:val="single" w:sz="4" w:space="0" w:color="auto"/>
              <w:right w:val="single" w:sz="8" w:space="0" w:color="auto"/>
            </w:tcBorders>
            <w:tcMar>
              <w:top w:w="0" w:type="dxa"/>
              <w:left w:w="108" w:type="dxa"/>
              <w:bottom w:w="0" w:type="dxa"/>
              <w:right w:w="108" w:type="dxa"/>
            </w:tcMar>
            <w:vAlign w:val="center"/>
          </w:tcPr>
          <w:p w14:paraId="67FAE494" w14:textId="77777777" w:rsidR="00D27732" w:rsidRPr="0059593C" w:rsidRDefault="00D27732" w:rsidP="006F6F5E">
            <w:pPr>
              <w:spacing w:line="252" w:lineRule="auto"/>
              <w:jc w:val="center"/>
              <w:rPr>
                <w:noProof/>
                <w:sz w:val="18"/>
                <w:szCs w:val="18"/>
                <w:lang w:val="en-US"/>
              </w:rPr>
            </w:pPr>
          </w:p>
        </w:tc>
        <w:tc>
          <w:tcPr>
            <w:tcW w:w="868" w:type="dxa"/>
            <w:vMerge/>
            <w:tcBorders>
              <w:left w:val="nil"/>
              <w:bottom w:val="single" w:sz="4" w:space="0" w:color="auto"/>
              <w:right w:val="single" w:sz="8" w:space="0" w:color="auto"/>
            </w:tcBorders>
            <w:tcMar>
              <w:top w:w="0" w:type="dxa"/>
              <w:left w:w="108" w:type="dxa"/>
              <w:bottom w:w="0" w:type="dxa"/>
              <w:right w:w="108" w:type="dxa"/>
            </w:tcMar>
            <w:vAlign w:val="center"/>
          </w:tcPr>
          <w:p w14:paraId="1F1FEB6B" w14:textId="77777777" w:rsidR="00D27732" w:rsidRPr="0059593C" w:rsidRDefault="00D27732" w:rsidP="006F6F5E">
            <w:pPr>
              <w:spacing w:line="252" w:lineRule="auto"/>
              <w:jc w:val="center"/>
              <w:rPr>
                <w:noProof/>
                <w:sz w:val="18"/>
                <w:szCs w:val="18"/>
                <w:lang w:val="en-US"/>
              </w:rPr>
            </w:pPr>
          </w:p>
        </w:tc>
      </w:tr>
    </w:tbl>
    <w:p w14:paraId="0EA7AF82" w14:textId="77777777" w:rsidR="00D27732" w:rsidRPr="0059593C" w:rsidRDefault="00D27732" w:rsidP="00D27732">
      <w:pPr>
        <w:pStyle w:val="BodyText"/>
        <w:rPr>
          <w:noProof/>
          <w:lang w:val="en-US"/>
        </w:rPr>
      </w:pPr>
    </w:p>
    <w:p w14:paraId="03B476CE" w14:textId="77777777" w:rsidR="00C5357F" w:rsidRPr="0059593C" w:rsidRDefault="00C5357F" w:rsidP="00764EFA">
      <w:pPr>
        <w:pStyle w:val="Reference"/>
        <w:numPr>
          <w:ilvl w:val="0"/>
          <w:numId w:val="0"/>
        </w:numPr>
        <w:rPr>
          <w:noProof/>
          <w:lang w:val="en-US"/>
        </w:rPr>
      </w:pPr>
    </w:p>
    <w:p w14:paraId="162FDE96" w14:textId="50946E46" w:rsidR="00814997" w:rsidRPr="0059593C" w:rsidRDefault="00B1171F" w:rsidP="00814997">
      <w:pPr>
        <w:pStyle w:val="Heading1"/>
        <w:rPr>
          <w:noProof/>
          <w:lang w:val="en-US"/>
        </w:rPr>
      </w:pPr>
      <w:bookmarkStart w:id="45" w:name="_Ref101889499"/>
      <w:bookmarkStart w:id="46" w:name="_Ref101950256"/>
      <w:r w:rsidRPr="0059593C">
        <w:rPr>
          <w:noProof/>
          <w:lang w:val="en-US"/>
        </w:rPr>
        <w:t xml:space="preserve">Annex </w:t>
      </w:r>
      <w:r w:rsidR="00C5357F" w:rsidRPr="0059593C">
        <w:rPr>
          <w:noProof/>
          <w:lang w:val="en-US"/>
        </w:rPr>
        <w:t>B</w:t>
      </w:r>
      <w:r w:rsidRPr="0059593C">
        <w:rPr>
          <w:noProof/>
          <w:lang w:val="en-US"/>
        </w:rPr>
        <w:t xml:space="preserve">: </w:t>
      </w:r>
      <w:r w:rsidR="00814997" w:rsidRPr="0059593C">
        <w:rPr>
          <w:noProof/>
          <w:lang w:val="en-US"/>
        </w:rPr>
        <w:t>Simulation assumptions</w:t>
      </w:r>
      <w:bookmarkEnd w:id="45"/>
      <w:bookmarkEnd w:id="46"/>
    </w:p>
    <w:p w14:paraId="1082F8A6" w14:textId="77777777" w:rsidR="00C424BC" w:rsidRPr="0059593C" w:rsidRDefault="000F2DD9" w:rsidP="00827C9E">
      <w:pPr>
        <w:jc w:val="both"/>
        <w:rPr>
          <w:rFonts w:ascii="Arial" w:hAnsi="Arial" w:cs="Arial"/>
          <w:noProof/>
          <w:sz w:val="20"/>
          <w:szCs w:val="20"/>
          <w:lang w:val="en-US"/>
        </w:rPr>
      </w:pPr>
      <w:r w:rsidRPr="0059593C">
        <w:rPr>
          <w:rFonts w:ascii="Arial" w:hAnsi="Arial" w:cs="Arial"/>
          <w:noProof/>
          <w:sz w:val="20"/>
          <w:szCs w:val="20"/>
          <w:lang w:val="en-US"/>
        </w:rPr>
        <w:t>For all simulation results three flows are assumed: one DL video flow (60 or 30 fps, PDB of 10 ms), one DL audio flow (10 ms periodicity, PDB of 30 ms), and one UL pose flow (4 ms periodicity, PDB of 10 ms).</w:t>
      </w:r>
      <w:r w:rsidR="00A72CDF" w:rsidRPr="0059593C">
        <w:rPr>
          <w:rFonts w:ascii="Arial" w:hAnsi="Arial" w:cs="Arial"/>
          <w:noProof/>
          <w:sz w:val="20"/>
          <w:szCs w:val="20"/>
          <w:lang w:val="en-US"/>
        </w:rPr>
        <w:t xml:space="preserve"> </w:t>
      </w:r>
      <w:r w:rsidR="00F23512" w:rsidRPr="0059593C">
        <w:rPr>
          <w:rFonts w:ascii="Arial" w:hAnsi="Arial" w:cs="Arial"/>
          <w:noProof/>
          <w:sz w:val="20"/>
          <w:szCs w:val="20"/>
          <w:lang w:val="en-US"/>
        </w:rPr>
        <w:t xml:space="preserve">DG is configured </w:t>
      </w:r>
      <w:r w:rsidR="00FF595C" w:rsidRPr="0059593C">
        <w:rPr>
          <w:rFonts w:ascii="Arial" w:hAnsi="Arial" w:cs="Arial"/>
          <w:noProof/>
          <w:sz w:val="20"/>
          <w:szCs w:val="20"/>
          <w:lang w:val="en-US"/>
        </w:rPr>
        <w:t xml:space="preserve">for the two DL flows, whereas </w:t>
      </w:r>
      <w:r w:rsidR="00A72CDF" w:rsidRPr="0059593C">
        <w:rPr>
          <w:rFonts w:ascii="Arial" w:hAnsi="Arial" w:cs="Arial"/>
          <w:noProof/>
          <w:sz w:val="20"/>
          <w:szCs w:val="20"/>
          <w:lang w:val="en-US"/>
        </w:rPr>
        <w:t xml:space="preserve">CG is configured for the UL pose flow, so this flow does not affect the DRX configuration. </w:t>
      </w:r>
    </w:p>
    <w:p w14:paraId="58F5F496" w14:textId="77777777" w:rsidR="00C424BC" w:rsidRPr="0059593C" w:rsidRDefault="00C424BC" w:rsidP="00814997">
      <w:pPr>
        <w:rPr>
          <w:rFonts w:ascii="Arial" w:hAnsi="Arial" w:cs="Arial"/>
          <w:noProof/>
          <w:sz w:val="20"/>
          <w:szCs w:val="20"/>
          <w:lang w:val="en-US"/>
        </w:rPr>
      </w:pPr>
    </w:p>
    <w:p w14:paraId="457ACFFF" w14:textId="5F099F50" w:rsidR="00814997" w:rsidRPr="0059593C" w:rsidRDefault="005D426C" w:rsidP="00827C9E">
      <w:pPr>
        <w:jc w:val="both"/>
        <w:rPr>
          <w:rFonts w:ascii="Arial" w:hAnsi="Arial" w:cs="Arial"/>
          <w:noProof/>
          <w:sz w:val="20"/>
          <w:szCs w:val="20"/>
          <w:lang w:val="en-US"/>
        </w:rPr>
      </w:pPr>
      <w:r w:rsidRPr="0059593C">
        <w:rPr>
          <w:rFonts w:ascii="Arial" w:hAnsi="Arial" w:cs="Arial"/>
          <w:noProof/>
          <w:sz w:val="20"/>
          <w:szCs w:val="20"/>
          <w:lang w:val="en-US"/>
        </w:rPr>
        <w:t>The UE power consumption model is adopted from</w:t>
      </w:r>
      <w:r w:rsidR="00F77444" w:rsidRPr="0059593C">
        <w:rPr>
          <w:rFonts w:ascii="Arial" w:hAnsi="Arial" w:cs="Arial"/>
          <w:noProof/>
          <w:sz w:val="20"/>
          <w:szCs w:val="20"/>
          <w:lang w:val="en-US"/>
        </w:rPr>
        <w:t xml:space="preserve"> </w:t>
      </w:r>
      <w:r w:rsidR="00F77444" w:rsidRPr="0059593C">
        <w:rPr>
          <w:rFonts w:ascii="Arial" w:hAnsi="Arial" w:cs="Arial"/>
          <w:noProof/>
          <w:sz w:val="20"/>
          <w:szCs w:val="20"/>
          <w:lang w:val="en-US"/>
        </w:rPr>
        <w:fldChar w:fldCharType="begin"/>
      </w:r>
      <w:r w:rsidR="00F77444" w:rsidRPr="0059593C">
        <w:rPr>
          <w:rFonts w:ascii="Arial" w:hAnsi="Arial" w:cs="Arial"/>
          <w:noProof/>
          <w:sz w:val="20"/>
          <w:szCs w:val="20"/>
          <w:lang w:val="en-US"/>
        </w:rPr>
        <w:instrText xml:space="preserve"> REF _Ref102120149 \r \h </w:instrText>
      </w:r>
      <w:r w:rsidR="00B128C9" w:rsidRPr="0059593C">
        <w:rPr>
          <w:rFonts w:ascii="Arial" w:hAnsi="Arial" w:cs="Arial"/>
          <w:noProof/>
          <w:sz w:val="20"/>
          <w:szCs w:val="20"/>
          <w:lang w:val="en-US"/>
        </w:rPr>
        <w:instrText xml:space="preserve"> \* MERGEFORMAT </w:instrText>
      </w:r>
      <w:r w:rsidR="00F77444" w:rsidRPr="0059593C">
        <w:rPr>
          <w:rFonts w:ascii="Arial" w:hAnsi="Arial" w:cs="Arial"/>
          <w:noProof/>
          <w:sz w:val="20"/>
          <w:szCs w:val="20"/>
          <w:lang w:val="en-US"/>
        </w:rPr>
      </w:r>
      <w:r w:rsidR="00F77444" w:rsidRPr="0059593C">
        <w:rPr>
          <w:rFonts w:ascii="Arial" w:hAnsi="Arial" w:cs="Arial"/>
          <w:noProof/>
          <w:sz w:val="20"/>
          <w:szCs w:val="20"/>
          <w:lang w:val="en-US"/>
        </w:rPr>
        <w:fldChar w:fldCharType="separate"/>
      </w:r>
      <w:r w:rsidR="00F77444" w:rsidRPr="0059593C">
        <w:rPr>
          <w:rFonts w:ascii="Arial" w:hAnsi="Arial" w:cs="Arial"/>
          <w:noProof/>
          <w:sz w:val="20"/>
          <w:szCs w:val="20"/>
          <w:lang w:val="en-US"/>
        </w:rPr>
        <w:t>[3]</w:t>
      </w:r>
      <w:r w:rsidR="00F77444" w:rsidRPr="0059593C">
        <w:rPr>
          <w:rFonts w:ascii="Arial" w:hAnsi="Arial" w:cs="Arial"/>
          <w:noProof/>
          <w:sz w:val="20"/>
          <w:szCs w:val="20"/>
          <w:lang w:val="en-US"/>
        </w:rPr>
        <w:fldChar w:fldCharType="end"/>
      </w:r>
      <w:r w:rsidR="006E2D26" w:rsidRPr="0059593C">
        <w:rPr>
          <w:rFonts w:ascii="Arial" w:hAnsi="Arial" w:cs="Arial"/>
          <w:noProof/>
          <w:sz w:val="20"/>
          <w:szCs w:val="20"/>
          <w:lang w:val="en-US"/>
        </w:rPr>
        <w:t xml:space="preserve">, with the additional UL power modelling in </w:t>
      </w:r>
      <w:r w:rsidR="006E2D26" w:rsidRPr="0059593C">
        <w:rPr>
          <w:rFonts w:ascii="Arial" w:hAnsi="Arial" w:cs="Arial"/>
          <w:noProof/>
          <w:sz w:val="20"/>
          <w:szCs w:val="20"/>
          <w:lang w:val="en-US"/>
        </w:rPr>
        <w:fldChar w:fldCharType="begin"/>
      </w:r>
      <w:r w:rsidR="006E2D26" w:rsidRPr="0059593C">
        <w:rPr>
          <w:rFonts w:ascii="Arial" w:hAnsi="Arial" w:cs="Arial"/>
          <w:noProof/>
          <w:sz w:val="20"/>
          <w:szCs w:val="20"/>
          <w:lang w:val="en-US"/>
        </w:rPr>
        <w:instrText xml:space="preserve"> REF _Ref97293467 \r \h </w:instrText>
      </w:r>
      <w:r w:rsidR="00B128C9" w:rsidRPr="0059593C">
        <w:rPr>
          <w:rFonts w:ascii="Arial" w:hAnsi="Arial" w:cs="Arial"/>
          <w:noProof/>
          <w:sz w:val="20"/>
          <w:szCs w:val="20"/>
          <w:lang w:val="en-US"/>
        </w:rPr>
        <w:instrText xml:space="preserve"> \* MERGEFORMAT </w:instrText>
      </w:r>
      <w:r w:rsidR="006E2D26" w:rsidRPr="0059593C">
        <w:rPr>
          <w:rFonts w:ascii="Arial" w:hAnsi="Arial" w:cs="Arial"/>
          <w:noProof/>
          <w:sz w:val="20"/>
          <w:szCs w:val="20"/>
          <w:lang w:val="en-US"/>
        </w:rPr>
      </w:r>
      <w:r w:rsidR="006E2D26" w:rsidRPr="0059593C">
        <w:rPr>
          <w:rFonts w:ascii="Arial" w:hAnsi="Arial" w:cs="Arial"/>
          <w:noProof/>
          <w:sz w:val="20"/>
          <w:szCs w:val="20"/>
          <w:lang w:val="en-US"/>
        </w:rPr>
        <w:fldChar w:fldCharType="separate"/>
      </w:r>
      <w:r w:rsidR="006E2D26" w:rsidRPr="0059593C">
        <w:rPr>
          <w:rFonts w:ascii="Arial" w:hAnsi="Arial" w:cs="Arial"/>
          <w:noProof/>
          <w:sz w:val="20"/>
          <w:szCs w:val="20"/>
          <w:lang w:val="en-US"/>
        </w:rPr>
        <w:t>[2]</w:t>
      </w:r>
      <w:r w:rsidR="006E2D26" w:rsidRPr="0059593C">
        <w:rPr>
          <w:rFonts w:ascii="Arial" w:hAnsi="Arial" w:cs="Arial"/>
          <w:noProof/>
          <w:sz w:val="20"/>
          <w:szCs w:val="20"/>
          <w:lang w:val="en-US"/>
        </w:rPr>
        <w:fldChar w:fldCharType="end"/>
      </w:r>
      <w:r w:rsidR="006E2D26" w:rsidRPr="0059593C">
        <w:rPr>
          <w:rFonts w:ascii="Arial" w:hAnsi="Arial" w:cs="Arial"/>
          <w:noProof/>
          <w:sz w:val="20"/>
          <w:szCs w:val="20"/>
          <w:lang w:val="en-US"/>
        </w:rPr>
        <w:t>, namely</w:t>
      </w:r>
      <w:r w:rsidR="00C424BC" w:rsidRPr="0059593C">
        <w:rPr>
          <w:rFonts w:ascii="Arial" w:hAnsi="Arial" w:cs="Arial"/>
          <w:noProof/>
          <w:sz w:val="20"/>
          <w:szCs w:val="20"/>
          <w:lang w:val="en-US"/>
        </w:rPr>
        <w:t xml:space="preserve"> linear interpolation method in linear scale for UE Tx power values other than 0 dBm and 23 dBm</w:t>
      </w:r>
      <w:r w:rsidR="00F77444" w:rsidRPr="0059593C">
        <w:rPr>
          <w:rFonts w:ascii="Arial" w:hAnsi="Arial" w:cs="Arial"/>
          <w:noProof/>
          <w:sz w:val="20"/>
          <w:szCs w:val="20"/>
          <w:lang w:val="en-US"/>
        </w:rPr>
        <w:t xml:space="preserve">. </w:t>
      </w:r>
      <w:r w:rsidR="00A72CDF" w:rsidRPr="0059593C">
        <w:rPr>
          <w:rFonts w:ascii="Arial" w:hAnsi="Arial" w:cs="Arial"/>
          <w:noProof/>
          <w:sz w:val="20"/>
          <w:szCs w:val="20"/>
          <w:lang w:val="en-US"/>
        </w:rPr>
        <w:t xml:space="preserve">Other parameters are summarized in Tables A.1 and A.2. </w:t>
      </w:r>
    </w:p>
    <w:p w14:paraId="6DECD197" w14:textId="77777777" w:rsidR="00417CBA" w:rsidRPr="0059593C" w:rsidRDefault="00417CBA" w:rsidP="00814997">
      <w:pPr>
        <w:rPr>
          <w:noProof/>
          <w:lang w:val="en-US" w:eastAsia="ja-JP"/>
        </w:rPr>
      </w:pPr>
    </w:p>
    <w:p w14:paraId="138A499F" w14:textId="77777777" w:rsidR="00814997" w:rsidRPr="0059593C" w:rsidRDefault="00814997" w:rsidP="00814997">
      <w:pPr>
        <w:pStyle w:val="TH"/>
        <w:rPr>
          <w:noProof/>
          <w:lang w:val="en-US"/>
        </w:rPr>
      </w:pPr>
      <w:r w:rsidRPr="0059593C">
        <w:rPr>
          <w:noProof/>
          <w:lang w:val="en-US"/>
        </w:rPr>
        <w:t>Table A.1: System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9"/>
        <w:gridCol w:w="7670"/>
      </w:tblGrid>
      <w:tr w:rsidR="00814997" w:rsidRPr="0059593C" w14:paraId="20978D9D" w14:textId="77777777" w:rsidTr="00F817F1">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3B372663" w14:textId="77777777" w:rsidR="00814997" w:rsidRPr="0059593C" w:rsidRDefault="00814997" w:rsidP="00F817F1">
            <w:pPr>
              <w:pStyle w:val="TAH"/>
              <w:rPr>
                <w:noProof/>
                <w:lang w:val="en-US"/>
              </w:rPr>
            </w:pPr>
            <w:r w:rsidRPr="0059593C">
              <w:rPr>
                <w:rFonts w:eastAsiaTheme="minorEastAsia" w:cs="Arial"/>
                <w:noProof/>
                <w:szCs w:val="22"/>
                <w:lang w:val="en-US"/>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4DC884B2" w14:textId="77777777" w:rsidR="00814997" w:rsidRPr="0059593C" w:rsidRDefault="00814997" w:rsidP="00F817F1">
            <w:pPr>
              <w:pStyle w:val="TAH"/>
              <w:rPr>
                <w:noProof/>
                <w:lang w:val="en-US"/>
              </w:rPr>
            </w:pPr>
            <w:r w:rsidRPr="0059593C">
              <w:rPr>
                <w:noProof/>
                <w:lang w:val="en-US"/>
              </w:rPr>
              <w:t>Deployment scenarios</w:t>
            </w:r>
          </w:p>
        </w:tc>
      </w:tr>
      <w:tr w:rsidR="008D694F" w:rsidRPr="009B7E79" w14:paraId="6A19BF92" w14:textId="77777777" w:rsidTr="00F817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0778E" w14:textId="77777777" w:rsidR="008D694F" w:rsidRPr="0059593C" w:rsidRDefault="008D694F" w:rsidP="00F817F1">
            <w:pPr>
              <w:jc w:val="both"/>
              <w:rPr>
                <w:noProof/>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6A66C545" w14:textId="77777777" w:rsidR="008D694F" w:rsidRPr="0059593C" w:rsidRDefault="008D694F" w:rsidP="00F817F1">
            <w:pPr>
              <w:pStyle w:val="TAH"/>
              <w:rPr>
                <w:noProof/>
                <w:lang w:val="en-US"/>
              </w:rPr>
            </w:pPr>
            <w:r w:rsidRPr="0059593C">
              <w:rPr>
                <w:noProof/>
                <w:lang w:val="en-US"/>
              </w:rPr>
              <w:t xml:space="preserve">Dense Urban </w:t>
            </w:r>
            <w:r w:rsidRPr="0059593C">
              <w:rPr>
                <w:noProof/>
                <w:lang w:val="en-US"/>
              </w:rPr>
              <w:br/>
            </w:r>
            <w:r w:rsidRPr="0059593C">
              <w:rPr>
                <w:b w:val="0"/>
                <w:noProof/>
                <w:lang w:val="en-US"/>
              </w:rPr>
              <w:t>(38.913 w/ following parameters)</w:t>
            </w:r>
          </w:p>
          <w:p w14:paraId="711FC01B" w14:textId="230D8BAA" w:rsidR="008D694F" w:rsidRPr="0059593C" w:rsidRDefault="008D694F" w:rsidP="00F817F1">
            <w:pPr>
              <w:pStyle w:val="TAH"/>
              <w:rPr>
                <w:noProof/>
                <w:lang w:val="en-US"/>
              </w:rPr>
            </w:pPr>
          </w:p>
        </w:tc>
      </w:tr>
      <w:tr w:rsidR="008D694F" w:rsidRPr="009B7E79" w14:paraId="0A6E5C8E" w14:textId="77777777" w:rsidTr="00F817F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D7364D" w14:textId="77777777" w:rsidR="008D694F" w:rsidRPr="0059593C" w:rsidRDefault="008D694F" w:rsidP="00F817F1">
            <w:pPr>
              <w:rPr>
                <w:rFonts w:ascii="Arial" w:hAnsi="Arial" w:cs="Arial"/>
                <w:noProof/>
                <w:sz w:val="18"/>
                <w:szCs w:val="18"/>
                <w:lang w:val="en-US"/>
              </w:rPr>
            </w:pPr>
            <w:r w:rsidRPr="0059593C">
              <w:rPr>
                <w:rFonts w:ascii="Arial" w:hAnsi="Arial" w:cs="Arial"/>
                <w:noProof/>
                <w:sz w:val="18"/>
                <w:szCs w:val="18"/>
                <w:lang w:val="en-US"/>
              </w:rPr>
              <w:t>Layout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59BB2C" w14:textId="5FC06FB4" w:rsidR="008D694F" w:rsidRPr="0059593C" w:rsidRDefault="002905C2" w:rsidP="00F817F1">
            <w:pPr>
              <w:rPr>
                <w:rFonts w:ascii="Arial" w:hAnsi="Arial" w:cs="Arial"/>
                <w:noProof/>
                <w:sz w:val="18"/>
                <w:szCs w:val="18"/>
                <w:lang w:val="en-US"/>
              </w:rPr>
            </w:pPr>
            <w:r w:rsidRPr="0059593C">
              <w:rPr>
                <w:rFonts w:ascii="Arial" w:hAnsi="Arial" w:cs="Arial"/>
                <w:noProof/>
                <w:sz w:val="18"/>
                <w:szCs w:val="18"/>
                <w:lang w:val="en-US"/>
              </w:rPr>
              <w:t>9</w:t>
            </w:r>
            <w:r w:rsidR="008D694F" w:rsidRPr="0059593C">
              <w:rPr>
                <w:rFonts w:ascii="Arial" w:hAnsi="Arial" w:cs="Arial"/>
                <w:noProof/>
                <w:sz w:val="18"/>
                <w:szCs w:val="18"/>
                <w:lang w:val="en-US"/>
              </w:rPr>
              <w:t>cells with wraparound</w:t>
            </w:r>
            <w:r w:rsidR="008D694F" w:rsidRPr="0059593C">
              <w:rPr>
                <w:rFonts w:ascii="Arial" w:hAnsi="Arial" w:cs="Arial"/>
                <w:noProof/>
                <w:sz w:val="18"/>
                <w:szCs w:val="18"/>
                <w:lang w:val="en-US"/>
              </w:rPr>
              <w:br/>
              <w:t>ISD: 200m</w:t>
            </w:r>
          </w:p>
        </w:tc>
      </w:tr>
      <w:tr w:rsidR="008D694F" w:rsidRPr="0059593C" w14:paraId="584BA6AD" w14:textId="77777777" w:rsidTr="00F817F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E177B2" w14:textId="77777777" w:rsidR="008D694F" w:rsidRPr="0059593C" w:rsidRDefault="008D694F" w:rsidP="00F817F1">
            <w:pPr>
              <w:rPr>
                <w:rFonts w:ascii="Arial" w:hAnsi="Arial" w:cs="Arial"/>
                <w:noProof/>
                <w:sz w:val="18"/>
                <w:szCs w:val="18"/>
                <w:lang w:val="en-US"/>
              </w:rPr>
            </w:pPr>
            <w:r w:rsidRPr="0059593C">
              <w:rPr>
                <w:rFonts w:ascii="Arial" w:hAnsi="Arial" w:cs="Arial"/>
                <w:noProof/>
                <w:sz w:val="18"/>
                <w:szCs w:val="18"/>
                <w:lang w:val="en-US"/>
              </w:rPr>
              <w:t>Channel model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764BED" w14:textId="03BD679A" w:rsidR="008D694F" w:rsidRPr="0059593C" w:rsidRDefault="008D694F" w:rsidP="00F817F1">
            <w:pPr>
              <w:jc w:val="center"/>
              <w:rPr>
                <w:rFonts w:ascii="Arial" w:hAnsi="Arial" w:cs="Arial"/>
                <w:noProof/>
                <w:sz w:val="18"/>
                <w:szCs w:val="18"/>
                <w:lang w:val="en-US"/>
              </w:rPr>
            </w:pPr>
            <w:r w:rsidRPr="0059593C">
              <w:rPr>
                <w:rFonts w:ascii="Arial" w:hAnsi="Arial" w:cs="Arial"/>
                <w:noProof/>
                <w:sz w:val="18"/>
                <w:szCs w:val="18"/>
                <w:lang w:val="en-US"/>
              </w:rPr>
              <w:t>UMa (38.901)</w:t>
            </w:r>
          </w:p>
        </w:tc>
      </w:tr>
      <w:tr w:rsidR="008D694F" w:rsidRPr="0059593C" w14:paraId="01AA7909" w14:textId="77777777" w:rsidTr="00F817F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46240B" w14:textId="77777777" w:rsidR="008D694F" w:rsidRPr="0059593C" w:rsidRDefault="008D694F" w:rsidP="00F817F1">
            <w:pPr>
              <w:rPr>
                <w:rFonts w:ascii="Arial" w:hAnsi="Arial" w:cs="Arial"/>
                <w:noProof/>
                <w:sz w:val="18"/>
                <w:szCs w:val="18"/>
                <w:lang w:val="en-US"/>
              </w:rPr>
            </w:pPr>
            <w:r w:rsidRPr="0059593C">
              <w:rPr>
                <w:rFonts w:ascii="Arial" w:hAnsi="Arial" w:cs="Arial"/>
                <w:noProof/>
                <w:sz w:val="18"/>
                <w:szCs w:val="18"/>
                <w:lang w:val="en-US"/>
              </w:rPr>
              <w:t>UE Distribution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E15C9C" w14:textId="6821B2CA" w:rsidR="008D694F" w:rsidRPr="0059593C" w:rsidRDefault="008D694F" w:rsidP="008D20BF">
            <w:pPr>
              <w:rPr>
                <w:rFonts w:ascii="Arial" w:hAnsi="Arial" w:cs="Arial"/>
                <w:noProof/>
                <w:sz w:val="18"/>
                <w:szCs w:val="18"/>
                <w:lang w:val="en-US"/>
              </w:rPr>
            </w:pPr>
            <w:r w:rsidRPr="0059593C">
              <w:rPr>
                <w:rFonts w:ascii="Arial" w:hAnsi="Arial" w:cs="Arial"/>
                <w:noProof/>
                <w:sz w:val="18"/>
                <w:szCs w:val="18"/>
                <w:lang w:val="en-US"/>
              </w:rPr>
              <w:t>80% indoor, 20% outdoor</w:t>
            </w:r>
          </w:p>
        </w:tc>
      </w:tr>
      <w:tr w:rsidR="00814997" w:rsidRPr="0059593C" w14:paraId="409FC013" w14:textId="77777777" w:rsidTr="00F817F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F1EFC4" w14:textId="77777777" w:rsidR="00814997" w:rsidRPr="0059593C" w:rsidRDefault="00814997" w:rsidP="00F817F1">
            <w:pPr>
              <w:rPr>
                <w:rFonts w:ascii="Arial" w:hAnsi="Arial" w:cs="Arial"/>
                <w:noProof/>
                <w:sz w:val="18"/>
                <w:szCs w:val="18"/>
                <w:lang w:val="en-US"/>
              </w:rPr>
            </w:pPr>
            <w:r w:rsidRPr="0059593C">
              <w:rPr>
                <w:rFonts w:ascii="Arial" w:hAnsi="Arial" w:cs="Arial"/>
                <w:noProof/>
                <w:sz w:val="18"/>
                <w:szCs w:val="18"/>
                <w:lang w:val="en-US"/>
              </w:rPr>
              <w:t>Carrier frequency</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7ED19" w14:textId="77777777" w:rsidR="00814997" w:rsidRPr="0059593C" w:rsidRDefault="00814997" w:rsidP="00F817F1">
            <w:pPr>
              <w:jc w:val="center"/>
              <w:rPr>
                <w:rFonts w:ascii="Arial" w:hAnsi="Arial" w:cs="Arial"/>
                <w:noProof/>
                <w:sz w:val="18"/>
                <w:szCs w:val="18"/>
                <w:lang w:val="en-US"/>
              </w:rPr>
            </w:pPr>
            <w:r w:rsidRPr="0059593C">
              <w:rPr>
                <w:rFonts w:ascii="Arial" w:hAnsi="Arial" w:cs="Arial"/>
                <w:noProof/>
                <w:sz w:val="18"/>
                <w:szCs w:val="18"/>
                <w:lang w:val="en-US"/>
              </w:rPr>
              <w:t>4 GHz</w:t>
            </w:r>
          </w:p>
        </w:tc>
      </w:tr>
      <w:tr w:rsidR="00814997" w:rsidRPr="0059593C" w14:paraId="63F02D94" w14:textId="77777777" w:rsidTr="00F817F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98681A" w14:textId="77777777" w:rsidR="00814997" w:rsidRPr="0059593C" w:rsidRDefault="00814997" w:rsidP="00F817F1">
            <w:pPr>
              <w:rPr>
                <w:rFonts w:ascii="Arial" w:hAnsi="Arial" w:cs="Arial"/>
                <w:noProof/>
                <w:sz w:val="18"/>
                <w:szCs w:val="18"/>
                <w:lang w:val="en-US"/>
              </w:rPr>
            </w:pPr>
            <w:r w:rsidRPr="0059593C">
              <w:rPr>
                <w:rFonts w:ascii="Arial" w:hAnsi="Arial" w:cs="Arial"/>
                <w:noProof/>
                <w:sz w:val="18"/>
                <w:szCs w:val="18"/>
                <w:lang w:val="en-US"/>
              </w:rPr>
              <w:t>Subcarrier spacing</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DE8710" w14:textId="77777777" w:rsidR="00814997" w:rsidRPr="0059593C" w:rsidRDefault="00814997" w:rsidP="00F817F1">
            <w:pPr>
              <w:jc w:val="center"/>
              <w:rPr>
                <w:rFonts w:ascii="Arial" w:hAnsi="Arial" w:cs="Arial"/>
                <w:noProof/>
                <w:sz w:val="18"/>
                <w:szCs w:val="18"/>
                <w:lang w:val="en-US"/>
              </w:rPr>
            </w:pPr>
            <w:r w:rsidRPr="0059593C">
              <w:rPr>
                <w:rFonts w:ascii="Arial" w:hAnsi="Arial" w:cs="Arial"/>
                <w:noProof/>
                <w:sz w:val="18"/>
                <w:szCs w:val="18"/>
                <w:lang w:val="en-US"/>
              </w:rPr>
              <w:t>30 kHz</w:t>
            </w:r>
          </w:p>
        </w:tc>
      </w:tr>
      <w:tr w:rsidR="008D694F" w:rsidRPr="0059593C" w14:paraId="43284DE9"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116C86" w14:textId="77777777" w:rsidR="008D694F" w:rsidRPr="0059593C" w:rsidRDefault="008D694F" w:rsidP="00F817F1">
            <w:pPr>
              <w:rPr>
                <w:rFonts w:ascii="Arial" w:hAnsi="Arial" w:cs="Arial"/>
                <w:noProof/>
                <w:sz w:val="18"/>
                <w:szCs w:val="18"/>
                <w:lang w:val="en-US"/>
              </w:rPr>
            </w:pPr>
            <w:r w:rsidRPr="0059593C">
              <w:rPr>
                <w:rFonts w:ascii="Arial" w:hAnsi="Arial" w:cs="Arial"/>
                <w:noProof/>
                <w:sz w:val="18"/>
                <w:szCs w:val="18"/>
                <w:lang w:val="en-US"/>
              </w:rPr>
              <w:t>BS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2406DE" w14:textId="683B010F" w:rsidR="008D694F" w:rsidRPr="0059593C" w:rsidRDefault="008D694F" w:rsidP="00F817F1">
            <w:pPr>
              <w:jc w:val="center"/>
              <w:rPr>
                <w:rFonts w:ascii="Arial" w:hAnsi="Arial" w:cs="Arial"/>
                <w:noProof/>
                <w:sz w:val="18"/>
                <w:szCs w:val="18"/>
                <w:lang w:val="en-US"/>
              </w:rPr>
            </w:pPr>
            <w:r w:rsidRPr="0059593C">
              <w:rPr>
                <w:rFonts w:ascii="Arial" w:hAnsi="Arial" w:cs="Arial"/>
                <w:noProof/>
                <w:sz w:val="18"/>
                <w:szCs w:val="18"/>
                <w:lang w:val="en-US"/>
              </w:rPr>
              <w:t>25m</w:t>
            </w:r>
          </w:p>
        </w:tc>
      </w:tr>
      <w:tr w:rsidR="008D694F" w:rsidRPr="009B7E79" w14:paraId="667940B3"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1C69F" w14:textId="77777777" w:rsidR="008D694F" w:rsidRPr="0059593C" w:rsidRDefault="008D694F" w:rsidP="00F817F1">
            <w:pPr>
              <w:rPr>
                <w:rFonts w:ascii="Arial" w:hAnsi="Arial" w:cs="Arial"/>
                <w:noProof/>
                <w:sz w:val="18"/>
                <w:szCs w:val="18"/>
                <w:lang w:val="en-US"/>
              </w:rPr>
            </w:pPr>
            <w:r w:rsidRPr="0059593C">
              <w:rPr>
                <w:rFonts w:ascii="Arial" w:hAnsi="Arial" w:cs="Arial"/>
                <w:noProof/>
                <w:sz w:val="18"/>
                <w:szCs w:val="18"/>
                <w:lang w:val="en-US"/>
              </w:rPr>
              <w:t>UE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A0D519" w14:textId="77777777" w:rsidR="008D694F" w:rsidRPr="0059593C" w:rsidRDefault="008D694F" w:rsidP="00F817F1">
            <w:pPr>
              <w:jc w:val="center"/>
              <w:rPr>
                <w:rFonts w:ascii="Arial" w:hAnsi="Arial" w:cs="Arial"/>
                <w:noProof/>
                <w:sz w:val="18"/>
                <w:szCs w:val="18"/>
                <w:lang w:val="en-US"/>
              </w:rPr>
            </w:pPr>
            <w:r w:rsidRPr="0059593C">
              <w:rPr>
                <w:rFonts w:ascii="Arial" w:hAnsi="Arial" w:cs="Arial"/>
                <w:noProof/>
                <w:sz w:val="18"/>
                <w:szCs w:val="18"/>
                <w:lang w:val="en-US"/>
              </w:rPr>
              <w:t>For Dense urban and Urban Macro, the UE height for indoor UEs is updated as following based on Table 6-1 in TR 36.873.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27"/>
              <w:gridCol w:w="2658"/>
              <w:gridCol w:w="2182"/>
            </w:tblGrid>
            <w:tr w:rsidR="008D694F" w:rsidRPr="0059593C" w14:paraId="386FEBF2" w14:textId="77777777" w:rsidTr="00F817F1">
              <w:trPr>
                <w:cantSplit/>
              </w:trPr>
              <w:tc>
                <w:tcPr>
                  <w:tcW w:w="0" w:type="auto"/>
                  <w:vMerge w:val="restart"/>
                  <w:tcMar>
                    <w:top w:w="0" w:type="dxa"/>
                    <w:left w:w="108" w:type="dxa"/>
                    <w:bottom w:w="0" w:type="dxa"/>
                    <w:right w:w="108" w:type="dxa"/>
                  </w:tcMar>
                  <w:vAlign w:val="center"/>
                  <w:hideMark/>
                </w:tcPr>
                <w:p w14:paraId="001BE851" w14:textId="77777777" w:rsidR="008D694F" w:rsidRPr="0059593C" w:rsidRDefault="008D694F" w:rsidP="00F817F1">
                  <w:pPr>
                    <w:jc w:val="center"/>
                    <w:rPr>
                      <w:rFonts w:ascii="Arial" w:hAnsi="Arial" w:cs="Arial"/>
                      <w:noProof/>
                      <w:sz w:val="18"/>
                      <w:szCs w:val="18"/>
                      <w:lang w:val="en-US"/>
                    </w:rPr>
                  </w:pPr>
                  <w:r w:rsidRPr="0059593C">
                    <w:rPr>
                      <w:rFonts w:ascii="Arial" w:hAnsi="Arial" w:cs="Arial"/>
                      <w:noProof/>
                      <w:sz w:val="18"/>
                      <w:szCs w:val="18"/>
                      <w:lang w:val="en-US"/>
                    </w:rPr>
                    <w:t>UE height (h</w:t>
                  </w:r>
                  <w:r w:rsidRPr="0059593C">
                    <w:rPr>
                      <w:rFonts w:ascii="Arial" w:hAnsi="Arial" w:cs="Arial"/>
                      <w:noProof/>
                      <w:sz w:val="18"/>
                      <w:szCs w:val="18"/>
                      <w:vertAlign w:val="subscript"/>
                      <w:lang w:val="en-US"/>
                    </w:rPr>
                    <w:t>UT</w:t>
                  </w:r>
                  <w:r w:rsidRPr="0059593C">
                    <w:rPr>
                      <w:rFonts w:ascii="Arial" w:hAnsi="Arial" w:cs="Arial"/>
                      <w:noProof/>
                      <w:sz w:val="18"/>
                      <w:szCs w:val="18"/>
                      <w:lang w:val="en-US"/>
                    </w:rPr>
                    <w:t>) in meters</w:t>
                  </w:r>
                </w:p>
              </w:tc>
              <w:tc>
                <w:tcPr>
                  <w:tcW w:w="0" w:type="auto"/>
                  <w:tcMar>
                    <w:top w:w="0" w:type="dxa"/>
                    <w:left w:w="108" w:type="dxa"/>
                    <w:bottom w:w="0" w:type="dxa"/>
                    <w:right w:w="108" w:type="dxa"/>
                  </w:tcMar>
                  <w:vAlign w:val="center"/>
                  <w:hideMark/>
                </w:tcPr>
                <w:p w14:paraId="49AC22CC" w14:textId="77777777" w:rsidR="008D694F" w:rsidRPr="0059593C" w:rsidRDefault="008D694F" w:rsidP="00F817F1">
                  <w:pPr>
                    <w:jc w:val="center"/>
                    <w:rPr>
                      <w:rFonts w:ascii="Arial" w:hAnsi="Arial" w:cs="Arial"/>
                      <w:noProof/>
                      <w:sz w:val="18"/>
                      <w:szCs w:val="18"/>
                      <w:lang w:val="en-US"/>
                    </w:rPr>
                  </w:pPr>
                  <w:r w:rsidRPr="0059593C">
                    <w:rPr>
                      <w:rFonts w:ascii="Arial" w:hAnsi="Arial" w:cs="Arial"/>
                      <w:noProof/>
                      <w:sz w:val="18"/>
                      <w:szCs w:val="18"/>
                      <w:lang w:val="en-US"/>
                    </w:rPr>
                    <w:t>general equation for UE height</w:t>
                  </w:r>
                </w:p>
              </w:tc>
              <w:tc>
                <w:tcPr>
                  <w:tcW w:w="0" w:type="auto"/>
                  <w:tcMar>
                    <w:top w:w="0" w:type="dxa"/>
                    <w:left w:w="108" w:type="dxa"/>
                    <w:bottom w:w="0" w:type="dxa"/>
                    <w:right w:w="108" w:type="dxa"/>
                  </w:tcMar>
                  <w:vAlign w:val="center"/>
                  <w:hideMark/>
                </w:tcPr>
                <w:p w14:paraId="6BBFCEDD" w14:textId="77777777" w:rsidR="008D694F" w:rsidRPr="0059593C" w:rsidRDefault="008D694F" w:rsidP="00F817F1">
                  <w:pPr>
                    <w:jc w:val="center"/>
                    <w:rPr>
                      <w:rFonts w:ascii="Arial" w:hAnsi="Arial" w:cs="Arial"/>
                      <w:noProof/>
                      <w:sz w:val="18"/>
                      <w:szCs w:val="18"/>
                      <w:lang w:val="en-US"/>
                    </w:rPr>
                  </w:pPr>
                  <w:r w:rsidRPr="0059593C">
                    <w:rPr>
                      <w:rFonts w:ascii="Arial" w:hAnsi="Arial" w:cs="Arial"/>
                      <w:noProof/>
                      <w:sz w:val="18"/>
                      <w:szCs w:val="18"/>
                      <w:lang w:val="en-US"/>
                    </w:rPr>
                    <w:t>hUT=3(n</w:t>
                  </w:r>
                  <w:r w:rsidRPr="0059593C">
                    <w:rPr>
                      <w:rFonts w:ascii="Arial" w:hAnsi="Arial" w:cs="Arial"/>
                      <w:noProof/>
                      <w:sz w:val="18"/>
                      <w:szCs w:val="18"/>
                      <w:vertAlign w:val="subscript"/>
                      <w:lang w:val="en-US"/>
                    </w:rPr>
                    <w:t>fl</w:t>
                  </w:r>
                  <w:r w:rsidRPr="0059593C">
                    <w:rPr>
                      <w:rFonts w:ascii="Arial" w:hAnsi="Arial" w:cs="Arial"/>
                      <w:noProof/>
                      <w:sz w:val="18"/>
                      <w:szCs w:val="18"/>
                      <w:lang w:val="en-US"/>
                    </w:rPr>
                    <w:t xml:space="preserve"> – 1) + 1.5</w:t>
                  </w:r>
                </w:p>
              </w:tc>
            </w:tr>
            <w:tr w:rsidR="008D694F" w:rsidRPr="0059593C" w14:paraId="54E59BE3" w14:textId="77777777" w:rsidTr="00F817F1">
              <w:trPr>
                <w:cantSplit/>
              </w:trPr>
              <w:tc>
                <w:tcPr>
                  <w:tcW w:w="0" w:type="auto"/>
                  <w:vMerge/>
                  <w:vAlign w:val="center"/>
                  <w:hideMark/>
                </w:tcPr>
                <w:p w14:paraId="38BB7FE7" w14:textId="77777777" w:rsidR="008D694F" w:rsidRPr="0059593C" w:rsidRDefault="008D694F" w:rsidP="00F817F1">
                  <w:pPr>
                    <w:jc w:val="center"/>
                    <w:rPr>
                      <w:rFonts w:ascii="Arial" w:hAnsi="Arial" w:cs="Arial"/>
                      <w:noProof/>
                      <w:sz w:val="18"/>
                      <w:szCs w:val="18"/>
                      <w:lang w:val="en-US"/>
                    </w:rPr>
                  </w:pPr>
                </w:p>
              </w:tc>
              <w:tc>
                <w:tcPr>
                  <w:tcW w:w="0" w:type="auto"/>
                  <w:tcMar>
                    <w:top w:w="0" w:type="dxa"/>
                    <w:left w:w="108" w:type="dxa"/>
                    <w:bottom w:w="0" w:type="dxa"/>
                    <w:right w:w="108" w:type="dxa"/>
                  </w:tcMar>
                  <w:vAlign w:val="center"/>
                  <w:hideMark/>
                </w:tcPr>
                <w:p w14:paraId="0C26845B" w14:textId="77777777" w:rsidR="008D694F" w:rsidRPr="0059593C" w:rsidRDefault="008D694F" w:rsidP="00F817F1">
                  <w:pPr>
                    <w:jc w:val="center"/>
                    <w:rPr>
                      <w:rFonts w:ascii="Arial" w:hAnsi="Arial" w:cs="Arial"/>
                      <w:noProof/>
                      <w:sz w:val="18"/>
                      <w:szCs w:val="18"/>
                      <w:lang w:val="en-US"/>
                    </w:rPr>
                  </w:pPr>
                  <w:r w:rsidRPr="0059593C">
                    <w:rPr>
                      <w:rFonts w:ascii="Arial" w:hAnsi="Arial" w:cs="Arial"/>
                      <w:noProof/>
                      <w:sz w:val="18"/>
                      <w:szCs w:val="18"/>
                      <w:lang w:val="en-US"/>
                    </w:rPr>
                    <w:t>n</w:t>
                  </w:r>
                  <w:r w:rsidRPr="0059593C">
                    <w:rPr>
                      <w:rFonts w:ascii="Arial" w:hAnsi="Arial" w:cs="Arial"/>
                      <w:noProof/>
                      <w:sz w:val="18"/>
                      <w:szCs w:val="18"/>
                      <w:vertAlign w:val="subscript"/>
                      <w:lang w:val="en-US"/>
                    </w:rPr>
                    <w:t>fl</w:t>
                  </w:r>
                  <w:r w:rsidRPr="0059593C">
                    <w:rPr>
                      <w:rFonts w:ascii="Arial" w:hAnsi="Arial" w:cs="Arial"/>
                      <w:noProof/>
                      <w:sz w:val="18"/>
                      <w:szCs w:val="18"/>
                      <w:lang w:val="en-US"/>
                    </w:rPr>
                    <w:t xml:space="preserve"> for outdoor UEs</w:t>
                  </w:r>
                </w:p>
              </w:tc>
              <w:tc>
                <w:tcPr>
                  <w:tcW w:w="0" w:type="auto"/>
                  <w:tcMar>
                    <w:top w:w="0" w:type="dxa"/>
                    <w:left w:w="108" w:type="dxa"/>
                    <w:bottom w:w="0" w:type="dxa"/>
                    <w:right w:w="108" w:type="dxa"/>
                  </w:tcMar>
                  <w:vAlign w:val="center"/>
                  <w:hideMark/>
                </w:tcPr>
                <w:p w14:paraId="3CB05CD1" w14:textId="77777777" w:rsidR="008D694F" w:rsidRPr="0059593C" w:rsidRDefault="008D694F" w:rsidP="00F817F1">
                  <w:pPr>
                    <w:jc w:val="center"/>
                    <w:rPr>
                      <w:rFonts w:ascii="Arial" w:hAnsi="Arial" w:cs="Arial"/>
                      <w:noProof/>
                      <w:sz w:val="18"/>
                      <w:szCs w:val="18"/>
                      <w:lang w:val="en-US"/>
                    </w:rPr>
                  </w:pPr>
                  <w:r w:rsidRPr="0059593C">
                    <w:rPr>
                      <w:rFonts w:ascii="Arial" w:hAnsi="Arial" w:cs="Arial"/>
                      <w:noProof/>
                      <w:sz w:val="18"/>
                      <w:szCs w:val="18"/>
                      <w:lang w:val="en-US"/>
                    </w:rPr>
                    <w:t>1</w:t>
                  </w:r>
                </w:p>
              </w:tc>
            </w:tr>
            <w:tr w:rsidR="008D694F" w:rsidRPr="009B7E79" w14:paraId="0A8DC551" w14:textId="77777777" w:rsidTr="00F817F1">
              <w:trPr>
                <w:cantSplit/>
              </w:trPr>
              <w:tc>
                <w:tcPr>
                  <w:tcW w:w="0" w:type="auto"/>
                  <w:vMerge/>
                  <w:vAlign w:val="center"/>
                  <w:hideMark/>
                </w:tcPr>
                <w:p w14:paraId="079A24C4" w14:textId="77777777" w:rsidR="008D694F" w:rsidRPr="0059593C" w:rsidRDefault="008D694F" w:rsidP="00F817F1">
                  <w:pPr>
                    <w:jc w:val="center"/>
                    <w:rPr>
                      <w:rFonts w:ascii="Arial" w:hAnsi="Arial" w:cs="Arial"/>
                      <w:noProof/>
                      <w:sz w:val="18"/>
                      <w:szCs w:val="18"/>
                      <w:lang w:val="en-US"/>
                    </w:rPr>
                  </w:pPr>
                </w:p>
              </w:tc>
              <w:tc>
                <w:tcPr>
                  <w:tcW w:w="0" w:type="auto"/>
                  <w:tcMar>
                    <w:top w:w="0" w:type="dxa"/>
                    <w:left w:w="108" w:type="dxa"/>
                    <w:bottom w:w="0" w:type="dxa"/>
                    <w:right w:w="108" w:type="dxa"/>
                  </w:tcMar>
                  <w:vAlign w:val="center"/>
                  <w:hideMark/>
                </w:tcPr>
                <w:p w14:paraId="3F8129C0" w14:textId="77777777" w:rsidR="008D694F" w:rsidRPr="0059593C" w:rsidRDefault="008D694F" w:rsidP="00F817F1">
                  <w:pPr>
                    <w:jc w:val="center"/>
                    <w:rPr>
                      <w:rFonts w:ascii="Arial" w:hAnsi="Arial" w:cs="Arial"/>
                      <w:noProof/>
                      <w:sz w:val="18"/>
                      <w:szCs w:val="18"/>
                      <w:lang w:val="en-US"/>
                    </w:rPr>
                  </w:pPr>
                  <w:r w:rsidRPr="0059593C">
                    <w:rPr>
                      <w:rFonts w:ascii="Arial" w:hAnsi="Arial" w:cs="Arial"/>
                      <w:noProof/>
                      <w:sz w:val="18"/>
                      <w:szCs w:val="18"/>
                      <w:lang w:val="en-US"/>
                    </w:rPr>
                    <w:t>n</w:t>
                  </w:r>
                  <w:r w:rsidRPr="0059593C">
                    <w:rPr>
                      <w:rFonts w:ascii="Arial" w:hAnsi="Arial" w:cs="Arial"/>
                      <w:noProof/>
                      <w:sz w:val="18"/>
                      <w:szCs w:val="18"/>
                      <w:vertAlign w:val="subscript"/>
                      <w:lang w:val="en-US"/>
                    </w:rPr>
                    <w:t>fl</w:t>
                  </w:r>
                  <w:r w:rsidRPr="0059593C">
                    <w:rPr>
                      <w:rFonts w:ascii="Arial" w:hAnsi="Arial" w:cs="Arial"/>
                      <w:noProof/>
                      <w:sz w:val="18"/>
                      <w:szCs w:val="18"/>
                      <w:lang w:val="en-US"/>
                    </w:rPr>
                    <w:t xml:space="preserve"> for indoor UEs</w:t>
                  </w:r>
                </w:p>
              </w:tc>
              <w:tc>
                <w:tcPr>
                  <w:tcW w:w="0" w:type="auto"/>
                  <w:tcMar>
                    <w:top w:w="0" w:type="dxa"/>
                    <w:left w:w="108" w:type="dxa"/>
                    <w:bottom w:w="0" w:type="dxa"/>
                    <w:right w:w="108" w:type="dxa"/>
                  </w:tcMar>
                  <w:vAlign w:val="center"/>
                  <w:hideMark/>
                </w:tcPr>
                <w:p w14:paraId="592B8D94" w14:textId="77777777" w:rsidR="008D694F" w:rsidRPr="0059593C" w:rsidRDefault="008D694F" w:rsidP="00F817F1">
                  <w:pPr>
                    <w:jc w:val="center"/>
                    <w:rPr>
                      <w:rFonts w:ascii="Arial" w:hAnsi="Arial" w:cs="Arial"/>
                      <w:noProof/>
                      <w:sz w:val="18"/>
                      <w:szCs w:val="18"/>
                      <w:lang w:val="en-US"/>
                    </w:rPr>
                  </w:pPr>
                  <w:r w:rsidRPr="0059593C">
                    <w:rPr>
                      <w:rFonts w:ascii="Arial" w:hAnsi="Arial" w:cs="Arial"/>
                      <w:noProof/>
                      <w:sz w:val="18"/>
                      <w:szCs w:val="18"/>
                      <w:lang w:val="en-US"/>
                    </w:rPr>
                    <w:t>n</w:t>
                  </w:r>
                  <w:r w:rsidRPr="0059593C">
                    <w:rPr>
                      <w:rFonts w:ascii="Arial" w:hAnsi="Arial" w:cs="Arial"/>
                      <w:noProof/>
                      <w:sz w:val="18"/>
                      <w:szCs w:val="18"/>
                      <w:vertAlign w:val="subscript"/>
                      <w:lang w:val="en-US"/>
                    </w:rPr>
                    <w:t>fl</w:t>
                  </w:r>
                  <w:r w:rsidRPr="0059593C">
                    <w:rPr>
                      <w:rFonts w:ascii="Arial" w:hAnsi="Arial" w:cs="Arial"/>
                      <w:noProof/>
                      <w:sz w:val="18"/>
                      <w:szCs w:val="18"/>
                      <w:lang w:val="en-US"/>
                    </w:rPr>
                    <w:t xml:space="preserve"> ~ uniform(1,N</w:t>
                  </w:r>
                  <w:r w:rsidRPr="0059593C">
                    <w:rPr>
                      <w:rFonts w:ascii="Arial" w:hAnsi="Arial" w:cs="Arial"/>
                      <w:noProof/>
                      <w:sz w:val="18"/>
                      <w:szCs w:val="18"/>
                      <w:vertAlign w:val="subscript"/>
                      <w:lang w:val="en-US"/>
                    </w:rPr>
                    <w:t>fl</w:t>
                  </w:r>
                  <w:r w:rsidRPr="0059593C">
                    <w:rPr>
                      <w:rFonts w:ascii="Arial" w:hAnsi="Arial" w:cs="Arial"/>
                      <w:noProof/>
                      <w:sz w:val="18"/>
                      <w:szCs w:val="18"/>
                      <w:lang w:val="en-US"/>
                    </w:rPr>
                    <w:t>) where</w:t>
                  </w:r>
                </w:p>
                <w:p w14:paraId="76E35701" w14:textId="77777777" w:rsidR="008D694F" w:rsidRPr="0059593C" w:rsidRDefault="008D694F" w:rsidP="00F817F1">
                  <w:pPr>
                    <w:jc w:val="center"/>
                    <w:rPr>
                      <w:rFonts w:ascii="Arial" w:hAnsi="Arial" w:cs="Arial"/>
                      <w:noProof/>
                      <w:sz w:val="18"/>
                      <w:szCs w:val="18"/>
                      <w:lang w:val="en-US"/>
                    </w:rPr>
                  </w:pPr>
                  <w:r w:rsidRPr="0059593C">
                    <w:rPr>
                      <w:rFonts w:ascii="Arial" w:hAnsi="Arial" w:cs="Arial"/>
                      <w:noProof/>
                      <w:sz w:val="18"/>
                      <w:szCs w:val="18"/>
                      <w:lang w:val="en-US"/>
                    </w:rPr>
                    <w:t>N</w:t>
                  </w:r>
                  <w:r w:rsidRPr="0059593C">
                    <w:rPr>
                      <w:rFonts w:ascii="Arial" w:hAnsi="Arial" w:cs="Arial"/>
                      <w:noProof/>
                      <w:sz w:val="18"/>
                      <w:szCs w:val="18"/>
                      <w:vertAlign w:val="subscript"/>
                      <w:lang w:val="en-US"/>
                    </w:rPr>
                    <w:t xml:space="preserve">fl </w:t>
                  </w:r>
                  <w:r w:rsidRPr="0059593C">
                    <w:rPr>
                      <w:rFonts w:ascii="Arial" w:hAnsi="Arial" w:cs="Arial"/>
                      <w:noProof/>
                      <w:sz w:val="18"/>
                      <w:szCs w:val="18"/>
                      <w:lang w:val="en-US"/>
                    </w:rPr>
                    <w:t>~ uniform(4,8)</w:t>
                  </w:r>
                </w:p>
              </w:tc>
            </w:tr>
          </w:tbl>
          <w:p w14:paraId="55C44ADF" w14:textId="618354BC" w:rsidR="008D694F" w:rsidRPr="0059593C" w:rsidRDefault="008D694F" w:rsidP="00F817F1">
            <w:pPr>
              <w:jc w:val="center"/>
              <w:rPr>
                <w:rFonts w:ascii="Arial" w:hAnsi="Arial" w:cs="Arial"/>
                <w:noProof/>
                <w:sz w:val="18"/>
                <w:szCs w:val="18"/>
                <w:lang w:val="en-US"/>
              </w:rPr>
            </w:pPr>
          </w:p>
        </w:tc>
      </w:tr>
      <w:tr w:rsidR="00814997" w:rsidRPr="0059593C" w14:paraId="2C6B63D0"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B3FE40" w14:textId="77777777" w:rsidR="00814997" w:rsidRPr="0059593C" w:rsidRDefault="00814997" w:rsidP="00F817F1">
            <w:pPr>
              <w:rPr>
                <w:rFonts w:ascii="Arial" w:hAnsi="Arial" w:cs="Arial"/>
                <w:noProof/>
                <w:sz w:val="18"/>
                <w:szCs w:val="18"/>
                <w:lang w:val="en-US"/>
              </w:rPr>
            </w:pPr>
            <w:r w:rsidRPr="0059593C">
              <w:rPr>
                <w:rFonts w:ascii="Arial" w:hAnsi="Arial" w:cs="Arial"/>
                <w:noProof/>
                <w:sz w:val="18"/>
                <w:szCs w:val="18"/>
                <w:lang w:val="en-US"/>
              </w:rPr>
              <w:t>BS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DB452" w14:textId="77777777" w:rsidR="00814997" w:rsidRPr="0059593C" w:rsidRDefault="00814997" w:rsidP="00F817F1">
            <w:pPr>
              <w:jc w:val="center"/>
              <w:rPr>
                <w:rFonts w:ascii="Arial" w:hAnsi="Arial" w:cs="Arial"/>
                <w:noProof/>
                <w:sz w:val="18"/>
                <w:szCs w:val="18"/>
                <w:lang w:val="en-US"/>
              </w:rPr>
            </w:pPr>
            <w:r w:rsidRPr="0059593C">
              <w:rPr>
                <w:rFonts w:ascii="Arial" w:hAnsi="Arial" w:cs="Arial"/>
                <w:noProof/>
                <w:sz w:val="18"/>
                <w:szCs w:val="18"/>
                <w:lang w:val="en-US"/>
              </w:rPr>
              <w:t>5 dB</w:t>
            </w:r>
          </w:p>
        </w:tc>
      </w:tr>
      <w:tr w:rsidR="00814997" w:rsidRPr="0059593C" w14:paraId="6371E8D2"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0FAFB" w14:textId="77777777" w:rsidR="00814997" w:rsidRPr="0059593C" w:rsidRDefault="00814997" w:rsidP="00F817F1">
            <w:pPr>
              <w:rPr>
                <w:rFonts w:ascii="Arial" w:hAnsi="Arial" w:cs="Arial"/>
                <w:noProof/>
                <w:sz w:val="18"/>
                <w:szCs w:val="18"/>
                <w:lang w:val="en-US"/>
              </w:rPr>
            </w:pPr>
            <w:r w:rsidRPr="0059593C">
              <w:rPr>
                <w:rFonts w:ascii="Arial" w:hAnsi="Arial" w:cs="Arial"/>
                <w:noProof/>
                <w:sz w:val="18"/>
                <w:szCs w:val="18"/>
                <w:lang w:val="en-US"/>
              </w:rPr>
              <w:t>UE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092F8D" w14:textId="77777777" w:rsidR="00814997" w:rsidRPr="0059593C" w:rsidRDefault="00814997" w:rsidP="00F817F1">
            <w:pPr>
              <w:jc w:val="center"/>
              <w:rPr>
                <w:rFonts w:ascii="Arial" w:hAnsi="Arial" w:cs="Arial"/>
                <w:noProof/>
                <w:sz w:val="18"/>
                <w:szCs w:val="18"/>
                <w:lang w:val="en-US"/>
              </w:rPr>
            </w:pPr>
            <w:r w:rsidRPr="0059593C">
              <w:rPr>
                <w:rFonts w:ascii="Arial" w:hAnsi="Arial" w:cs="Arial"/>
                <w:noProof/>
                <w:sz w:val="18"/>
                <w:szCs w:val="18"/>
                <w:lang w:val="en-US"/>
              </w:rPr>
              <w:t>9 dB</w:t>
            </w:r>
          </w:p>
        </w:tc>
      </w:tr>
      <w:tr w:rsidR="00814997" w:rsidRPr="0059593C" w14:paraId="526C4D23"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DADC3" w14:textId="77777777" w:rsidR="00814997" w:rsidRPr="0059593C" w:rsidRDefault="00814997" w:rsidP="00F817F1">
            <w:pPr>
              <w:rPr>
                <w:rFonts w:ascii="Arial" w:hAnsi="Arial" w:cs="Arial"/>
                <w:noProof/>
                <w:sz w:val="18"/>
                <w:szCs w:val="18"/>
                <w:lang w:val="en-US"/>
              </w:rPr>
            </w:pPr>
            <w:r w:rsidRPr="0059593C">
              <w:rPr>
                <w:rFonts w:ascii="Arial" w:hAnsi="Arial" w:cs="Arial"/>
                <w:noProof/>
                <w:sz w:val="18"/>
                <w:szCs w:val="18"/>
                <w:lang w:val="en-US"/>
              </w:rPr>
              <w:t>BS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FFD3C7" w14:textId="77777777" w:rsidR="00814997" w:rsidRPr="0059593C" w:rsidRDefault="00814997" w:rsidP="00F817F1">
            <w:pPr>
              <w:jc w:val="center"/>
              <w:rPr>
                <w:rFonts w:ascii="Arial" w:hAnsi="Arial" w:cs="Arial"/>
                <w:noProof/>
                <w:sz w:val="18"/>
                <w:szCs w:val="18"/>
                <w:lang w:val="en-US"/>
              </w:rPr>
            </w:pPr>
            <w:r w:rsidRPr="0059593C">
              <w:rPr>
                <w:rFonts w:ascii="Arial" w:hAnsi="Arial" w:cs="Arial"/>
                <w:noProof/>
                <w:sz w:val="18"/>
                <w:szCs w:val="18"/>
                <w:lang w:val="en-US"/>
              </w:rPr>
              <w:t>MMSE-IRC</w:t>
            </w:r>
          </w:p>
        </w:tc>
      </w:tr>
      <w:tr w:rsidR="00814997" w:rsidRPr="0059593C" w14:paraId="286A5B0B"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D81B5F" w14:textId="77777777" w:rsidR="00814997" w:rsidRPr="0059593C" w:rsidRDefault="00814997" w:rsidP="00F817F1">
            <w:pPr>
              <w:rPr>
                <w:rFonts w:ascii="Arial" w:hAnsi="Arial" w:cs="Arial"/>
                <w:noProof/>
                <w:sz w:val="18"/>
                <w:szCs w:val="18"/>
                <w:lang w:val="en-US"/>
              </w:rPr>
            </w:pPr>
            <w:r w:rsidRPr="0059593C">
              <w:rPr>
                <w:rFonts w:ascii="Arial" w:hAnsi="Arial" w:cs="Arial"/>
                <w:noProof/>
                <w:sz w:val="18"/>
                <w:szCs w:val="18"/>
                <w:lang w:val="en-US"/>
              </w:rPr>
              <w:t>UE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ED551" w14:textId="77777777" w:rsidR="00814997" w:rsidRPr="0059593C" w:rsidRDefault="00814997" w:rsidP="00F817F1">
            <w:pPr>
              <w:jc w:val="center"/>
              <w:rPr>
                <w:rFonts w:ascii="Arial" w:hAnsi="Arial" w:cs="Arial"/>
                <w:noProof/>
                <w:sz w:val="18"/>
                <w:szCs w:val="18"/>
                <w:lang w:val="en-US"/>
              </w:rPr>
            </w:pPr>
            <w:r w:rsidRPr="0059593C">
              <w:rPr>
                <w:rFonts w:ascii="Arial" w:hAnsi="Arial" w:cs="Arial"/>
                <w:noProof/>
                <w:sz w:val="18"/>
                <w:szCs w:val="18"/>
                <w:lang w:val="en-US"/>
              </w:rPr>
              <w:t>MMSE-IRC</w:t>
            </w:r>
          </w:p>
        </w:tc>
      </w:tr>
      <w:tr w:rsidR="00814997" w:rsidRPr="0059593C" w14:paraId="18947359"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338DF0" w14:textId="77777777" w:rsidR="00814997" w:rsidRPr="0059593C" w:rsidRDefault="00814997" w:rsidP="00F817F1">
            <w:pPr>
              <w:rPr>
                <w:rFonts w:ascii="Arial" w:hAnsi="Arial" w:cs="Arial"/>
                <w:noProof/>
                <w:sz w:val="18"/>
                <w:szCs w:val="18"/>
                <w:lang w:val="en-US"/>
              </w:rPr>
            </w:pPr>
            <w:r w:rsidRPr="0059593C">
              <w:rPr>
                <w:rFonts w:ascii="Arial" w:hAnsi="Arial" w:cs="Arial"/>
                <w:noProof/>
                <w:sz w:val="18"/>
                <w:szCs w:val="18"/>
                <w:lang w:val="en-US"/>
              </w:rPr>
              <w:t>Channel estimation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20BA36" w14:textId="3BCB5005" w:rsidR="00814997" w:rsidRPr="0059593C" w:rsidRDefault="00814997" w:rsidP="004448E4">
            <w:pPr>
              <w:jc w:val="center"/>
              <w:rPr>
                <w:rFonts w:ascii="Arial" w:hAnsi="Arial" w:cs="Arial"/>
                <w:noProof/>
                <w:sz w:val="18"/>
                <w:szCs w:val="18"/>
                <w:lang w:val="en-US"/>
              </w:rPr>
            </w:pPr>
            <w:r w:rsidRPr="0059593C">
              <w:rPr>
                <w:rFonts w:ascii="Arial" w:hAnsi="Arial" w:cs="Arial"/>
                <w:noProof/>
                <w:sz w:val="18"/>
                <w:szCs w:val="18"/>
                <w:lang w:val="en-US"/>
              </w:rPr>
              <w:t>Realistic</w:t>
            </w:r>
          </w:p>
        </w:tc>
      </w:tr>
      <w:tr w:rsidR="00814997" w:rsidRPr="0059593C" w14:paraId="681ED94A"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19ECFC" w14:textId="77777777" w:rsidR="00814997" w:rsidRPr="0059593C" w:rsidRDefault="00814997" w:rsidP="00F817F1">
            <w:pPr>
              <w:rPr>
                <w:rFonts w:ascii="Arial" w:hAnsi="Arial" w:cs="Arial"/>
                <w:noProof/>
                <w:sz w:val="18"/>
                <w:szCs w:val="18"/>
                <w:lang w:val="en-US"/>
              </w:rPr>
            </w:pPr>
            <w:r w:rsidRPr="0059593C">
              <w:rPr>
                <w:rFonts w:ascii="Arial" w:hAnsi="Arial" w:cs="Arial"/>
                <w:noProof/>
                <w:sz w:val="18"/>
                <w:szCs w:val="18"/>
                <w:lang w:val="en-US"/>
              </w:rPr>
              <w:t>UE speed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A53640" w14:textId="01C996A1" w:rsidR="00814997" w:rsidRPr="0059593C" w:rsidRDefault="00814997" w:rsidP="00F817F1">
            <w:pPr>
              <w:jc w:val="center"/>
              <w:rPr>
                <w:rFonts w:ascii="Arial" w:hAnsi="Arial" w:cs="Arial"/>
                <w:noProof/>
                <w:sz w:val="18"/>
                <w:szCs w:val="18"/>
                <w:lang w:val="en-US"/>
              </w:rPr>
            </w:pPr>
            <w:r w:rsidRPr="0059593C">
              <w:rPr>
                <w:rFonts w:ascii="Arial" w:hAnsi="Arial" w:cs="Arial"/>
                <w:noProof/>
                <w:sz w:val="18"/>
                <w:szCs w:val="18"/>
                <w:lang w:val="en-US"/>
              </w:rPr>
              <w:t>3 km/h</w:t>
            </w:r>
          </w:p>
        </w:tc>
      </w:tr>
      <w:tr w:rsidR="00814997" w:rsidRPr="0059593C" w14:paraId="667E8D77"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2D3E3" w14:textId="77777777" w:rsidR="00814997" w:rsidRPr="0059593C" w:rsidRDefault="00814997" w:rsidP="00F817F1">
            <w:pPr>
              <w:rPr>
                <w:rFonts w:ascii="Arial" w:hAnsi="Arial" w:cs="Arial"/>
                <w:noProof/>
                <w:sz w:val="18"/>
                <w:szCs w:val="18"/>
                <w:lang w:val="en-US"/>
              </w:rPr>
            </w:pPr>
            <w:r w:rsidRPr="0059593C">
              <w:rPr>
                <w:rFonts w:ascii="Arial" w:hAnsi="Arial" w:cs="Arial"/>
                <w:noProof/>
                <w:sz w:val="18"/>
                <w:szCs w:val="18"/>
                <w:lang w:val="en-US"/>
              </w:rPr>
              <w:t>MCS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7636F" w14:textId="77777777" w:rsidR="00814997" w:rsidRPr="0059593C" w:rsidRDefault="00814997" w:rsidP="00F817F1">
            <w:pPr>
              <w:jc w:val="center"/>
              <w:rPr>
                <w:rFonts w:ascii="Arial" w:hAnsi="Arial" w:cs="Arial"/>
                <w:noProof/>
                <w:sz w:val="18"/>
                <w:szCs w:val="18"/>
                <w:lang w:val="en-US"/>
              </w:rPr>
            </w:pPr>
            <w:r w:rsidRPr="0059593C">
              <w:rPr>
                <w:rFonts w:ascii="Arial" w:hAnsi="Arial" w:cs="Arial"/>
                <w:noProof/>
                <w:sz w:val="18"/>
                <w:szCs w:val="18"/>
                <w:lang w:val="en-US"/>
              </w:rPr>
              <w:t>Up to 256QAM</w:t>
            </w:r>
          </w:p>
        </w:tc>
      </w:tr>
      <w:tr w:rsidR="008D694F" w:rsidRPr="0059593C" w14:paraId="267E02F5"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5ED9E" w14:textId="77777777" w:rsidR="008D694F" w:rsidRPr="0059593C" w:rsidRDefault="008D694F" w:rsidP="00F817F1">
            <w:pPr>
              <w:rPr>
                <w:rFonts w:ascii="Arial" w:hAnsi="Arial" w:cs="Arial"/>
                <w:noProof/>
                <w:sz w:val="18"/>
                <w:szCs w:val="18"/>
                <w:lang w:val="en-US"/>
              </w:rPr>
            </w:pPr>
            <w:r w:rsidRPr="0059593C">
              <w:rPr>
                <w:rFonts w:ascii="Arial" w:hAnsi="Arial" w:cs="Arial"/>
                <w:noProof/>
                <w:sz w:val="18"/>
                <w:szCs w:val="18"/>
                <w:lang w:val="en-US"/>
              </w:rPr>
              <w:t>BS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95A8EB" w14:textId="435315CC" w:rsidR="008D694F" w:rsidRPr="0059593C" w:rsidRDefault="008D694F" w:rsidP="00F817F1">
            <w:pPr>
              <w:rPr>
                <w:rFonts w:ascii="Arial" w:hAnsi="Arial" w:cs="Arial"/>
                <w:noProof/>
                <w:sz w:val="18"/>
                <w:szCs w:val="18"/>
                <w:lang w:val="en-US"/>
              </w:rPr>
            </w:pPr>
            <w:r w:rsidRPr="0059593C">
              <w:rPr>
                <w:rFonts w:ascii="Arial" w:hAnsi="Arial" w:cs="Arial"/>
                <w:noProof/>
                <w:sz w:val="18"/>
                <w:szCs w:val="18"/>
                <w:lang w:val="en-US"/>
              </w:rPr>
              <w:t>3-sector antenna radiation pattern, 8 dBi</w:t>
            </w:r>
          </w:p>
        </w:tc>
      </w:tr>
      <w:tr w:rsidR="008D694F" w:rsidRPr="0059593C" w14:paraId="587E82ED"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444B3" w14:textId="77777777" w:rsidR="008D694F" w:rsidRPr="0059593C" w:rsidRDefault="008D694F" w:rsidP="00F817F1">
            <w:pPr>
              <w:rPr>
                <w:rFonts w:ascii="Arial" w:hAnsi="Arial" w:cs="Arial"/>
                <w:noProof/>
                <w:sz w:val="18"/>
                <w:szCs w:val="18"/>
                <w:lang w:val="en-US"/>
              </w:rPr>
            </w:pPr>
            <w:r w:rsidRPr="0059593C">
              <w:rPr>
                <w:rFonts w:ascii="Arial" w:hAnsi="Arial" w:cs="Arial"/>
                <w:noProof/>
                <w:sz w:val="18"/>
                <w:szCs w:val="18"/>
                <w:lang w:val="en-US"/>
              </w:rPr>
              <w:t xml:space="preserve">BS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950114" w14:textId="7ECFFFBB" w:rsidR="008D694F" w:rsidRPr="009B7E79" w:rsidRDefault="008D694F" w:rsidP="004448E4">
            <w:pPr>
              <w:rPr>
                <w:rFonts w:ascii="Arial" w:hAnsi="Arial" w:cs="Arial"/>
                <w:noProof/>
                <w:sz w:val="18"/>
                <w:szCs w:val="18"/>
              </w:rPr>
            </w:pPr>
            <w:r w:rsidRPr="009B7E79">
              <w:rPr>
                <w:rFonts w:ascii="Arial" w:hAnsi="Arial" w:cs="Arial"/>
                <w:noProof/>
                <w:sz w:val="18"/>
                <w:szCs w:val="18"/>
              </w:rPr>
              <w:t>64 TxRU, (M, N, P, Mg, Ng; Mp, Np) = (8,8,2,1,1;4,8)</w:t>
            </w:r>
          </w:p>
          <w:p w14:paraId="6FC7A129" w14:textId="48ABCEAD" w:rsidR="008D694F" w:rsidRPr="0059593C" w:rsidRDefault="008D694F" w:rsidP="004448E4">
            <w:pPr>
              <w:rPr>
                <w:rFonts w:ascii="Arial" w:hAnsi="Arial" w:cs="Arial"/>
                <w:noProof/>
                <w:sz w:val="18"/>
                <w:szCs w:val="18"/>
                <w:lang w:val="en-US"/>
              </w:rPr>
            </w:pPr>
            <w:r w:rsidRPr="0059593C">
              <w:rPr>
                <w:rFonts w:ascii="Arial" w:hAnsi="Arial" w:cs="Arial"/>
                <w:noProof/>
                <w:sz w:val="18"/>
                <w:szCs w:val="18"/>
                <w:lang w:val="en-US"/>
              </w:rPr>
              <w:t>(dH, dV) = (0.5λ, 0.5λ)</w:t>
            </w:r>
          </w:p>
        </w:tc>
      </w:tr>
      <w:tr w:rsidR="00814997" w:rsidRPr="0059593C" w14:paraId="582903A1"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71A0A2" w14:textId="77777777" w:rsidR="00814997" w:rsidRPr="0059593C" w:rsidRDefault="00814997" w:rsidP="00F817F1">
            <w:pPr>
              <w:rPr>
                <w:rFonts w:ascii="Arial" w:hAnsi="Arial" w:cs="Arial"/>
                <w:noProof/>
                <w:sz w:val="18"/>
                <w:szCs w:val="18"/>
                <w:lang w:val="en-US"/>
              </w:rPr>
            </w:pPr>
            <w:r w:rsidRPr="0059593C">
              <w:rPr>
                <w:rFonts w:ascii="Arial" w:hAnsi="Arial" w:cs="Arial"/>
                <w:noProof/>
                <w:sz w:val="18"/>
                <w:szCs w:val="18"/>
                <w:lang w:val="en-US"/>
              </w:rPr>
              <w:t>UE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2C14DC" w14:textId="77777777" w:rsidR="00814997" w:rsidRPr="0059593C" w:rsidRDefault="00814997" w:rsidP="00F817F1">
            <w:pPr>
              <w:rPr>
                <w:rFonts w:ascii="Arial" w:hAnsi="Arial" w:cs="Arial"/>
                <w:noProof/>
                <w:sz w:val="18"/>
                <w:szCs w:val="18"/>
                <w:lang w:val="en-US"/>
              </w:rPr>
            </w:pPr>
            <w:r w:rsidRPr="0059593C">
              <w:rPr>
                <w:rFonts w:ascii="Arial" w:hAnsi="Arial" w:cs="Arial"/>
                <w:noProof/>
                <w:sz w:val="18"/>
                <w:szCs w:val="18"/>
                <w:lang w:val="en-US"/>
              </w:rPr>
              <w:t>Omni-directional, 0 dBi</w:t>
            </w:r>
          </w:p>
        </w:tc>
      </w:tr>
      <w:tr w:rsidR="00814997" w:rsidRPr="009B7E79" w14:paraId="3F74F09A"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D0ACF" w14:textId="77777777" w:rsidR="00814997" w:rsidRPr="0059593C" w:rsidRDefault="00814997" w:rsidP="00F817F1">
            <w:pPr>
              <w:rPr>
                <w:rFonts w:ascii="Arial" w:hAnsi="Arial" w:cs="Arial"/>
                <w:noProof/>
                <w:sz w:val="18"/>
                <w:szCs w:val="18"/>
                <w:lang w:val="en-US"/>
              </w:rPr>
            </w:pPr>
            <w:r w:rsidRPr="0059593C">
              <w:rPr>
                <w:rFonts w:ascii="Arial" w:hAnsi="Arial" w:cs="Arial"/>
                <w:noProof/>
                <w:sz w:val="18"/>
                <w:szCs w:val="18"/>
                <w:lang w:val="en-US"/>
              </w:rPr>
              <w:t xml:space="preserve">UE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902F57" w14:textId="458F6F3B" w:rsidR="00814997" w:rsidRPr="0059593C" w:rsidRDefault="00814997" w:rsidP="00F817F1">
            <w:pPr>
              <w:rPr>
                <w:rFonts w:ascii="Arial" w:hAnsi="Arial" w:cs="Arial"/>
                <w:noProof/>
                <w:sz w:val="18"/>
                <w:szCs w:val="18"/>
                <w:lang w:val="en-US"/>
              </w:rPr>
            </w:pPr>
            <w:r w:rsidRPr="0059593C">
              <w:rPr>
                <w:rFonts w:ascii="Arial" w:hAnsi="Arial" w:cs="Arial"/>
                <w:noProof/>
                <w:sz w:val="18"/>
                <w:szCs w:val="18"/>
                <w:lang w:val="en-US"/>
              </w:rPr>
              <w:t>2T/4R, (M, N, P, Mg, Ng; Mp, Np) = (1,2,2,1,1;1,2), (dH, dV) = (0.5, N/A)λ</w:t>
            </w:r>
          </w:p>
        </w:tc>
      </w:tr>
      <w:tr w:rsidR="008D694F" w:rsidRPr="0059593C" w14:paraId="70DE538A"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F0F2D" w14:textId="77777777" w:rsidR="008D694F" w:rsidRPr="0059593C" w:rsidRDefault="008D694F" w:rsidP="00F817F1">
            <w:pPr>
              <w:rPr>
                <w:rFonts w:ascii="Arial" w:hAnsi="Arial" w:cs="Arial"/>
                <w:noProof/>
                <w:sz w:val="18"/>
                <w:szCs w:val="18"/>
                <w:lang w:val="en-US"/>
              </w:rPr>
            </w:pPr>
            <w:r w:rsidRPr="0059593C">
              <w:rPr>
                <w:rFonts w:ascii="Arial" w:hAnsi="Arial" w:cs="Arial"/>
                <w:noProof/>
                <w:sz w:val="18"/>
                <w:szCs w:val="18"/>
                <w:lang w:val="en-US"/>
              </w:rPr>
              <w:t xml:space="preserve">Down Tilt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21C24" w14:textId="31A98FEA" w:rsidR="008D694F" w:rsidRPr="0059593C" w:rsidRDefault="008D694F" w:rsidP="00F817F1">
            <w:pPr>
              <w:rPr>
                <w:rFonts w:ascii="Arial" w:hAnsi="Arial" w:cs="Arial"/>
                <w:noProof/>
                <w:sz w:val="18"/>
                <w:szCs w:val="18"/>
                <w:lang w:val="en-US"/>
              </w:rPr>
            </w:pPr>
            <w:r w:rsidRPr="0059593C">
              <w:rPr>
                <w:rFonts w:ascii="Arial" w:hAnsi="Arial" w:cs="Arial"/>
                <w:noProof/>
                <w:sz w:val="18"/>
                <w:szCs w:val="18"/>
                <w:lang w:val="en-US"/>
              </w:rPr>
              <w:t>12 degrees</w:t>
            </w:r>
          </w:p>
        </w:tc>
      </w:tr>
      <w:tr w:rsidR="008D694F" w:rsidRPr="009B7E79" w14:paraId="49801DED"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37BEE6" w14:textId="77777777" w:rsidR="008D694F" w:rsidRPr="0059593C" w:rsidRDefault="008D694F" w:rsidP="00F817F1">
            <w:pPr>
              <w:rPr>
                <w:rFonts w:ascii="Arial" w:hAnsi="Arial" w:cs="Arial"/>
                <w:noProof/>
                <w:sz w:val="18"/>
                <w:szCs w:val="18"/>
                <w:lang w:val="en-US"/>
              </w:rPr>
            </w:pPr>
            <w:r w:rsidRPr="0059593C">
              <w:rPr>
                <w:rFonts w:ascii="Arial" w:hAnsi="Arial" w:cs="Arial"/>
                <w:noProof/>
                <w:sz w:val="18"/>
                <w:szCs w:val="18"/>
                <w:lang w:val="en-US"/>
              </w:rPr>
              <w:t>BS Transmit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0E8CBF" w14:textId="77777777" w:rsidR="008D694F" w:rsidRPr="0059593C" w:rsidRDefault="008D694F" w:rsidP="00F817F1">
            <w:pPr>
              <w:rPr>
                <w:rFonts w:ascii="Arial" w:hAnsi="Arial" w:cs="Arial"/>
                <w:noProof/>
                <w:sz w:val="18"/>
                <w:szCs w:val="18"/>
                <w:lang w:val="en-US"/>
              </w:rPr>
            </w:pPr>
            <w:r w:rsidRPr="0059593C">
              <w:rPr>
                <w:rFonts w:ascii="Arial" w:hAnsi="Arial" w:cs="Arial"/>
                <w:noProof/>
                <w:sz w:val="18"/>
                <w:szCs w:val="18"/>
                <w:lang w:val="en-US"/>
              </w:rPr>
              <w:t>44 dBm per 20 MHz</w:t>
            </w:r>
          </w:p>
          <w:p w14:paraId="453A4FFB" w14:textId="77777777" w:rsidR="008D694F" w:rsidRPr="0059593C" w:rsidRDefault="008D694F" w:rsidP="00F817F1">
            <w:pPr>
              <w:rPr>
                <w:rFonts w:ascii="Arial" w:hAnsi="Arial" w:cs="Arial"/>
                <w:noProof/>
                <w:sz w:val="18"/>
                <w:szCs w:val="18"/>
                <w:lang w:val="en-US"/>
              </w:rPr>
            </w:pPr>
          </w:p>
          <w:p w14:paraId="5F9A9CD9" w14:textId="52D6478A" w:rsidR="008D694F" w:rsidRPr="0059593C" w:rsidRDefault="008D694F" w:rsidP="00F817F1">
            <w:pPr>
              <w:rPr>
                <w:rFonts w:ascii="Arial" w:hAnsi="Arial" w:cs="Arial"/>
                <w:noProof/>
                <w:sz w:val="18"/>
                <w:szCs w:val="18"/>
                <w:lang w:val="en-US"/>
              </w:rPr>
            </w:pPr>
            <w:r w:rsidRPr="0059593C">
              <w:rPr>
                <w:rFonts w:ascii="Arial" w:hAnsi="Arial" w:cs="Arial"/>
                <w:noProof/>
                <w:sz w:val="18"/>
                <w:szCs w:val="18"/>
                <w:lang w:val="en-US"/>
              </w:rPr>
              <w:t>Note: For system BW larger than above, Tx power scales up accordingly.</w:t>
            </w:r>
          </w:p>
        </w:tc>
      </w:tr>
      <w:tr w:rsidR="00814997" w:rsidRPr="0059593C" w14:paraId="79645511"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08F8EB" w14:textId="77777777" w:rsidR="00814997" w:rsidRPr="0059593C" w:rsidRDefault="00814997" w:rsidP="00F817F1">
            <w:pPr>
              <w:rPr>
                <w:rFonts w:ascii="Arial" w:hAnsi="Arial" w:cs="Arial"/>
                <w:noProof/>
                <w:sz w:val="18"/>
                <w:szCs w:val="18"/>
                <w:lang w:val="en-US"/>
              </w:rPr>
            </w:pPr>
            <w:r w:rsidRPr="0059593C">
              <w:rPr>
                <w:rFonts w:ascii="Arial" w:hAnsi="Arial" w:cs="Arial"/>
                <w:noProof/>
                <w:sz w:val="18"/>
                <w:szCs w:val="18"/>
                <w:lang w:val="en-US"/>
              </w:rPr>
              <w:t>UE max tx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4237D3" w14:textId="77777777" w:rsidR="00814997" w:rsidRPr="0059593C" w:rsidRDefault="00814997" w:rsidP="00F817F1">
            <w:pPr>
              <w:rPr>
                <w:rFonts w:ascii="Arial" w:hAnsi="Arial" w:cs="Arial"/>
                <w:noProof/>
                <w:sz w:val="18"/>
                <w:szCs w:val="18"/>
                <w:lang w:val="en-US"/>
              </w:rPr>
            </w:pPr>
            <w:r w:rsidRPr="0059593C">
              <w:rPr>
                <w:rFonts w:ascii="Arial" w:hAnsi="Arial" w:cs="Arial"/>
                <w:noProof/>
                <w:sz w:val="18"/>
                <w:szCs w:val="18"/>
                <w:lang w:val="en-US"/>
              </w:rPr>
              <w:t>23dBm</w:t>
            </w:r>
          </w:p>
        </w:tc>
      </w:tr>
      <w:tr w:rsidR="00814997" w:rsidRPr="0059593C" w14:paraId="5D11402E" w14:textId="77777777" w:rsidTr="00F817F1">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206EF4" w14:textId="77777777" w:rsidR="00814997" w:rsidRPr="0059593C" w:rsidRDefault="00814997" w:rsidP="00F817F1">
            <w:pPr>
              <w:rPr>
                <w:rFonts w:ascii="Arial" w:hAnsi="Arial" w:cs="Arial"/>
                <w:noProof/>
                <w:sz w:val="18"/>
                <w:szCs w:val="18"/>
                <w:lang w:val="en-US"/>
              </w:rPr>
            </w:pPr>
            <w:r w:rsidRPr="0059593C">
              <w:rPr>
                <w:rFonts w:ascii="Arial" w:hAnsi="Arial" w:cs="Arial"/>
                <w:noProof/>
                <w:sz w:val="18"/>
                <w:szCs w:val="18"/>
                <w:lang w:val="en-US"/>
              </w:rPr>
              <w:t>System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344BF" w14:textId="39DCFBC8" w:rsidR="00814997" w:rsidRPr="0059593C" w:rsidRDefault="00814997" w:rsidP="004448E4">
            <w:pPr>
              <w:rPr>
                <w:rFonts w:ascii="Arial" w:hAnsi="Arial" w:cs="Arial"/>
                <w:noProof/>
                <w:sz w:val="18"/>
                <w:szCs w:val="18"/>
                <w:lang w:val="en-US"/>
              </w:rPr>
            </w:pPr>
            <w:r w:rsidRPr="0059593C">
              <w:rPr>
                <w:rFonts w:ascii="Arial" w:hAnsi="Arial" w:cs="Arial"/>
                <w:noProof/>
                <w:sz w:val="18"/>
                <w:szCs w:val="18"/>
                <w:lang w:val="en-US"/>
              </w:rPr>
              <w:t>100 MHz</w:t>
            </w:r>
          </w:p>
        </w:tc>
      </w:tr>
    </w:tbl>
    <w:p w14:paraId="79D81B05" w14:textId="77777777" w:rsidR="00814997" w:rsidRPr="0059593C" w:rsidRDefault="00814997" w:rsidP="00814997">
      <w:pPr>
        <w:jc w:val="both"/>
        <w:rPr>
          <w:noProof/>
          <w:lang w:val="en-US"/>
        </w:rPr>
      </w:pPr>
    </w:p>
    <w:p w14:paraId="729187BF" w14:textId="77777777" w:rsidR="00814997" w:rsidRPr="0059593C" w:rsidRDefault="00814997" w:rsidP="00814997">
      <w:pPr>
        <w:pStyle w:val="TH"/>
        <w:rPr>
          <w:noProof/>
          <w:lang w:val="en-US"/>
        </w:rPr>
      </w:pPr>
      <w:bookmarkStart w:id="47" w:name="_Ref83715693"/>
      <w:r w:rsidRPr="0059593C">
        <w:rPr>
          <w:noProof/>
          <w:lang w:val="en-US"/>
        </w:rPr>
        <w:t>Table A.2:</w:t>
      </w:r>
      <w:bookmarkEnd w:id="47"/>
      <w:r w:rsidRPr="0059593C">
        <w:rPr>
          <w:noProof/>
          <w:lang w:val="en-US"/>
        </w:rPr>
        <w:t xml:space="preserve"> Other assumptions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6781"/>
      </w:tblGrid>
      <w:tr w:rsidR="00814997" w:rsidRPr="0059593C" w14:paraId="4822B191" w14:textId="77777777" w:rsidTr="00F817F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1B12F" w14:textId="77777777" w:rsidR="00814997" w:rsidRPr="0059593C" w:rsidRDefault="00814997" w:rsidP="00F817F1">
            <w:pPr>
              <w:pStyle w:val="TAL"/>
              <w:rPr>
                <w:rFonts w:eastAsia="SimSun"/>
                <w:noProof/>
                <w:lang w:val="en-US"/>
              </w:rPr>
            </w:pPr>
            <w:r w:rsidRPr="0059593C">
              <w:rPr>
                <w:rFonts w:eastAsia="SimSun"/>
                <w:noProof/>
                <w:lang w:val="en-US"/>
              </w:rPr>
              <w:t xml:space="preserve">TDD Configuration </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679DEF" w14:textId="7021B6B1" w:rsidR="00814997" w:rsidRPr="0059593C" w:rsidRDefault="00814997" w:rsidP="004448E4">
            <w:pPr>
              <w:pStyle w:val="TAL"/>
              <w:rPr>
                <w:noProof/>
                <w:lang w:val="en-US" w:eastAsia="zh-CN"/>
              </w:rPr>
            </w:pPr>
            <w:r w:rsidRPr="0059593C">
              <w:rPr>
                <w:noProof/>
                <w:lang w:val="en-US" w:eastAsia="zh-CN"/>
              </w:rPr>
              <w:t>DDDSU</w:t>
            </w:r>
          </w:p>
        </w:tc>
      </w:tr>
      <w:tr w:rsidR="00814997" w:rsidRPr="0059593C" w14:paraId="7B9DB406" w14:textId="77777777" w:rsidTr="00F817F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2D60C" w14:textId="77777777" w:rsidR="00814997" w:rsidRPr="0059593C" w:rsidRDefault="00814997" w:rsidP="00F817F1">
            <w:pPr>
              <w:pStyle w:val="TAL"/>
              <w:rPr>
                <w:rFonts w:eastAsia="SimSun"/>
                <w:noProof/>
                <w:lang w:val="en-US"/>
              </w:rPr>
            </w:pPr>
            <w:r w:rsidRPr="0059593C">
              <w:rPr>
                <w:rFonts w:eastAsia="SimSun"/>
                <w:noProof/>
                <w:lang w:val="en-US"/>
              </w:rPr>
              <w:t>Scheduler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FCC852" w14:textId="566616A6" w:rsidR="00814997" w:rsidRPr="0059593C" w:rsidRDefault="00814997" w:rsidP="004448E4">
            <w:pPr>
              <w:pStyle w:val="TAL"/>
              <w:rPr>
                <w:noProof/>
                <w:lang w:val="en-US" w:eastAsia="zh-CN"/>
              </w:rPr>
            </w:pPr>
            <w:r w:rsidRPr="0059593C">
              <w:rPr>
                <w:noProof/>
                <w:lang w:val="en-US" w:eastAsia="zh-CN"/>
              </w:rPr>
              <w:t xml:space="preserve">MU-MIMO PF scheduler </w:t>
            </w:r>
          </w:p>
        </w:tc>
      </w:tr>
      <w:tr w:rsidR="00814997" w:rsidRPr="009B7E79" w14:paraId="15C733E9" w14:textId="77777777" w:rsidTr="00F817F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D2D9D" w14:textId="77777777" w:rsidR="00814997" w:rsidRPr="0059593C" w:rsidRDefault="00814997" w:rsidP="00F817F1">
            <w:pPr>
              <w:pStyle w:val="TAL"/>
              <w:rPr>
                <w:rFonts w:eastAsia="SimSun"/>
                <w:noProof/>
                <w:lang w:val="en-US"/>
              </w:rPr>
            </w:pPr>
            <w:r w:rsidRPr="0059593C">
              <w:rPr>
                <w:rFonts w:eastAsia="SimSun"/>
                <w:noProof/>
                <w:lang w:val="en-US"/>
              </w:rPr>
              <w:t>PHY processing delay</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BB0A8" w14:textId="71857D53" w:rsidR="00814997" w:rsidRPr="0059593C" w:rsidRDefault="00814997" w:rsidP="00F817F1">
            <w:pPr>
              <w:pStyle w:val="TAL"/>
              <w:rPr>
                <w:noProof/>
                <w:lang w:val="en-US" w:eastAsia="zh-CN"/>
              </w:rPr>
            </w:pPr>
            <w:r w:rsidRPr="0059593C">
              <w:rPr>
                <w:noProof/>
                <w:lang w:val="en-US" w:eastAsia="zh-CN"/>
              </w:rPr>
              <w:t>UE PDSCH processing Capability #1</w:t>
            </w:r>
          </w:p>
          <w:p w14:paraId="0F7EFD47" w14:textId="32103A77" w:rsidR="00814997" w:rsidRPr="0059593C" w:rsidRDefault="00814997" w:rsidP="003A5D2F">
            <w:pPr>
              <w:pStyle w:val="TAL"/>
              <w:rPr>
                <w:noProof/>
                <w:lang w:val="en-US" w:eastAsia="zh-CN"/>
              </w:rPr>
            </w:pPr>
            <w:r w:rsidRPr="0059593C">
              <w:rPr>
                <w:noProof/>
                <w:lang w:val="en-US" w:eastAsia="zh-CN"/>
              </w:rPr>
              <w:t>DL NACK to retransmission delay</w:t>
            </w:r>
            <w:r w:rsidR="00722CA2" w:rsidRPr="0059593C">
              <w:rPr>
                <w:noProof/>
                <w:lang w:val="en-US" w:eastAsia="zh-CN"/>
              </w:rPr>
              <w:t xml:space="preserve"> 1.</w:t>
            </w:r>
            <w:r w:rsidR="00A4096C" w:rsidRPr="0059593C">
              <w:rPr>
                <w:noProof/>
                <w:lang w:val="en-US" w:eastAsia="zh-CN"/>
              </w:rPr>
              <w:t>5ms</w:t>
            </w:r>
          </w:p>
        </w:tc>
      </w:tr>
      <w:tr w:rsidR="00814997" w:rsidRPr="0059593C" w14:paraId="3BF99C81" w14:textId="77777777" w:rsidTr="00F817F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0BA25" w14:textId="77777777" w:rsidR="00814997" w:rsidRPr="0059593C" w:rsidRDefault="00814997" w:rsidP="00F817F1">
            <w:pPr>
              <w:pStyle w:val="TAL"/>
              <w:rPr>
                <w:rFonts w:eastAsia="SimSun"/>
                <w:noProof/>
                <w:lang w:val="en-US"/>
              </w:rPr>
            </w:pPr>
            <w:r w:rsidRPr="0059593C">
              <w:rPr>
                <w:rFonts w:eastAsia="SimSun"/>
                <w:noProof/>
                <w:lang w:val="en-US"/>
              </w:rPr>
              <w:t>DMRS overhead</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020152" w14:textId="11E14B2C" w:rsidR="00814997" w:rsidRPr="0059593C" w:rsidRDefault="00715989" w:rsidP="00F817F1">
            <w:pPr>
              <w:pStyle w:val="TAL"/>
              <w:rPr>
                <w:noProof/>
                <w:lang w:val="en-US" w:eastAsia="zh-CN"/>
              </w:rPr>
            </w:pPr>
            <w:r w:rsidRPr="0059593C">
              <w:rPr>
                <w:noProof/>
                <w:lang w:val="en-US" w:eastAsia="zh-CN"/>
              </w:rPr>
              <w:t>1 DMRS</w:t>
            </w:r>
            <w:r w:rsidR="00226B69" w:rsidRPr="0059593C">
              <w:rPr>
                <w:noProof/>
                <w:lang w:val="en-US" w:eastAsia="zh-CN"/>
              </w:rPr>
              <w:t xml:space="preserve"> </w:t>
            </w:r>
            <w:r w:rsidR="00B66F39" w:rsidRPr="0059593C">
              <w:rPr>
                <w:noProof/>
                <w:lang w:val="en-US" w:eastAsia="zh-CN"/>
              </w:rPr>
              <w:t>s</w:t>
            </w:r>
            <w:r w:rsidR="00C341FB" w:rsidRPr="0059593C">
              <w:rPr>
                <w:noProof/>
                <w:lang w:val="en-US" w:eastAsia="zh-CN"/>
              </w:rPr>
              <w:t>ymbol per PDSCH</w:t>
            </w:r>
          </w:p>
        </w:tc>
      </w:tr>
      <w:tr w:rsidR="00814997" w:rsidRPr="0059593C" w14:paraId="52DCDF47" w14:textId="77777777" w:rsidTr="00F817F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DD893" w14:textId="694E64FA" w:rsidR="00814997" w:rsidRPr="0059593C" w:rsidRDefault="00814997" w:rsidP="00F817F1">
            <w:pPr>
              <w:pStyle w:val="TAL"/>
              <w:rPr>
                <w:rFonts w:eastAsia="SimSun"/>
                <w:noProof/>
                <w:lang w:val="en-US"/>
              </w:rPr>
            </w:pPr>
            <w:r w:rsidRPr="0059593C">
              <w:rPr>
                <w:rFonts w:eastAsia="SimSun"/>
                <w:noProof/>
                <w:lang w:val="en-US"/>
              </w:rPr>
              <w:t>Power control parameter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A88C0" w14:textId="2467B71D" w:rsidR="00814997" w:rsidRPr="0059593C" w:rsidRDefault="00CA7B7F" w:rsidP="00F817F1">
            <w:pPr>
              <w:pStyle w:val="TAL"/>
              <w:rPr>
                <w:noProof/>
                <w:lang w:val="en-US" w:eastAsia="zh-CN"/>
              </w:rPr>
            </w:pPr>
            <w:r w:rsidRPr="0059593C">
              <w:rPr>
                <w:noProof/>
                <w:lang w:val="en-US" w:eastAsia="zh-CN"/>
              </w:rPr>
              <w:t>a</w:t>
            </w:r>
            <w:r w:rsidR="00653648" w:rsidRPr="0059593C">
              <w:rPr>
                <w:noProof/>
                <w:lang w:val="en-US" w:eastAsia="zh-CN"/>
              </w:rPr>
              <w:t>lpha:</w:t>
            </w:r>
            <w:r w:rsidR="00814580" w:rsidRPr="0059593C">
              <w:rPr>
                <w:noProof/>
                <w:lang w:val="en-US" w:eastAsia="zh-CN"/>
              </w:rPr>
              <w:t xml:space="preserve"> </w:t>
            </w:r>
            <w:r w:rsidR="0036437F" w:rsidRPr="0059593C">
              <w:rPr>
                <w:noProof/>
                <w:lang w:val="en-US" w:eastAsia="zh-CN"/>
              </w:rPr>
              <w:t>0.</w:t>
            </w:r>
            <w:r w:rsidR="00653648" w:rsidRPr="0059593C">
              <w:rPr>
                <w:noProof/>
                <w:lang w:val="en-US" w:eastAsia="zh-CN"/>
              </w:rPr>
              <w:t>8</w:t>
            </w:r>
          </w:p>
        </w:tc>
      </w:tr>
      <w:tr w:rsidR="00814997" w:rsidRPr="0059593C" w14:paraId="0980CC8A" w14:textId="77777777" w:rsidTr="00F817F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E831A" w14:textId="77777777" w:rsidR="00814997" w:rsidRPr="0059593C" w:rsidRDefault="00814997" w:rsidP="00F817F1">
            <w:pPr>
              <w:pStyle w:val="TAL"/>
              <w:rPr>
                <w:rFonts w:eastAsia="SimSun"/>
                <w:noProof/>
                <w:lang w:val="en-US"/>
              </w:rPr>
            </w:pPr>
            <w:r w:rsidRPr="0059593C">
              <w:rPr>
                <w:rFonts w:eastAsia="SimSun"/>
                <w:noProof/>
                <w:lang w:val="en-US"/>
              </w:rPr>
              <w:t>Transmission scheme</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A87441" w14:textId="29BB4250" w:rsidR="00814997" w:rsidRPr="0059593C" w:rsidRDefault="0053725A" w:rsidP="00F817F1">
            <w:pPr>
              <w:pStyle w:val="TAL"/>
              <w:rPr>
                <w:noProof/>
                <w:lang w:val="en-US" w:eastAsia="zh-CN"/>
              </w:rPr>
            </w:pPr>
            <w:r w:rsidRPr="0059593C">
              <w:rPr>
                <w:noProof/>
                <w:lang w:val="en-US" w:eastAsia="zh-CN"/>
              </w:rPr>
              <w:t>R</w:t>
            </w:r>
            <w:r w:rsidR="00C97258" w:rsidRPr="0059593C">
              <w:rPr>
                <w:noProof/>
                <w:lang w:val="en-US" w:eastAsia="zh-CN"/>
              </w:rPr>
              <w:t>eciprocity-based precoding</w:t>
            </w:r>
            <w:r w:rsidR="00814997" w:rsidRPr="0059593C">
              <w:rPr>
                <w:noProof/>
                <w:lang w:val="en-US" w:eastAsia="zh-CN"/>
              </w:rPr>
              <w:t xml:space="preserve"> </w:t>
            </w:r>
          </w:p>
        </w:tc>
      </w:tr>
      <w:tr w:rsidR="004A44F1" w:rsidRPr="0059593C" w14:paraId="39118222" w14:textId="77777777" w:rsidTr="003B7CBA">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FA693" w14:textId="33560689" w:rsidR="004A44F1" w:rsidRPr="0059593C" w:rsidRDefault="00126FBD" w:rsidP="003B7CBA">
            <w:pPr>
              <w:pStyle w:val="TAL"/>
              <w:rPr>
                <w:rFonts w:eastAsia="SimSun"/>
                <w:noProof/>
                <w:lang w:val="en-US"/>
              </w:rPr>
            </w:pPr>
            <w:r w:rsidRPr="0059593C">
              <w:rPr>
                <w:rFonts w:eastAsia="SimSun"/>
                <w:noProof/>
                <w:lang w:val="en-US"/>
              </w:rPr>
              <w:t>Config</w:t>
            </w:r>
            <w:r w:rsidR="00C33F94" w:rsidRPr="0059593C">
              <w:rPr>
                <w:rFonts w:eastAsia="SimSun"/>
                <w:noProof/>
                <w:lang w:val="en-US"/>
              </w:rPr>
              <w:t>ured Grant</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2636CF" w14:textId="35A32558" w:rsidR="004A44F1" w:rsidRPr="0059593C" w:rsidDel="00C97258" w:rsidRDefault="00C33F94" w:rsidP="003B7CBA">
            <w:pPr>
              <w:pStyle w:val="TAL"/>
              <w:rPr>
                <w:noProof/>
                <w:lang w:val="en-US" w:eastAsia="zh-CN"/>
              </w:rPr>
            </w:pPr>
            <w:r w:rsidRPr="0059593C">
              <w:rPr>
                <w:noProof/>
                <w:lang w:val="en-US" w:eastAsia="zh-CN"/>
              </w:rPr>
              <w:t>On</w:t>
            </w:r>
          </w:p>
        </w:tc>
      </w:tr>
    </w:tbl>
    <w:p w14:paraId="3F19B6CB" w14:textId="42EA3922" w:rsidR="00B1171F" w:rsidRPr="0059593C" w:rsidRDefault="00B1171F" w:rsidP="008D0700">
      <w:pPr>
        <w:pStyle w:val="BodyText"/>
        <w:rPr>
          <w:noProof/>
          <w:lang w:val="en-US"/>
        </w:rPr>
      </w:pPr>
    </w:p>
    <w:p w14:paraId="2E9EB700" w14:textId="19DF5930" w:rsidR="001C172E" w:rsidRPr="0059593C" w:rsidRDefault="001C172E" w:rsidP="008D0700">
      <w:pPr>
        <w:pStyle w:val="BodyText"/>
        <w:rPr>
          <w:noProof/>
          <w:lang w:val="en-US"/>
        </w:rPr>
      </w:pPr>
    </w:p>
    <w:p w14:paraId="29CABC86" w14:textId="61AF2A55" w:rsidR="00A10047" w:rsidRPr="0059593C" w:rsidRDefault="00A10047" w:rsidP="00A10047">
      <w:pPr>
        <w:pStyle w:val="BodyText"/>
        <w:rPr>
          <w:rFonts w:ascii="Times New Roman" w:hAnsi="Times New Roman" w:cs="Times New Roman"/>
          <w:noProof/>
          <w:lang w:val="en-US"/>
        </w:rPr>
      </w:pPr>
    </w:p>
    <w:p w14:paraId="5FB2EFF5" w14:textId="71DBA1D4" w:rsidR="00A47F94" w:rsidRDefault="00BE243A" w:rsidP="00BE243A">
      <w:pPr>
        <w:pStyle w:val="Heading1"/>
        <w:rPr>
          <w:noProof/>
        </w:rPr>
      </w:pPr>
      <w:bookmarkStart w:id="48" w:name="_Ref110257114"/>
      <w:r w:rsidRPr="0059593C">
        <w:rPr>
          <w:noProof/>
          <w:lang w:val="en-US"/>
        </w:rPr>
        <w:t xml:space="preserve">Annex </w:t>
      </w:r>
      <w:r w:rsidR="007E1DCC">
        <w:rPr>
          <w:noProof/>
        </w:rPr>
        <w:t>C</w:t>
      </w:r>
      <w:r w:rsidRPr="0059593C">
        <w:rPr>
          <w:noProof/>
          <w:lang w:val="en-US"/>
        </w:rPr>
        <w:t xml:space="preserve">: Proposed modifications to 3GPP specifications for </w:t>
      </w:r>
      <w:r>
        <w:rPr>
          <w:noProof/>
        </w:rPr>
        <w:t>SFN wraparound problem</w:t>
      </w:r>
      <w:bookmarkEnd w:id="48"/>
    </w:p>
    <w:p w14:paraId="194FC0C9" w14:textId="77777777" w:rsidR="00A47F94" w:rsidRPr="009B7E79" w:rsidRDefault="00A47F94" w:rsidP="00C4478D">
      <w:pPr>
        <w:rPr>
          <w:lang w:val="en-US"/>
        </w:rPr>
      </w:pPr>
    </w:p>
    <w:p w14:paraId="2054895B" w14:textId="046FB59D" w:rsidR="00A47F94" w:rsidRPr="0059593C" w:rsidRDefault="00A47F94" w:rsidP="00A47F94">
      <w:pPr>
        <w:pStyle w:val="BodyText"/>
        <w:rPr>
          <w:noProof/>
          <w:lang w:val="en-US"/>
        </w:rPr>
      </w:pPr>
      <w:r w:rsidRPr="0059593C">
        <w:rPr>
          <w:noProof/>
          <w:lang w:val="en-US"/>
        </w:rPr>
        <w:t xml:space="preserve">We propose to modify the 3GPP MAC specifications in </w:t>
      </w:r>
      <w:r w:rsidRPr="0059593C">
        <w:rPr>
          <w:noProof/>
          <w:lang w:val="en-US"/>
        </w:rPr>
        <w:fldChar w:fldCharType="begin"/>
      </w:r>
      <w:r w:rsidRPr="0059593C">
        <w:rPr>
          <w:noProof/>
          <w:lang w:val="en-US"/>
        </w:rPr>
        <w:instrText xml:space="preserve"> REF _Ref105678632 \r \h </w:instrText>
      </w:r>
      <w:r w:rsidRPr="0059593C">
        <w:rPr>
          <w:noProof/>
          <w:lang w:val="en-US"/>
        </w:rPr>
      </w:r>
      <w:r w:rsidRPr="0059593C">
        <w:rPr>
          <w:noProof/>
          <w:lang w:val="en-US"/>
        </w:rPr>
        <w:fldChar w:fldCharType="separate"/>
      </w:r>
      <w:r w:rsidRPr="0059593C">
        <w:rPr>
          <w:noProof/>
          <w:lang w:val="en-US"/>
        </w:rPr>
        <w:t>[5]</w:t>
      </w:r>
      <w:r w:rsidRPr="0059593C">
        <w:rPr>
          <w:noProof/>
          <w:lang w:val="en-US"/>
        </w:rPr>
        <w:fldChar w:fldCharType="end"/>
      </w:r>
      <w:r w:rsidRPr="0059593C">
        <w:rPr>
          <w:noProof/>
          <w:lang w:val="en-US"/>
        </w:rPr>
        <w:t xml:space="preserve"> to capture our </w:t>
      </w:r>
      <w:r w:rsidRPr="009B7E79">
        <w:rPr>
          <w:noProof/>
          <w:lang w:val="en-US"/>
        </w:rPr>
        <w:t>SFN wraparound solution</w:t>
      </w:r>
      <w:r w:rsidRPr="0059593C">
        <w:rPr>
          <w:noProof/>
          <w:lang w:val="en-US"/>
        </w:rPr>
        <w:t xml:space="preserve"> in</w:t>
      </w:r>
      <w:r w:rsidR="003A4132" w:rsidRPr="009B7E79">
        <w:rPr>
          <w:noProof/>
          <w:lang w:val="en-US"/>
        </w:rPr>
        <w:t xml:space="preserve"> Section</w:t>
      </w:r>
      <w:r w:rsidR="00005191" w:rsidRPr="009B7E79">
        <w:rPr>
          <w:noProof/>
          <w:lang w:val="en-US"/>
        </w:rPr>
        <w:t xml:space="preserve"> </w:t>
      </w:r>
      <w:r w:rsidR="00005191">
        <w:rPr>
          <w:noProof/>
        </w:rPr>
        <w:fldChar w:fldCharType="begin"/>
      </w:r>
      <w:r w:rsidR="00005191" w:rsidRPr="009B7E79">
        <w:rPr>
          <w:noProof/>
          <w:lang w:val="en-US"/>
        </w:rPr>
        <w:instrText xml:space="preserve"> REF _Ref110256691 \h </w:instrText>
      </w:r>
      <w:r w:rsidR="00005191">
        <w:rPr>
          <w:noProof/>
        </w:rPr>
      </w:r>
      <w:r w:rsidR="00005191">
        <w:rPr>
          <w:noProof/>
        </w:rPr>
        <w:fldChar w:fldCharType="separate"/>
      </w:r>
      <w:r w:rsidR="00005191" w:rsidRPr="0059593C">
        <w:rPr>
          <w:noProof/>
          <w:lang w:val="en-US"/>
        </w:rPr>
        <w:t>2.</w:t>
      </w:r>
      <w:r w:rsidR="00005191" w:rsidRPr="009B7E79">
        <w:rPr>
          <w:noProof/>
          <w:lang w:val="en-US"/>
        </w:rPr>
        <w:t>2</w:t>
      </w:r>
      <w:r w:rsidR="00005191" w:rsidRPr="0059593C">
        <w:rPr>
          <w:noProof/>
          <w:lang w:val="en-US"/>
        </w:rPr>
        <w:t>.5</w:t>
      </w:r>
      <w:r w:rsidR="00005191">
        <w:rPr>
          <w:noProof/>
        </w:rPr>
        <w:fldChar w:fldCharType="end"/>
      </w:r>
      <w:r w:rsidRPr="0059593C">
        <w:rPr>
          <w:noProof/>
          <w:lang w:val="en-US"/>
        </w:rPr>
        <w:t>, as follows. The proposed modifications are marked in red.</w:t>
      </w:r>
    </w:p>
    <w:p w14:paraId="66262486" w14:textId="77777777" w:rsidR="00A47F94" w:rsidRPr="0059593C" w:rsidRDefault="00A47F94" w:rsidP="00A47F94">
      <w:pPr>
        <w:pStyle w:val="BodyText"/>
        <w:rPr>
          <w:noProof/>
          <w:lang w:val="en-US"/>
        </w:rPr>
      </w:pPr>
    </w:p>
    <w:p w14:paraId="605418EC" w14:textId="61986E8D" w:rsidR="00A47F94" w:rsidRDefault="00A47F94" w:rsidP="00A47F94">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noProof/>
          <w:color w:val="FF0000"/>
          <w:lang w:val="en-US"/>
        </w:rPr>
      </w:pPr>
      <w:r w:rsidRPr="0059593C">
        <w:rPr>
          <w:rFonts w:ascii="Times New Roman" w:hAnsi="Times New Roman" w:cs="Times New Roman"/>
          <w:noProof/>
          <w:color w:val="FF0000"/>
          <w:lang w:val="en-US"/>
        </w:rPr>
        <w:t xml:space="preserve">1&gt; </w:t>
      </w:r>
      <w:r w:rsidR="003D6B87" w:rsidRPr="009B7E79">
        <w:rPr>
          <w:rFonts w:ascii="Times New Roman" w:hAnsi="Times New Roman" w:cs="Times New Roman"/>
          <w:noProof/>
          <w:color w:val="FF0000"/>
          <w:lang w:val="en-US"/>
        </w:rPr>
        <w:t>w</w:t>
      </w:r>
      <w:r w:rsidR="00773E2B" w:rsidRPr="009B7E79">
        <w:rPr>
          <w:rFonts w:ascii="Times New Roman" w:hAnsi="Times New Roman" w:cs="Times New Roman"/>
          <w:noProof/>
          <w:color w:val="FF0000"/>
          <w:lang w:val="en-US"/>
        </w:rPr>
        <w:t>hen DRX is configured, i</w:t>
      </w:r>
      <w:r w:rsidRPr="0059593C">
        <w:rPr>
          <w:rFonts w:ascii="Times New Roman" w:hAnsi="Times New Roman" w:cs="Times New Roman"/>
          <w:noProof/>
          <w:color w:val="FF0000"/>
          <w:lang w:val="en-US"/>
        </w:rPr>
        <w:t xml:space="preserve">nitialize: </w:t>
      </w:r>
      <w:r w:rsidR="00290F82" w:rsidRPr="009B7E79">
        <w:rPr>
          <w:rFonts w:ascii="Times New Roman" w:hAnsi="Times New Roman" w:cs="Times New Roman"/>
          <w:i/>
          <w:iCs/>
          <w:noProof/>
          <w:color w:val="FF0000"/>
          <w:lang w:val="en-US"/>
        </w:rPr>
        <w:t>m</w:t>
      </w:r>
      <w:r w:rsidRPr="0059593C">
        <w:rPr>
          <w:rFonts w:ascii="Times New Roman" w:hAnsi="Times New Roman" w:cs="Times New Roman"/>
          <w:i/>
          <w:iCs/>
          <w:noProof/>
          <w:color w:val="FF0000"/>
          <w:lang w:val="en-US"/>
        </w:rPr>
        <w:t>=</w:t>
      </w:r>
      <w:r w:rsidRPr="0059593C">
        <w:rPr>
          <w:rFonts w:ascii="Times New Roman" w:hAnsi="Times New Roman" w:cs="Times New Roman"/>
          <w:noProof/>
          <w:color w:val="FF0000"/>
          <w:lang w:val="en-US"/>
        </w:rPr>
        <w:t>0</w:t>
      </w:r>
    </w:p>
    <w:p w14:paraId="7119AF57" w14:textId="63136E75" w:rsidR="0063235C" w:rsidRPr="009B7E79" w:rsidRDefault="0063235C" w:rsidP="00A47F94">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noProof/>
          <w:color w:val="FF0000"/>
          <w:lang w:val="en-US"/>
        </w:rPr>
      </w:pPr>
      <w:r w:rsidRPr="009B7E79">
        <w:rPr>
          <w:rFonts w:ascii="Times New Roman" w:hAnsi="Times New Roman" w:cs="Times New Roman"/>
          <w:noProof/>
          <w:color w:val="FF0000"/>
          <w:lang w:val="en-US"/>
        </w:rPr>
        <w:t>1&gt; if SFN=0</w:t>
      </w:r>
    </w:p>
    <w:p w14:paraId="3071083D" w14:textId="6848FC1B" w:rsidR="0063235C" w:rsidRPr="009B7E79" w:rsidRDefault="0063235C" w:rsidP="00A47F94">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noProof/>
          <w:color w:val="FF0000"/>
          <w:lang w:val="en-US"/>
        </w:rPr>
      </w:pPr>
      <w:r w:rsidRPr="009B7E79">
        <w:rPr>
          <w:rFonts w:ascii="Times New Roman" w:hAnsi="Times New Roman" w:cs="Times New Roman"/>
          <w:noProof/>
          <w:color w:val="FF0000"/>
          <w:lang w:val="en-US"/>
        </w:rPr>
        <w:t xml:space="preserve">     2&gt;</w:t>
      </w:r>
      <w:r w:rsidR="00383A09" w:rsidRPr="009B7E79">
        <w:rPr>
          <w:rFonts w:ascii="Times New Roman" w:hAnsi="Times New Roman" w:cs="Times New Roman"/>
          <w:noProof/>
          <w:color w:val="FF0000"/>
          <w:lang w:val="en-US"/>
        </w:rPr>
        <w:t xml:space="preserve"> </w:t>
      </w:r>
      <w:r w:rsidR="00383A09" w:rsidRPr="009B7E79">
        <w:rPr>
          <w:rFonts w:ascii="Times New Roman" w:hAnsi="Times New Roman" w:cs="Times New Roman"/>
          <w:i/>
          <w:iCs/>
          <w:noProof/>
          <w:color w:val="FF0000"/>
          <w:lang w:val="en-US"/>
        </w:rPr>
        <w:t>m</w:t>
      </w:r>
      <w:r w:rsidR="00383A09" w:rsidRPr="009B7E79">
        <w:rPr>
          <w:rFonts w:ascii="Times New Roman" w:hAnsi="Times New Roman" w:cs="Times New Roman"/>
          <w:noProof/>
          <w:color w:val="FF0000"/>
          <w:lang w:val="en-US"/>
        </w:rPr>
        <w:t xml:space="preserve"> = </w:t>
      </w:r>
      <w:r w:rsidR="00383A09" w:rsidRPr="009B7E79">
        <w:rPr>
          <w:rFonts w:ascii="Times New Roman" w:hAnsi="Times New Roman" w:cs="Times New Roman"/>
          <w:i/>
          <w:iCs/>
          <w:noProof/>
          <w:color w:val="FF0000"/>
          <w:lang w:val="en-US"/>
        </w:rPr>
        <w:t>m</w:t>
      </w:r>
      <w:r w:rsidR="00383A09" w:rsidRPr="009B7E79">
        <w:rPr>
          <w:rFonts w:ascii="Times New Roman" w:hAnsi="Times New Roman" w:cs="Times New Roman"/>
          <w:noProof/>
          <w:color w:val="FF0000"/>
          <w:lang w:val="en-US"/>
        </w:rPr>
        <w:t>+1</w:t>
      </w:r>
    </w:p>
    <w:p w14:paraId="47D21B29" w14:textId="2C72815C" w:rsidR="00A47F94" w:rsidRPr="00C4478D" w:rsidRDefault="00A47F94">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noProof/>
          <w:lang w:val="en-US"/>
        </w:rPr>
      </w:pPr>
      <w:r w:rsidRPr="0059593C">
        <w:rPr>
          <w:rFonts w:ascii="Times New Roman" w:hAnsi="Times New Roman" w:cs="Times New Roman"/>
          <w:noProof/>
          <w:lang w:val="en-US"/>
        </w:rPr>
        <w:t>1&gt; if the Long DRX cycle is used for a DRX group, and [</w:t>
      </w:r>
      <w:r w:rsidR="000C1B99" w:rsidRPr="009B7E79">
        <w:rPr>
          <w:rFonts w:ascii="Times New Roman" w:hAnsi="Times New Roman" w:cs="Times New Roman"/>
          <w:noProof/>
          <w:color w:val="FF0000"/>
          <w:lang w:val="en-US"/>
        </w:rPr>
        <w:t>(</w:t>
      </w:r>
      <w:r w:rsidR="004433CC" w:rsidRPr="009B7E79">
        <w:rPr>
          <w:rFonts w:ascii="Times New Roman" w:hAnsi="Times New Roman" w:cs="Times New Roman"/>
          <w:noProof/>
          <w:color w:val="FF0000"/>
          <w:lang w:val="en-US"/>
        </w:rPr>
        <w:t>1024</w:t>
      </w:r>
      <w:r w:rsidR="004433CC" w:rsidRPr="00C4478D">
        <w:rPr>
          <w:rFonts w:ascii="Times New Roman" w:hAnsi="Times New Roman" w:cs="Times New Roman"/>
          <w:noProof/>
          <w:color w:val="FF0000"/>
          <w:lang w:val="en-US"/>
        </w:rPr>
        <w:t>×</w:t>
      </w:r>
      <w:r w:rsidR="004433CC" w:rsidRPr="009B7E79">
        <w:rPr>
          <w:rFonts w:ascii="Times New Roman" w:hAnsi="Times New Roman" w:cs="Times New Roman"/>
          <w:i/>
          <w:iCs/>
          <w:noProof/>
          <w:color w:val="FF0000"/>
          <w:lang w:val="en-US"/>
        </w:rPr>
        <w:t>m</w:t>
      </w:r>
      <w:r w:rsidR="004433CC" w:rsidRPr="009B7E79">
        <w:rPr>
          <w:rFonts w:ascii="Times New Roman" w:hAnsi="Times New Roman" w:cs="Times New Roman"/>
          <w:noProof/>
          <w:color w:val="FF0000"/>
          <w:lang w:val="en-US"/>
        </w:rPr>
        <w:t xml:space="preserve"> + </w:t>
      </w:r>
      <w:r w:rsidRPr="00C4478D">
        <w:rPr>
          <w:rFonts w:ascii="Times New Roman" w:hAnsi="Times New Roman" w:cs="Times New Roman"/>
          <w:noProof/>
          <w:color w:val="FF0000"/>
          <w:lang w:val="en-US"/>
        </w:rPr>
        <w:t>SFN</w:t>
      </w:r>
      <w:r w:rsidR="000C1B99" w:rsidRPr="009B7E79">
        <w:rPr>
          <w:rFonts w:ascii="Times New Roman" w:hAnsi="Times New Roman" w:cs="Times New Roman"/>
          <w:noProof/>
          <w:color w:val="FF0000"/>
          <w:lang w:val="en-US"/>
        </w:rPr>
        <w:t>)</w:t>
      </w:r>
      <w:r w:rsidRPr="00C4478D">
        <w:rPr>
          <w:rFonts w:ascii="Times New Roman" w:hAnsi="Times New Roman" w:cs="Times New Roman"/>
          <w:noProof/>
          <w:color w:val="FF0000"/>
          <w:lang w:val="en-US"/>
        </w:rPr>
        <w:t xml:space="preserve"> </w:t>
      </w:r>
      <w:r w:rsidRPr="0059593C">
        <w:rPr>
          <w:rFonts w:ascii="Times New Roman" w:hAnsi="Times New Roman" w:cs="Times New Roman"/>
          <w:noProof/>
          <w:lang w:val="en-US"/>
        </w:rPr>
        <w:t>× 10  + subframe number] modulo (</w:t>
      </w:r>
      <w:r w:rsidRPr="0059593C">
        <w:rPr>
          <w:rFonts w:ascii="Times New Roman" w:hAnsi="Times New Roman" w:cs="Times New Roman"/>
          <w:i/>
          <w:iCs/>
          <w:noProof/>
          <w:lang w:val="en-US"/>
        </w:rPr>
        <w:t>drx-LongCycle</w:t>
      </w:r>
      <w:r w:rsidRPr="0059593C">
        <w:rPr>
          <w:rFonts w:ascii="Times New Roman" w:hAnsi="Times New Roman" w:cs="Times New Roman"/>
          <w:noProof/>
          <w:lang w:val="en-US"/>
        </w:rPr>
        <w:t xml:space="preserve">) = </w:t>
      </w:r>
      <w:r w:rsidRPr="00C4478D">
        <w:rPr>
          <w:rFonts w:ascii="Times New Roman" w:hAnsi="Times New Roman" w:cs="Times New Roman"/>
          <w:i/>
          <w:iCs/>
          <w:noProof/>
          <w:lang w:val="en-US"/>
        </w:rPr>
        <w:t>drx-StartOffset</w:t>
      </w:r>
    </w:p>
    <w:p w14:paraId="6268C56A" w14:textId="56A86426" w:rsidR="00A47F94" w:rsidRPr="0059593C" w:rsidRDefault="00A47F94" w:rsidP="00A47F94">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noProof/>
          <w:lang w:val="en-US"/>
        </w:rPr>
      </w:pPr>
      <w:r w:rsidRPr="0059593C">
        <w:rPr>
          <w:rFonts w:ascii="Times New Roman" w:hAnsi="Times New Roman" w:cs="Times New Roman"/>
          <w:noProof/>
          <w:lang w:val="en-US"/>
        </w:rPr>
        <w:t xml:space="preserve">     </w:t>
      </w:r>
      <w:r w:rsidR="00BE3655" w:rsidRPr="009B7E79">
        <w:rPr>
          <w:rFonts w:ascii="Times New Roman" w:hAnsi="Times New Roman" w:cs="Times New Roman"/>
          <w:noProof/>
          <w:lang w:val="en-US"/>
        </w:rPr>
        <w:t>2</w:t>
      </w:r>
      <w:r w:rsidRPr="0059593C">
        <w:rPr>
          <w:rFonts w:ascii="Times New Roman" w:hAnsi="Times New Roman" w:cs="Times New Roman"/>
          <w:noProof/>
          <w:lang w:val="en-US"/>
        </w:rPr>
        <w:t>&gt; if DCP monitoring is configured for the active DL BWP as specified in TS 38.213 [6], clause 10.3:</w:t>
      </w:r>
    </w:p>
    <w:p w14:paraId="686A6552" w14:textId="7382A015" w:rsidR="00A47F94" w:rsidRPr="0059593C" w:rsidRDefault="00A47F94" w:rsidP="00A47F94">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noProof/>
          <w:lang w:val="en-US"/>
        </w:rPr>
      </w:pPr>
      <w:r w:rsidRPr="0059593C">
        <w:rPr>
          <w:rFonts w:ascii="Times New Roman" w:hAnsi="Times New Roman" w:cs="Times New Roman"/>
          <w:noProof/>
          <w:lang w:val="en-US"/>
        </w:rPr>
        <w:tab/>
      </w:r>
      <w:r w:rsidR="00BE3655" w:rsidRPr="009B7E79">
        <w:rPr>
          <w:rFonts w:ascii="Times New Roman" w:hAnsi="Times New Roman" w:cs="Times New Roman"/>
          <w:noProof/>
          <w:lang w:val="en-US"/>
        </w:rPr>
        <w:t>3</w:t>
      </w:r>
      <w:r w:rsidRPr="0059593C">
        <w:rPr>
          <w:rFonts w:ascii="Times New Roman" w:hAnsi="Times New Roman" w:cs="Times New Roman"/>
          <w:noProof/>
          <w:lang w:val="en-US"/>
        </w:rPr>
        <w:t>&gt; if DCP indication […]; or</w:t>
      </w:r>
    </w:p>
    <w:p w14:paraId="54BDF79E" w14:textId="535AFA9D" w:rsidR="00A47F94" w:rsidRPr="0059593C" w:rsidRDefault="00A47F94" w:rsidP="00A47F94">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noProof/>
          <w:lang w:val="en-US"/>
        </w:rPr>
      </w:pPr>
      <w:r w:rsidRPr="0059593C">
        <w:rPr>
          <w:rFonts w:ascii="Times New Roman" w:hAnsi="Times New Roman" w:cs="Times New Roman"/>
          <w:noProof/>
          <w:lang w:val="en-US"/>
        </w:rPr>
        <w:t xml:space="preserve">           </w:t>
      </w:r>
      <w:r w:rsidR="00BE3655" w:rsidRPr="009B7E79">
        <w:rPr>
          <w:rFonts w:ascii="Times New Roman" w:hAnsi="Times New Roman" w:cs="Times New Roman"/>
          <w:noProof/>
          <w:lang w:val="en-US"/>
        </w:rPr>
        <w:t>3</w:t>
      </w:r>
      <w:r w:rsidRPr="0059593C">
        <w:rPr>
          <w:rFonts w:ascii="Times New Roman" w:hAnsi="Times New Roman" w:cs="Times New Roman"/>
          <w:noProof/>
          <w:lang w:val="en-US"/>
        </w:rPr>
        <w:t>&gt; if all DCP occasion(s) in time domain […]; or</w:t>
      </w:r>
    </w:p>
    <w:p w14:paraId="16D159C5" w14:textId="015D84C6" w:rsidR="00A47F94" w:rsidRPr="0059593C" w:rsidRDefault="00A47F94" w:rsidP="00A47F94">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noProof/>
          <w:lang w:val="en-US"/>
        </w:rPr>
      </w:pPr>
      <w:r w:rsidRPr="0059593C">
        <w:rPr>
          <w:rFonts w:ascii="Times New Roman" w:hAnsi="Times New Roman" w:cs="Times New Roman"/>
          <w:noProof/>
          <w:lang w:val="en-US"/>
        </w:rPr>
        <w:t xml:space="preserve">           </w:t>
      </w:r>
      <w:r w:rsidR="00BE3655" w:rsidRPr="009B7E79">
        <w:rPr>
          <w:rFonts w:ascii="Times New Roman" w:hAnsi="Times New Roman" w:cs="Times New Roman"/>
          <w:noProof/>
          <w:lang w:val="en-US"/>
        </w:rPr>
        <w:t>3</w:t>
      </w:r>
      <w:r w:rsidRPr="0059593C">
        <w:rPr>
          <w:rFonts w:ascii="Times New Roman" w:hAnsi="Times New Roman" w:cs="Times New Roman"/>
          <w:noProof/>
          <w:lang w:val="en-US"/>
        </w:rPr>
        <w:t xml:space="preserve">&gt; if </w:t>
      </w:r>
      <w:r w:rsidRPr="0059593C">
        <w:rPr>
          <w:rFonts w:ascii="Times New Roman" w:hAnsi="Times New Roman" w:cs="Times New Roman"/>
          <w:i/>
          <w:iCs/>
          <w:noProof/>
          <w:lang w:val="en-US"/>
        </w:rPr>
        <w:t>ps-Wakeup</w:t>
      </w:r>
      <w:r w:rsidRPr="0059593C">
        <w:rPr>
          <w:rFonts w:ascii="Times New Roman" w:hAnsi="Times New Roman" w:cs="Times New Roman"/>
          <w:noProof/>
          <w:lang w:val="en-US"/>
        </w:rPr>
        <w:t xml:space="preserve"> […]:</w:t>
      </w:r>
    </w:p>
    <w:p w14:paraId="786D8738" w14:textId="5D2246F4" w:rsidR="00A47F94" w:rsidRPr="0059593C" w:rsidRDefault="00A47F94" w:rsidP="00A47F94">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noProof/>
          <w:lang w:val="en-US"/>
        </w:rPr>
      </w:pPr>
      <w:r w:rsidRPr="0059593C">
        <w:rPr>
          <w:rFonts w:ascii="Times New Roman" w:hAnsi="Times New Roman" w:cs="Times New Roman"/>
          <w:noProof/>
          <w:lang w:val="en-US"/>
        </w:rPr>
        <w:t xml:space="preserve">              </w:t>
      </w:r>
      <w:r w:rsidR="00BE3655" w:rsidRPr="009B7E79">
        <w:rPr>
          <w:rFonts w:ascii="Times New Roman" w:hAnsi="Times New Roman" w:cs="Times New Roman"/>
          <w:noProof/>
          <w:lang w:val="en-US"/>
        </w:rPr>
        <w:t>4</w:t>
      </w:r>
      <w:r w:rsidRPr="0059593C">
        <w:rPr>
          <w:rFonts w:ascii="Times New Roman" w:hAnsi="Times New Roman" w:cs="Times New Roman"/>
          <w:noProof/>
          <w:lang w:val="en-US"/>
        </w:rPr>
        <w:t xml:space="preserve">&gt; start </w:t>
      </w:r>
      <w:r w:rsidRPr="0059593C">
        <w:rPr>
          <w:rFonts w:ascii="Times New Roman" w:hAnsi="Times New Roman" w:cs="Times New Roman"/>
          <w:i/>
          <w:iCs/>
          <w:noProof/>
          <w:lang w:val="en-US"/>
        </w:rPr>
        <w:t>drx-onDurationTimer</w:t>
      </w:r>
      <w:r w:rsidRPr="0059593C">
        <w:rPr>
          <w:rFonts w:ascii="Times New Roman" w:hAnsi="Times New Roman" w:cs="Times New Roman"/>
          <w:noProof/>
          <w:lang w:val="en-US"/>
        </w:rPr>
        <w:t xml:space="preserve"> after </w:t>
      </w:r>
      <w:r w:rsidRPr="0059593C">
        <w:rPr>
          <w:rFonts w:ascii="Times New Roman" w:hAnsi="Times New Roman" w:cs="Times New Roman"/>
          <w:i/>
          <w:iCs/>
          <w:noProof/>
          <w:lang w:val="en-US"/>
        </w:rPr>
        <w:t>drx-SlotOffset</w:t>
      </w:r>
      <w:r w:rsidRPr="0059593C">
        <w:rPr>
          <w:rFonts w:ascii="Times New Roman" w:hAnsi="Times New Roman" w:cs="Times New Roman"/>
          <w:noProof/>
          <w:lang w:val="en-US"/>
        </w:rPr>
        <w:t xml:space="preserve"> from the beginning of the subframe</w:t>
      </w:r>
    </w:p>
    <w:p w14:paraId="1CE97970" w14:textId="79BBF479" w:rsidR="00A47F94" w:rsidRPr="0059593C" w:rsidRDefault="00A47F94" w:rsidP="00A47F94">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noProof/>
          <w:lang w:val="en-US"/>
        </w:rPr>
      </w:pPr>
      <w:r w:rsidRPr="0059593C">
        <w:rPr>
          <w:rFonts w:ascii="Times New Roman" w:hAnsi="Times New Roman" w:cs="Times New Roman"/>
          <w:noProof/>
          <w:lang w:val="en-US"/>
        </w:rPr>
        <w:t xml:space="preserve">     </w:t>
      </w:r>
      <w:r w:rsidR="00BE3655" w:rsidRPr="009B7E79">
        <w:rPr>
          <w:rFonts w:ascii="Times New Roman" w:hAnsi="Times New Roman" w:cs="Times New Roman"/>
          <w:noProof/>
          <w:lang w:val="en-US"/>
        </w:rPr>
        <w:t>2</w:t>
      </w:r>
      <w:r w:rsidRPr="0059593C">
        <w:rPr>
          <w:rFonts w:ascii="Times New Roman" w:hAnsi="Times New Roman" w:cs="Times New Roman"/>
          <w:noProof/>
          <w:lang w:val="en-US"/>
        </w:rPr>
        <w:t>&gt;</w:t>
      </w:r>
      <w:r w:rsidRPr="0059593C">
        <w:rPr>
          <w:rFonts w:ascii="Times New Roman" w:hAnsi="Times New Roman" w:cs="Times New Roman"/>
          <w:noProof/>
          <w:lang w:val="en-US"/>
        </w:rPr>
        <w:tab/>
        <w:t>else:</w:t>
      </w:r>
    </w:p>
    <w:p w14:paraId="09358B50" w14:textId="76CBF428" w:rsidR="00BE243A" w:rsidRPr="00C4478D" w:rsidRDefault="00A47F94" w:rsidP="00C4478D">
      <w:pPr>
        <w:pStyle w:val="BodyText"/>
        <w:pBdr>
          <w:top w:val="single" w:sz="4" w:space="1" w:color="auto"/>
          <w:left w:val="single" w:sz="4" w:space="4" w:color="auto"/>
          <w:bottom w:val="single" w:sz="4" w:space="1" w:color="auto"/>
          <w:right w:val="single" w:sz="4" w:space="4" w:color="auto"/>
        </w:pBdr>
        <w:rPr>
          <w:rFonts w:ascii="Times New Roman" w:hAnsi="Times New Roman"/>
          <w:noProof/>
          <w:lang w:val="en-US"/>
        </w:rPr>
      </w:pPr>
      <w:r w:rsidRPr="0059593C">
        <w:rPr>
          <w:rFonts w:ascii="Times New Roman" w:hAnsi="Times New Roman" w:cs="Times New Roman"/>
          <w:noProof/>
          <w:lang w:val="en-US"/>
        </w:rPr>
        <w:t xml:space="preserve">            </w:t>
      </w:r>
      <w:r w:rsidR="00BE3655" w:rsidRPr="009B7E79">
        <w:rPr>
          <w:rFonts w:ascii="Times New Roman" w:hAnsi="Times New Roman" w:cs="Times New Roman"/>
          <w:noProof/>
          <w:lang w:val="en-US"/>
        </w:rPr>
        <w:t>3</w:t>
      </w:r>
      <w:r w:rsidRPr="0059593C">
        <w:rPr>
          <w:rFonts w:ascii="Times New Roman" w:hAnsi="Times New Roman" w:cs="Times New Roman"/>
          <w:noProof/>
          <w:lang w:val="en-US"/>
        </w:rPr>
        <w:t xml:space="preserve">&gt; start </w:t>
      </w:r>
      <w:r w:rsidRPr="0059593C">
        <w:rPr>
          <w:rFonts w:ascii="Times New Roman" w:hAnsi="Times New Roman" w:cs="Times New Roman"/>
          <w:i/>
          <w:iCs/>
          <w:noProof/>
          <w:lang w:val="en-US"/>
        </w:rPr>
        <w:t>drx-onDurationTimer</w:t>
      </w:r>
      <w:r w:rsidRPr="0059593C">
        <w:rPr>
          <w:rFonts w:ascii="Times New Roman" w:hAnsi="Times New Roman" w:cs="Times New Roman"/>
          <w:noProof/>
          <w:lang w:val="en-US"/>
        </w:rPr>
        <w:t xml:space="preserve"> for this DRX group after </w:t>
      </w:r>
      <w:r w:rsidRPr="0059593C">
        <w:rPr>
          <w:rFonts w:ascii="Times New Roman" w:hAnsi="Times New Roman" w:cs="Times New Roman"/>
          <w:i/>
          <w:iCs/>
          <w:noProof/>
          <w:lang w:val="en-US"/>
        </w:rPr>
        <w:t>drx-SlotOffset</w:t>
      </w:r>
      <w:r w:rsidRPr="0059593C">
        <w:rPr>
          <w:rFonts w:ascii="Times New Roman" w:hAnsi="Times New Roman" w:cs="Times New Roman"/>
          <w:noProof/>
          <w:lang w:val="en-US"/>
        </w:rPr>
        <w:t xml:space="preserve"> from the beginning of the subframe</w:t>
      </w:r>
    </w:p>
    <w:p w14:paraId="17F7EDED" w14:textId="1D6F57EB" w:rsidR="00A10047" w:rsidRPr="0059593C" w:rsidRDefault="00A10047" w:rsidP="00A10047">
      <w:pPr>
        <w:pStyle w:val="BodyText"/>
        <w:rPr>
          <w:rFonts w:ascii="Times New Roman" w:hAnsi="Times New Roman" w:cs="Times New Roman"/>
          <w:noProof/>
          <w:lang w:val="en-US"/>
        </w:rPr>
      </w:pPr>
    </w:p>
    <w:sectPr w:rsidR="00A10047" w:rsidRPr="0059593C"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80788" w14:textId="77777777" w:rsidR="00F01657" w:rsidRDefault="00F01657">
      <w:r>
        <w:separator/>
      </w:r>
    </w:p>
  </w:endnote>
  <w:endnote w:type="continuationSeparator" w:id="0">
    <w:p w14:paraId="7D821897" w14:textId="77777777" w:rsidR="00F01657" w:rsidRDefault="00F01657">
      <w:r>
        <w:continuationSeparator/>
      </w:r>
    </w:p>
  </w:endnote>
  <w:endnote w:type="continuationNotice" w:id="1">
    <w:p w14:paraId="3EBDD1E4" w14:textId="77777777" w:rsidR="00F01657" w:rsidRDefault="00F016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4829" w:rsidRDefault="00D548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05DA6" w14:textId="77777777" w:rsidR="00F01657" w:rsidRDefault="00F01657">
      <w:r>
        <w:separator/>
      </w:r>
    </w:p>
  </w:footnote>
  <w:footnote w:type="continuationSeparator" w:id="0">
    <w:p w14:paraId="55045CC7" w14:textId="77777777" w:rsidR="00F01657" w:rsidRDefault="00F01657">
      <w:r>
        <w:continuationSeparator/>
      </w:r>
    </w:p>
  </w:footnote>
  <w:footnote w:type="continuationNotice" w:id="1">
    <w:p w14:paraId="6C83B5BC" w14:textId="77777777" w:rsidR="00F01657" w:rsidRDefault="00F016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4829" w:rsidRDefault="00D548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1" w15:restartNumberingAfterBreak="0">
    <w:nsid w:val="0401515F"/>
    <w:multiLevelType w:val="hybridMultilevel"/>
    <w:tmpl w:val="725473EA"/>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08641C15"/>
    <w:multiLevelType w:val="hybridMultilevel"/>
    <w:tmpl w:val="009E092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 w15:restartNumberingAfterBreak="0">
    <w:nsid w:val="08D74318"/>
    <w:multiLevelType w:val="hybridMultilevel"/>
    <w:tmpl w:val="563A74C4"/>
    <w:lvl w:ilvl="0" w:tplc="3642D56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2D4EF4"/>
    <w:multiLevelType w:val="hybridMultilevel"/>
    <w:tmpl w:val="EB2806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027F4B"/>
    <w:multiLevelType w:val="hybridMultilevel"/>
    <w:tmpl w:val="563A74C4"/>
    <w:lvl w:ilvl="0" w:tplc="3642D56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5EA458E"/>
    <w:multiLevelType w:val="hybridMultilevel"/>
    <w:tmpl w:val="5EF659B4"/>
    <w:lvl w:ilvl="0" w:tplc="97A2B82C">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163579"/>
    <w:multiLevelType w:val="hybridMultilevel"/>
    <w:tmpl w:val="BE88E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3A7F42"/>
    <w:multiLevelType w:val="hybridMultilevel"/>
    <w:tmpl w:val="563A74C4"/>
    <w:lvl w:ilvl="0" w:tplc="3642D56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665A82"/>
    <w:multiLevelType w:val="hybridMultilevel"/>
    <w:tmpl w:val="4E684CE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4" w15:restartNumberingAfterBreak="0">
    <w:nsid w:val="3AA46647"/>
    <w:multiLevelType w:val="hybridMultilevel"/>
    <w:tmpl w:val="0D725036"/>
    <w:lvl w:ilvl="0" w:tplc="A4DAC938">
      <w:start w:val="1"/>
      <w:numFmt w:val="decimal"/>
      <w:pStyle w:val="Proposal"/>
      <w:lvlText w:val="Proposal %1"/>
      <w:lvlJc w:val="left"/>
      <w:pPr>
        <w:tabs>
          <w:tab w:val="num" w:pos="1304"/>
        </w:tabs>
        <w:ind w:left="1304" w:hanging="1304"/>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8F07C2"/>
    <w:multiLevelType w:val="hybridMultilevel"/>
    <w:tmpl w:val="84227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D77A7B"/>
    <w:multiLevelType w:val="hybridMultilevel"/>
    <w:tmpl w:val="023AC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2D69A3"/>
    <w:multiLevelType w:val="hybridMultilevel"/>
    <w:tmpl w:val="E2BE2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FB4784"/>
    <w:multiLevelType w:val="hybridMultilevel"/>
    <w:tmpl w:val="C17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16275F"/>
    <w:multiLevelType w:val="hybridMultilevel"/>
    <w:tmpl w:val="23283052"/>
    <w:lvl w:ilvl="0" w:tplc="97A2B82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5661BA"/>
    <w:multiLevelType w:val="hybridMultilevel"/>
    <w:tmpl w:val="CDBC4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8F3FDB"/>
    <w:multiLevelType w:val="hybridMultilevel"/>
    <w:tmpl w:val="E2FEE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EC7B25"/>
    <w:multiLevelType w:val="hybridMultilevel"/>
    <w:tmpl w:val="1A966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9A7C9C"/>
    <w:multiLevelType w:val="hybridMultilevel"/>
    <w:tmpl w:val="EEC8FD80"/>
    <w:lvl w:ilvl="0" w:tplc="0FD24BF2">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AD5211"/>
    <w:multiLevelType w:val="hybridMultilevel"/>
    <w:tmpl w:val="389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B825EA"/>
    <w:multiLevelType w:val="hybridMultilevel"/>
    <w:tmpl w:val="9C84DE46"/>
    <w:lvl w:ilvl="0" w:tplc="4564A3C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B82C1E"/>
    <w:multiLevelType w:val="hybridMultilevel"/>
    <w:tmpl w:val="A0BE36E4"/>
    <w:lvl w:ilvl="0" w:tplc="97A2B82C">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A33930"/>
    <w:multiLevelType w:val="hybridMultilevel"/>
    <w:tmpl w:val="2B9C786A"/>
    <w:lvl w:ilvl="0" w:tplc="708C15B6">
      <w:start w:val="1"/>
      <w:numFmt w:val="bullet"/>
      <w:lvlText w:val="-"/>
      <w:lvlJc w:val="left"/>
      <w:pPr>
        <w:ind w:left="720" w:hanging="360"/>
      </w:pPr>
      <w:rPr>
        <w:rFonts w:ascii="Ericsson Hilda" w:eastAsia="Calibri" w:hAnsi="Ericsson Hilda"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3E3465E"/>
    <w:multiLevelType w:val="hybridMultilevel"/>
    <w:tmpl w:val="8D3A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7C66E27"/>
    <w:multiLevelType w:val="hybridMultilevel"/>
    <w:tmpl w:val="40A691F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68BC3139"/>
    <w:multiLevelType w:val="hybridMultilevel"/>
    <w:tmpl w:val="1A687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6868B7"/>
    <w:multiLevelType w:val="hybridMultilevel"/>
    <w:tmpl w:val="DE34F5E2"/>
    <w:lvl w:ilvl="0" w:tplc="B84250BE">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3F843B6"/>
    <w:multiLevelType w:val="hybridMultilevel"/>
    <w:tmpl w:val="B942C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6754764"/>
    <w:multiLevelType w:val="hybridMultilevel"/>
    <w:tmpl w:val="2AD0D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C52D00"/>
    <w:multiLevelType w:val="hybridMultilevel"/>
    <w:tmpl w:val="67441592"/>
    <w:lvl w:ilvl="0" w:tplc="E3E67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0"/>
  </w:num>
  <w:num w:numId="4">
    <w:abstractNumId w:val="23"/>
  </w:num>
  <w:num w:numId="5">
    <w:abstractNumId w:val="24"/>
  </w:num>
  <w:num w:numId="6">
    <w:abstractNumId w:val="27"/>
  </w:num>
  <w:num w:numId="7">
    <w:abstractNumId w:val="6"/>
  </w:num>
  <w:num w:numId="8">
    <w:abstractNumId w:val="10"/>
  </w:num>
  <w:num w:numId="9">
    <w:abstractNumId w:val="4"/>
  </w:num>
  <w:num w:numId="10">
    <w:abstractNumId w:val="39"/>
  </w:num>
  <w:num w:numId="11">
    <w:abstractNumId w:val="12"/>
  </w:num>
  <w:num w:numId="12">
    <w:abstractNumId w:val="37"/>
  </w:num>
  <w:num w:numId="13">
    <w:abstractNumId w:val="32"/>
  </w:num>
  <w:num w:numId="14">
    <w:abstractNumId w:val="18"/>
  </w:num>
  <w:num w:numId="15">
    <w:abstractNumId w:val="1"/>
  </w:num>
  <w:num w:numId="16">
    <w:abstractNumId w:val="33"/>
  </w:num>
  <w:num w:numId="17">
    <w:abstractNumId w:val="29"/>
  </w:num>
  <w:num w:numId="18">
    <w:abstractNumId w:val="31"/>
  </w:num>
  <w:num w:numId="19">
    <w:abstractNumId w:val="17"/>
  </w:num>
  <w:num w:numId="20">
    <w:abstractNumId w:val="26"/>
  </w:num>
  <w:num w:numId="21">
    <w:abstractNumId w:val="3"/>
  </w:num>
  <w:num w:numId="22">
    <w:abstractNumId w:val="7"/>
  </w:num>
  <w:num w:numId="23">
    <w:abstractNumId w:val="11"/>
  </w:num>
  <w:num w:numId="24">
    <w:abstractNumId w:val="28"/>
  </w:num>
  <w:num w:numId="25">
    <w:abstractNumId w:val="40"/>
  </w:num>
  <w:num w:numId="26">
    <w:abstractNumId w:val="16"/>
  </w:num>
  <w:num w:numId="27">
    <w:abstractNumId w:val="13"/>
  </w:num>
  <w:num w:numId="28">
    <w:abstractNumId w:val="35"/>
  </w:num>
  <w:num w:numId="29">
    <w:abstractNumId w:val="38"/>
  </w:num>
  <w:num w:numId="30">
    <w:abstractNumId w:val="34"/>
  </w:num>
  <w:num w:numId="31">
    <w:abstractNumId w:val="30"/>
  </w:num>
  <w:num w:numId="32">
    <w:abstractNumId w:val="8"/>
  </w:num>
  <w:num w:numId="33">
    <w:abstractNumId w:val="36"/>
  </w:num>
  <w:num w:numId="34">
    <w:abstractNumId w:val="41"/>
  </w:num>
  <w:num w:numId="35">
    <w:abstractNumId w:val="9"/>
  </w:num>
  <w:num w:numId="36">
    <w:abstractNumId w:val="22"/>
  </w:num>
  <w:num w:numId="37">
    <w:abstractNumId w:val="20"/>
  </w:num>
  <w:num w:numId="38">
    <w:abstractNumId w:val="19"/>
  </w:num>
  <w:num w:numId="39">
    <w:abstractNumId w:val="15"/>
  </w:num>
  <w:num w:numId="40">
    <w:abstractNumId w:val="2"/>
  </w:num>
  <w:num w:numId="41">
    <w:abstractNumId w:val="5"/>
  </w:num>
  <w:num w:numId="42">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3B"/>
    <w:rsid w:val="00000524"/>
    <w:rsid w:val="000006E1"/>
    <w:rsid w:val="00000A36"/>
    <w:rsid w:val="00000C4E"/>
    <w:rsid w:val="00000DD7"/>
    <w:rsid w:val="00001397"/>
    <w:rsid w:val="00001721"/>
    <w:rsid w:val="00001CC5"/>
    <w:rsid w:val="00001D38"/>
    <w:rsid w:val="000020F2"/>
    <w:rsid w:val="000022F4"/>
    <w:rsid w:val="000028DD"/>
    <w:rsid w:val="00002A37"/>
    <w:rsid w:val="00002D2F"/>
    <w:rsid w:val="00003310"/>
    <w:rsid w:val="0000333D"/>
    <w:rsid w:val="0000437F"/>
    <w:rsid w:val="00004816"/>
    <w:rsid w:val="00005191"/>
    <w:rsid w:val="0000564C"/>
    <w:rsid w:val="00005EA7"/>
    <w:rsid w:val="000060CF"/>
    <w:rsid w:val="00006392"/>
    <w:rsid w:val="00006446"/>
    <w:rsid w:val="0000649C"/>
    <w:rsid w:val="00006896"/>
    <w:rsid w:val="00006BD8"/>
    <w:rsid w:val="00006DCA"/>
    <w:rsid w:val="00006DF7"/>
    <w:rsid w:val="0000744F"/>
    <w:rsid w:val="000078C9"/>
    <w:rsid w:val="00007CDC"/>
    <w:rsid w:val="000100D4"/>
    <w:rsid w:val="00010637"/>
    <w:rsid w:val="0001078E"/>
    <w:rsid w:val="00010857"/>
    <w:rsid w:val="00010C80"/>
    <w:rsid w:val="00011B28"/>
    <w:rsid w:val="00011D65"/>
    <w:rsid w:val="0001209B"/>
    <w:rsid w:val="000120E6"/>
    <w:rsid w:val="00012330"/>
    <w:rsid w:val="00012452"/>
    <w:rsid w:val="00012829"/>
    <w:rsid w:val="0001292D"/>
    <w:rsid w:val="000129E7"/>
    <w:rsid w:val="000129EF"/>
    <w:rsid w:val="00012A62"/>
    <w:rsid w:val="00012A6E"/>
    <w:rsid w:val="00012D0E"/>
    <w:rsid w:val="00012E71"/>
    <w:rsid w:val="00012EF5"/>
    <w:rsid w:val="000130A4"/>
    <w:rsid w:val="00013256"/>
    <w:rsid w:val="00013314"/>
    <w:rsid w:val="0001366B"/>
    <w:rsid w:val="000138D7"/>
    <w:rsid w:val="00013F4A"/>
    <w:rsid w:val="00014447"/>
    <w:rsid w:val="00014E5D"/>
    <w:rsid w:val="0001508D"/>
    <w:rsid w:val="0001554E"/>
    <w:rsid w:val="00015D15"/>
    <w:rsid w:val="00016087"/>
    <w:rsid w:val="0001615F"/>
    <w:rsid w:val="000168AD"/>
    <w:rsid w:val="00017008"/>
    <w:rsid w:val="000171B3"/>
    <w:rsid w:val="000173BB"/>
    <w:rsid w:val="00017406"/>
    <w:rsid w:val="00017E27"/>
    <w:rsid w:val="000203FF"/>
    <w:rsid w:val="00020499"/>
    <w:rsid w:val="00020DCE"/>
    <w:rsid w:val="00020E3A"/>
    <w:rsid w:val="0002137C"/>
    <w:rsid w:val="0002159C"/>
    <w:rsid w:val="00021866"/>
    <w:rsid w:val="00021B54"/>
    <w:rsid w:val="00021F8C"/>
    <w:rsid w:val="00022328"/>
    <w:rsid w:val="000223AE"/>
    <w:rsid w:val="00022927"/>
    <w:rsid w:val="00022E19"/>
    <w:rsid w:val="00022ED5"/>
    <w:rsid w:val="000232F0"/>
    <w:rsid w:val="000236AC"/>
    <w:rsid w:val="00023B1A"/>
    <w:rsid w:val="00023BA4"/>
    <w:rsid w:val="000240DB"/>
    <w:rsid w:val="0002439B"/>
    <w:rsid w:val="00025235"/>
    <w:rsid w:val="0002564D"/>
    <w:rsid w:val="000257D3"/>
    <w:rsid w:val="000258BC"/>
    <w:rsid w:val="00025C5F"/>
    <w:rsid w:val="00025DB7"/>
    <w:rsid w:val="00025E16"/>
    <w:rsid w:val="00025ECA"/>
    <w:rsid w:val="0002615A"/>
    <w:rsid w:val="0002643E"/>
    <w:rsid w:val="000266D6"/>
    <w:rsid w:val="0002713D"/>
    <w:rsid w:val="000274D0"/>
    <w:rsid w:val="0002762C"/>
    <w:rsid w:val="0002784B"/>
    <w:rsid w:val="0003003C"/>
    <w:rsid w:val="0003099F"/>
    <w:rsid w:val="00030DA2"/>
    <w:rsid w:val="000310D8"/>
    <w:rsid w:val="00032054"/>
    <w:rsid w:val="00032401"/>
    <w:rsid w:val="0003251F"/>
    <w:rsid w:val="000325B8"/>
    <w:rsid w:val="0003296E"/>
    <w:rsid w:val="00032C0F"/>
    <w:rsid w:val="00032F6D"/>
    <w:rsid w:val="00033C7B"/>
    <w:rsid w:val="00033DE2"/>
    <w:rsid w:val="00034127"/>
    <w:rsid w:val="00034514"/>
    <w:rsid w:val="00034C15"/>
    <w:rsid w:val="00035B73"/>
    <w:rsid w:val="00035EE2"/>
    <w:rsid w:val="000360B4"/>
    <w:rsid w:val="00036894"/>
    <w:rsid w:val="00036BA1"/>
    <w:rsid w:val="00037172"/>
    <w:rsid w:val="000379BE"/>
    <w:rsid w:val="00040135"/>
    <w:rsid w:val="00040303"/>
    <w:rsid w:val="000409AA"/>
    <w:rsid w:val="00040BF0"/>
    <w:rsid w:val="00040CA2"/>
    <w:rsid w:val="00040DED"/>
    <w:rsid w:val="0004150B"/>
    <w:rsid w:val="00041677"/>
    <w:rsid w:val="00041CDB"/>
    <w:rsid w:val="00041F1E"/>
    <w:rsid w:val="000421AE"/>
    <w:rsid w:val="00042255"/>
    <w:rsid w:val="000422E2"/>
    <w:rsid w:val="0004243D"/>
    <w:rsid w:val="00042C6C"/>
    <w:rsid w:val="00042F22"/>
    <w:rsid w:val="000431CD"/>
    <w:rsid w:val="00043734"/>
    <w:rsid w:val="00043E08"/>
    <w:rsid w:val="000444EF"/>
    <w:rsid w:val="000445E3"/>
    <w:rsid w:val="00044746"/>
    <w:rsid w:val="0004506B"/>
    <w:rsid w:val="00045211"/>
    <w:rsid w:val="0004545F"/>
    <w:rsid w:val="00045990"/>
    <w:rsid w:val="00045A1F"/>
    <w:rsid w:val="00045EFF"/>
    <w:rsid w:val="00045F55"/>
    <w:rsid w:val="000469D1"/>
    <w:rsid w:val="00046A5B"/>
    <w:rsid w:val="00046ED0"/>
    <w:rsid w:val="00046FEA"/>
    <w:rsid w:val="00047637"/>
    <w:rsid w:val="000478BD"/>
    <w:rsid w:val="00050292"/>
    <w:rsid w:val="00050C48"/>
    <w:rsid w:val="00050EFA"/>
    <w:rsid w:val="00050F79"/>
    <w:rsid w:val="00050FB2"/>
    <w:rsid w:val="00051171"/>
    <w:rsid w:val="0005170B"/>
    <w:rsid w:val="00051C98"/>
    <w:rsid w:val="00052014"/>
    <w:rsid w:val="000521B3"/>
    <w:rsid w:val="0005229C"/>
    <w:rsid w:val="00052450"/>
    <w:rsid w:val="00052763"/>
    <w:rsid w:val="000529BD"/>
    <w:rsid w:val="00052A07"/>
    <w:rsid w:val="00052AEB"/>
    <w:rsid w:val="00052FFA"/>
    <w:rsid w:val="000534E3"/>
    <w:rsid w:val="00053706"/>
    <w:rsid w:val="000548B2"/>
    <w:rsid w:val="000548B3"/>
    <w:rsid w:val="00054959"/>
    <w:rsid w:val="00054B1D"/>
    <w:rsid w:val="00055A40"/>
    <w:rsid w:val="00055E64"/>
    <w:rsid w:val="00055FDA"/>
    <w:rsid w:val="0005606A"/>
    <w:rsid w:val="00057117"/>
    <w:rsid w:val="00057B50"/>
    <w:rsid w:val="00057F01"/>
    <w:rsid w:val="00057F08"/>
    <w:rsid w:val="00060B39"/>
    <w:rsid w:val="00060C2C"/>
    <w:rsid w:val="00060E20"/>
    <w:rsid w:val="000611AD"/>
    <w:rsid w:val="000616E7"/>
    <w:rsid w:val="00061939"/>
    <w:rsid w:val="00061ABF"/>
    <w:rsid w:val="00061C69"/>
    <w:rsid w:val="00062074"/>
    <w:rsid w:val="00062423"/>
    <w:rsid w:val="0006248D"/>
    <w:rsid w:val="00062A26"/>
    <w:rsid w:val="00062A59"/>
    <w:rsid w:val="00062AFD"/>
    <w:rsid w:val="00062FB3"/>
    <w:rsid w:val="000636BC"/>
    <w:rsid w:val="00063B8F"/>
    <w:rsid w:val="0006487E"/>
    <w:rsid w:val="00064914"/>
    <w:rsid w:val="000652B7"/>
    <w:rsid w:val="0006549A"/>
    <w:rsid w:val="00065E1A"/>
    <w:rsid w:val="0006638F"/>
    <w:rsid w:val="000665F8"/>
    <w:rsid w:val="00066DCF"/>
    <w:rsid w:val="000676A7"/>
    <w:rsid w:val="000677D7"/>
    <w:rsid w:val="00067DD6"/>
    <w:rsid w:val="0007060D"/>
    <w:rsid w:val="00070DFE"/>
    <w:rsid w:val="00070FC1"/>
    <w:rsid w:val="000713FE"/>
    <w:rsid w:val="0007140B"/>
    <w:rsid w:val="00071434"/>
    <w:rsid w:val="0007171F"/>
    <w:rsid w:val="0007176B"/>
    <w:rsid w:val="00071CF1"/>
    <w:rsid w:val="00072E01"/>
    <w:rsid w:val="00073EFE"/>
    <w:rsid w:val="000741C0"/>
    <w:rsid w:val="00074558"/>
    <w:rsid w:val="000756A9"/>
    <w:rsid w:val="000758B5"/>
    <w:rsid w:val="000768E6"/>
    <w:rsid w:val="00076BDA"/>
    <w:rsid w:val="00077316"/>
    <w:rsid w:val="000773B4"/>
    <w:rsid w:val="00077542"/>
    <w:rsid w:val="00077E5F"/>
    <w:rsid w:val="00077ECA"/>
    <w:rsid w:val="00077F8A"/>
    <w:rsid w:val="00077FE1"/>
    <w:rsid w:val="0008036A"/>
    <w:rsid w:val="0008084B"/>
    <w:rsid w:val="00080EA9"/>
    <w:rsid w:val="000819DA"/>
    <w:rsid w:val="00081AE6"/>
    <w:rsid w:val="00081B88"/>
    <w:rsid w:val="00081CE0"/>
    <w:rsid w:val="00082253"/>
    <w:rsid w:val="00082507"/>
    <w:rsid w:val="0008254F"/>
    <w:rsid w:val="000826E8"/>
    <w:rsid w:val="00082CE5"/>
    <w:rsid w:val="000837D0"/>
    <w:rsid w:val="00083D94"/>
    <w:rsid w:val="000845C6"/>
    <w:rsid w:val="000846A9"/>
    <w:rsid w:val="00084BDF"/>
    <w:rsid w:val="00084ED9"/>
    <w:rsid w:val="000855EB"/>
    <w:rsid w:val="00085B52"/>
    <w:rsid w:val="00085F01"/>
    <w:rsid w:val="000865BC"/>
    <w:rsid w:val="000866F2"/>
    <w:rsid w:val="000870D5"/>
    <w:rsid w:val="00087268"/>
    <w:rsid w:val="000878C5"/>
    <w:rsid w:val="00087A76"/>
    <w:rsid w:val="00087BDB"/>
    <w:rsid w:val="00087CE4"/>
    <w:rsid w:val="00087DA8"/>
    <w:rsid w:val="00087F26"/>
    <w:rsid w:val="0009009F"/>
    <w:rsid w:val="000900BF"/>
    <w:rsid w:val="000906DD"/>
    <w:rsid w:val="000909D9"/>
    <w:rsid w:val="00090CB7"/>
    <w:rsid w:val="00090CFE"/>
    <w:rsid w:val="00091557"/>
    <w:rsid w:val="000915DB"/>
    <w:rsid w:val="000916EE"/>
    <w:rsid w:val="000918CA"/>
    <w:rsid w:val="00092098"/>
    <w:rsid w:val="000924AA"/>
    <w:rsid w:val="000924C1"/>
    <w:rsid w:val="000924F0"/>
    <w:rsid w:val="000925F1"/>
    <w:rsid w:val="00093474"/>
    <w:rsid w:val="000936DE"/>
    <w:rsid w:val="0009389E"/>
    <w:rsid w:val="00093B32"/>
    <w:rsid w:val="00093CAD"/>
    <w:rsid w:val="00093E48"/>
    <w:rsid w:val="000941B5"/>
    <w:rsid w:val="000941E3"/>
    <w:rsid w:val="00094325"/>
    <w:rsid w:val="0009441D"/>
    <w:rsid w:val="000945C9"/>
    <w:rsid w:val="00094A07"/>
    <w:rsid w:val="00094B66"/>
    <w:rsid w:val="00094C9A"/>
    <w:rsid w:val="0009510F"/>
    <w:rsid w:val="00095156"/>
    <w:rsid w:val="00095177"/>
    <w:rsid w:val="000958E5"/>
    <w:rsid w:val="00095ED2"/>
    <w:rsid w:val="000964EF"/>
    <w:rsid w:val="00096B71"/>
    <w:rsid w:val="000979C2"/>
    <w:rsid w:val="00097FE8"/>
    <w:rsid w:val="000A03E9"/>
    <w:rsid w:val="000A03FF"/>
    <w:rsid w:val="000A0424"/>
    <w:rsid w:val="000A0998"/>
    <w:rsid w:val="000A0C8B"/>
    <w:rsid w:val="000A10BE"/>
    <w:rsid w:val="000A137A"/>
    <w:rsid w:val="000A138F"/>
    <w:rsid w:val="000A1B58"/>
    <w:rsid w:val="000A1B7B"/>
    <w:rsid w:val="000A1BD0"/>
    <w:rsid w:val="000A1E71"/>
    <w:rsid w:val="000A2358"/>
    <w:rsid w:val="000A236C"/>
    <w:rsid w:val="000A30BD"/>
    <w:rsid w:val="000A34F5"/>
    <w:rsid w:val="000A352A"/>
    <w:rsid w:val="000A3A43"/>
    <w:rsid w:val="000A4185"/>
    <w:rsid w:val="000A43A7"/>
    <w:rsid w:val="000A446B"/>
    <w:rsid w:val="000A4BEC"/>
    <w:rsid w:val="000A5288"/>
    <w:rsid w:val="000A56F2"/>
    <w:rsid w:val="000A5736"/>
    <w:rsid w:val="000A5B91"/>
    <w:rsid w:val="000A5D99"/>
    <w:rsid w:val="000A6041"/>
    <w:rsid w:val="000A6B91"/>
    <w:rsid w:val="000A7132"/>
    <w:rsid w:val="000A75E4"/>
    <w:rsid w:val="000A7813"/>
    <w:rsid w:val="000A7DCE"/>
    <w:rsid w:val="000B00A7"/>
    <w:rsid w:val="000B00DC"/>
    <w:rsid w:val="000B134A"/>
    <w:rsid w:val="000B143B"/>
    <w:rsid w:val="000B162E"/>
    <w:rsid w:val="000B16A0"/>
    <w:rsid w:val="000B16EB"/>
    <w:rsid w:val="000B216E"/>
    <w:rsid w:val="000B2634"/>
    <w:rsid w:val="000B2719"/>
    <w:rsid w:val="000B2BAC"/>
    <w:rsid w:val="000B3A8F"/>
    <w:rsid w:val="000B3FD6"/>
    <w:rsid w:val="000B45DE"/>
    <w:rsid w:val="000B4AB9"/>
    <w:rsid w:val="000B552C"/>
    <w:rsid w:val="000B5570"/>
    <w:rsid w:val="000B58C3"/>
    <w:rsid w:val="000B5F38"/>
    <w:rsid w:val="000B60D9"/>
    <w:rsid w:val="000B61E9"/>
    <w:rsid w:val="000B62DF"/>
    <w:rsid w:val="000B6442"/>
    <w:rsid w:val="000B6F4E"/>
    <w:rsid w:val="000B708E"/>
    <w:rsid w:val="000B731F"/>
    <w:rsid w:val="000B7A22"/>
    <w:rsid w:val="000B7B0B"/>
    <w:rsid w:val="000C040D"/>
    <w:rsid w:val="000C0509"/>
    <w:rsid w:val="000C06CB"/>
    <w:rsid w:val="000C0CD0"/>
    <w:rsid w:val="000C165A"/>
    <w:rsid w:val="000C1751"/>
    <w:rsid w:val="000C19DB"/>
    <w:rsid w:val="000C1A6E"/>
    <w:rsid w:val="000C1B99"/>
    <w:rsid w:val="000C1CBB"/>
    <w:rsid w:val="000C27D6"/>
    <w:rsid w:val="000C2E19"/>
    <w:rsid w:val="000C2F2D"/>
    <w:rsid w:val="000C32FD"/>
    <w:rsid w:val="000C3754"/>
    <w:rsid w:val="000C3A90"/>
    <w:rsid w:val="000C3FE3"/>
    <w:rsid w:val="000C41E6"/>
    <w:rsid w:val="000C4E17"/>
    <w:rsid w:val="000C5097"/>
    <w:rsid w:val="000C533D"/>
    <w:rsid w:val="000C54C0"/>
    <w:rsid w:val="000C645F"/>
    <w:rsid w:val="000C6833"/>
    <w:rsid w:val="000C6CA9"/>
    <w:rsid w:val="000C7244"/>
    <w:rsid w:val="000C7698"/>
    <w:rsid w:val="000C77D4"/>
    <w:rsid w:val="000C7E1D"/>
    <w:rsid w:val="000D016F"/>
    <w:rsid w:val="000D03BB"/>
    <w:rsid w:val="000D0A0D"/>
    <w:rsid w:val="000D0A70"/>
    <w:rsid w:val="000D0D07"/>
    <w:rsid w:val="000D1096"/>
    <w:rsid w:val="000D1285"/>
    <w:rsid w:val="000D1354"/>
    <w:rsid w:val="000D1C46"/>
    <w:rsid w:val="000D1D1A"/>
    <w:rsid w:val="000D1FDB"/>
    <w:rsid w:val="000D26E1"/>
    <w:rsid w:val="000D282A"/>
    <w:rsid w:val="000D2862"/>
    <w:rsid w:val="000D28AA"/>
    <w:rsid w:val="000D2955"/>
    <w:rsid w:val="000D2A19"/>
    <w:rsid w:val="000D2EE7"/>
    <w:rsid w:val="000D32DA"/>
    <w:rsid w:val="000D32FA"/>
    <w:rsid w:val="000D38B9"/>
    <w:rsid w:val="000D441D"/>
    <w:rsid w:val="000D46E0"/>
    <w:rsid w:val="000D4797"/>
    <w:rsid w:val="000D4A05"/>
    <w:rsid w:val="000D4CE0"/>
    <w:rsid w:val="000D5527"/>
    <w:rsid w:val="000D67D3"/>
    <w:rsid w:val="000D695D"/>
    <w:rsid w:val="000D6B54"/>
    <w:rsid w:val="000D711A"/>
    <w:rsid w:val="000D77AB"/>
    <w:rsid w:val="000D7843"/>
    <w:rsid w:val="000D7B5F"/>
    <w:rsid w:val="000E0205"/>
    <w:rsid w:val="000E0527"/>
    <w:rsid w:val="000E09CA"/>
    <w:rsid w:val="000E09E4"/>
    <w:rsid w:val="000E1045"/>
    <w:rsid w:val="000E10AB"/>
    <w:rsid w:val="000E1188"/>
    <w:rsid w:val="000E14C3"/>
    <w:rsid w:val="000E151F"/>
    <w:rsid w:val="000E1BE7"/>
    <w:rsid w:val="000E1E92"/>
    <w:rsid w:val="000E1FC3"/>
    <w:rsid w:val="000E2017"/>
    <w:rsid w:val="000E265B"/>
    <w:rsid w:val="000E3E9F"/>
    <w:rsid w:val="000E3EC8"/>
    <w:rsid w:val="000E4268"/>
    <w:rsid w:val="000E4306"/>
    <w:rsid w:val="000E459E"/>
    <w:rsid w:val="000E45B3"/>
    <w:rsid w:val="000E478B"/>
    <w:rsid w:val="000E5296"/>
    <w:rsid w:val="000E5C5E"/>
    <w:rsid w:val="000E6054"/>
    <w:rsid w:val="000E665D"/>
    <w:rsid w:val="000E6708"/>
    <w:rsid w:val="000E6C16"/>
    <w:rsid w:val="000E6D6A"/>
    <w:rsid w:val="000E6F77"/>
    <w:rsid w:val="000E73DA"/>
    <w:rsid w:val="000E7577"/>
    <w:rsid w:val="000E7A01"/>
    <w:rsid w:val="000E7D3E"/>
    <w:rsid w:val="000E7D6A"/>
    <w:rsid w:val="000E7FED"/>
    <w:rsid w:val="000F0162"/>
    <w:rsid w:val="000F03F0"/>
    <w:rsid w:val="000F06D6"/>
    <w:rsid w:val="000F08AB"/>
    <w:rsid w:val="000F09A8"/>
    <w:rsid w:val="000F0D1A"/>
    <w:rsid w:val="000F0EB1"/>
    <w:rsid w:val="000F1106"/>
    <w:rsid w:val="000F13C5"/>
    <w:rsid w:val="000F14F5"/>
    <w:rsid w:val="000F151F"/>
    <w:rsid w:val="000F20BA"/>
    <w:rsid w:val="000F257D"/>
    <w:rsid w:val="000F2DD9"/>
    <w:rsid w:val="000F36F3"/>
    <w:rsid w:val="000F3946"/>
    <w:rsid w:val="000F3BCF"/>
    <w:rsid w:val="000F3BE9"/>
    <w:rsid w:val="000F3F6C"/>
    <w:rsid w:val="000F45EE"/>
    <w:rsid w:val="000F4812"/>
    <w:rsid w:val="000F488C"/>
    <w:rsid w:val="000F554D"/>
    <w:rsid w:val="000F5598"/>
    <w:rsid w:val="000F59AB"/>
    <w:rsid w:val="000F5D8B"/>
    <w:rsid w:val="000F5E5A"/>
    <w:rsid w:val="000F622B"/>
    <w:rsid w:val="000F62C3"/>
    <w:rsid w:val="000F64F9"/>
    <w:rsid w:val="000F6DF3"/>
    <w:rsid w:val="000F6EF2"/>
    <w:rsid w:val="000F7207"/>
    <w:rsid w:val="000F7775"/>
    <w:rsid w:val="000F7B59"/>
    <w:rsid w:val="000F7E4F"/>
    <w:rsid w:val="000F7FCE"/>
    <w:rsid w:val="000F7FD2"/>
    <w:rsid w:val="001005FF"/>
    <w:rsid w:val="00100D55"/>
    <w:rsid w:val="00101509"/>
    <w:rsid w:val="00101A19"/>
    <w:rsid w:val="00101A9F"/>
    <w:rsid w:val="00102AAB"/>
    <w:rsid w:val="00102E72"/>
    <w:rsid w:val="0010331D"/>
    <w:rsid w:val="00103557"/>
    <w:rsid w:val="00103715"/>
    <w:rsid w:val="001038C8"/>
    <w:rsid w:val="00103EBC"/>
    <w:rsid w:val="00103F02"/>
    <w:rsid w:val="001043DD"/>
    <w:rsid w:val="001044C5"/>
    <w:rsid w:val="00104AAA"/>
    <w:rsid w:val="00105D3D"/>
    <w:rsid w:val="00105DE4"/>
    <w:rsid w:val="001062FB"/>
    <w:rsid w:val="001063E6"/>
    <w:rsid w:val="00106751"/>
    <w:rsid w:val="00106AF2"/>
    <w:rsid w:val="00106D30"/>
    <w:rsid w:val="00107C2C"/>
    <w:rsid w:val="00107DA0"/>
    <w:rsid w:val="001100D3"/>
    <w:rsid w:val="00110855"/>
    <w:rsid w:val="00111A63"/>
    <w:rsid w:val="00111D82"/>
    <w:rsid w:val="001120CF"/>
    <w:rsid w:val="00112668"/>
    <w:rsid w:val="0011286E"/>
    <w:rsid w:val="001129FA"/>
    <w:rsid w:val="00112A7E"/>
    <w:rsid w:val="00112BDE"/>
    <w:rsid w:val="00112E78"/>
    <w:rsid w:val="001131F1"/>
    <w:rsid w:val="00113634"/>
    <w:rsid w:val="0011385C"/>
    <w:rsid w:val="00113CF4"/>
    <w:rsid w:val="0011413D"/>
    <w:rsid w:val="00114CC4"/>
    <w:rsid w:val="00114F6C"/>
    <w:rsid w:val="001153C0"/>
    <w:rsid w:val="001153EA"/>
    <w:rsid w:val="00115643"/>
    <w:rsid w:val="001156BF"/>
    <w:rsid w:val="001157B3"/>
    <w:rsid w:val="001158BB"/>
    <w:rsid w:val="0011657C"/>
    <w:rsid w:val="00116765"/>
    <w:rsid w:val="001167B6"/>
    <w:rsid w:val="00117096"/>
    <w:rsid w:val="00117672"/>
    <w:rsid w:val="001176F1"/>
    <w:rsid w:val="00117A39"/>
    <w:rsid w:val="0012012E"/>
    <w:rsid w:val="0012024B"/>
    <w:rsid w:val="001202B6"/>
    <w:rsid w:val="00120DE7"/>
    <w:rsid w:val="0012116E"/>
    <w:rsid w:val="00121564"/>
    <w:rsid w:val="00121579"/>
    <w:rsid w:val="0012179F"/>
    <w:rsid w:val="001219F5"/>
    <w:rsid w:val="00121A09"/>
    <w:rsid w:val="00121A20"/>
    <w:rsid w:val="00121EA8"/>
    <w:rsid w:val="00122682"/>
    <w:rsid w:val="00122F69"/>
    <w:rsid w:val="00122F78"/>
    <w:rsid w:val="0012377F"/>
    <w:rsid w:val="00123C64"/>
    <w:rsid w:val="00124314"/>
    <w:rsid w:val="001254A8"/>
    <w:rsid w:val="00125B9F"/>
    <w:rsid w:val="00125D29"/>
    <w:rsid w:val="00126577"/>
    <w:rsid w:val="00126690"/>
    <w:rsid w:val="00126B4A"/>
    <w:rsid w:val="00126FBD"/>
    <w:rsid w:val="00127436"/>
    <w:rsid w:val="0012751E"/>
    <w:rsid w:val="00127B0B"/>
    <w:rsid w:val="00127E5B"/>
    <w:rsid w:val="0013015E"/>
    <w:rsid w:val="001301F9"/>
    <w:rsid w:val="00130650"/>
    <w:rsid w:val="0013073D"/>
    <w:rsid w:val="00130C10"/>
    <w:rsid w:val="001311ED"/>
    <w:rsid w:val="001312B1"/>
    <w:rsid w:val="001314B0"/>
    <w:rsid w:val="001316A3"/>
    <w:rsid w:val="001319C1"/>
    <w:rsid w:val="00131BDC"/>
    <w:rsid w:val="0013236E"/>
    <w:rsid w:val="001325C5"/>
    <w:rsid w:val="00132D07"/>
    <w:rsid w:val="00132FD0"/>
    <w:rsid w:val="00133172"/>
    <w:rsid w:val="001331DB"/>
    <w:rsid w:val="001332BC"/>
    <w:rsid w:val="001333A9"/>
    <w:rsid w:val="00133846"/>
    <w:rsid w:val="00133F88"/>
    <w:rsid w:val="0013440D"/>
    <w:rsid w:val="0013445C"/>
    <w:rsid w:val="001344C0"/>
    <w:rsid w:val="00134627"/>
    <w:rsid w:val="001346FA"/>
    <w:rsid w:val="001348E5"/>
    <w:rsid w:val="00134CC7"/>
    <w:rsid w:val="00134F72"/>
    <w:rsid w:val="00135252"/>
    <w:rsid w:val="0013569C"/>
    <w:rsid w:val="00135AC1"/>
    <w:rsid w:val="00135BFA"/>
    <w:rsid w:val="00135FB0"/>
    <w:rsid w:val="00136132"/>
    <w:rsid w:val="00136689"/>
    <w:rsid w:val="0013677F"/>
    <w:rsid w:val="00137318"/>
    <w:rsid w:val="001373D1"/>
    <w:rsid w:val="00137AB5"/>
    <w:rsid w:val="00137DB8"/>
    <w:rsid w:val="00137F0B"/>
    <w:rsid w:val="00140085"/>
    <w:rsid w:val="0014047C"/>
    <w:rsid w:val="00140621"/>
    <w:rsid w:val="001406F2"/>
    <w:rsid w:val="001407B9"/>
    <w:rsid w:val="001409F9"/>
    <w:rsid w:val="00140A1F"/>
    <w:rsid w:val="00140A4D"/>
    <w:rsid w:val="00140DEC"/>
    <w:rsid w:val="00141D43"/>
    <w:rsid w:val="00142175"/>
    <w:rsid w:val="00142184"/>
    <w:rsid w:val="00142239"/>
    <w:rsid w:val="00142308"/>
    <w:rsid w:val="00142AB6"/>
    <w:rsid w:val="00142D7E"/>
    <w:rsid w:val="0014339D"/>
    <w:rsid w:val="00143A7B"/>
    <w:rsid w:val="00144B8B"/>
    <w:rsid w:val="001450AC"/>
    <w:rsid w:val="0014556C"/>
    <w:rsid w:val="00145A8A"/>
    <w:rsid w:val="00145B78"/>
    <w:rsid w:val="00146E0E"/>
    <w:rsid w:val="0014759A"/>
    <w:rsid w:val="00147729"/>
    <w:rsid w:val="00147C7D"/>
    <w:rsid w:val="00147DB5"/>
    <w:rsid w:val="001502A6"/>
    <w:rsid w:val="00150E6D"/>
    <w:rsid w:val="00151B93"/>
    <w:rsid w:val="00151E23"/>
    <w:rsid w:val="00151F39"/>
    <w:rsid w:val="00151FF1"/>
    <w:rsid w:val="00152073"/>
    <w:rsid w:val="00152497"/>
    <w:rsid w:val="001526E0"/>
    <w:rsid w:val="00152912"/>
    <w:rsid w:val="00152A77"/>
    <w:rsid w:val="001531A5"/>
    <w:rsid w:val="001532BF"/>
    <w:rsid w:val="001534EA"/>
    <w:rsid w:val="001536FB"/>
    <w:rsid w:val="0015378D"/>
    <w:rsid w:val="00155125"/>
    <w:rsid w:val="001551B5"/>
    <w:rsid w:val="00156048"/>
    <w:rsid w:val="00156346"/>
    <w:rsid w:val="001565CE"/>
    <w:rsid w:val="001569FF"/>
    <w:rsid w:val="00156DC3"/>
    <w:rsid w:val="00156EEE"/>
    <w:rsid w:val="001575B5"/>
    <w:rsid w:val="00157862"/>
    <w:rsid w:val="001578CA"/>
    <w:rsid w:val="00157C09"/>
    <w:rsid w:val="00157C60"/>
    <w:rsid w:val="00160018"/>
    <w:rsid w:val="001600F8"/>
    <w:rsid w:val="0016031B"/>
    <w:rsid w:val="00160F19"/>
    <w:rsid w:val="00160F43"/>
    <w:rsid w:val="00160FA3"/>
    <w:rsid w:val="001611BE"/>
    <w:rsid w:val="001615D7"/>
    <w:rsid w:val="00161613"/>
    <w:rsid w:val="00161750"/>
    <w:rsid w:val="00161B32"/>
    <w:rsid w:val="00162C8C"/>
    <w:rsid w:val="001633AB"/>
    <w:rsid w:val="0016349F"/>
    <w:rsid w:val="00163A7B"/>
    <w:rsid w:val="00163BC3"/>
    <w:rsid w:val="0016498B"/>
    <w:rsid w:val="001653D3"/>
    <w:rsid w:val="001659C1"/>
    <w:rsid w:val="00165BCD"/>
    <w:rsid w:val="0016627D"/>
    <w:rsid w:val="00166945"/>
    <w:rsid w:val="0016779A"/>
    <w:rsid w:val="001705CA"/>
    <w:rsid w:val="00170717"/>
    <w:rsid w:val="001708AE"/>
    <w:rsid w:val="001708C7"/>
    <w:rsid w:val="00170AD7"/>
    <w:rsid w:val="00170C05"/>
    <w:rsid w:val="00170EA1"/>
    <w:rsid w:val="001729AF"/>
    <w:rsid w:val="00172A29"/>
    <w:rsid w:val="00172ACD"/>
    <w:rsid w:val="00172CC0"/>
    <w:rsid w:val="00172CE2"/>
    <w:rsid w:val="00173328"/>
    <w:rsid w:val="0017355A"/>
    <w:rsid w:val="00173A8E"/>
    <w:rsid w:val="00173FB8"/>
    <w:rsid w:val="001742A8"/>
    <w:rsid w:val="001742BF"/>
    <w:rsid w:val="0017474E"/>
    <w:rsid w:val="00174754"/>
    <w:rsid w:val="00174827"/>
    <w:rsid w:val="0017502C"/>
    <w:rsid w:val="001763C3"/>
    <w:rsid w:val="0017737B"/>
    <w:rsid w:val="0017762A"/>
    <w:rsid w:val="001777EA"/>
    <w:rsid w:val="00177D89"/>
    <w:rsid w:val="00177F24"/>
    <w:rsid w:val="0018024A"/>
    <w:rsid w:val="0018094F"/>
    <w:rsid w:val="00180A92"/>
    <w:rsid w:val="00180B29"/>
    <w:rsid w:val="001812D7"/>
    <w:rsid w:val="0018143F"/>
    <w:rsid w:val="0018163A"/>
    <w:rsid w:val="00181988"/>
    <w:rsid w:val="00181EA7"/>
    <w:rsid w:val="00181FF8"/>
    <w:rsid w:val="00181FFC"/>
    <w:rsid w:val="001823B4"/>
    <w:rsid w:val="00182558"/>
    <w:rsid w:val="00182ADF"/>
    <w:rsid w:val="00182B05"/>
    <w:rsid w:val="00182B80"/>
    <w:rsid w:val="00182D63"/>
    <w:rsid w:val="001833A5"/>
    <w:rsid w:val="00183468"/>
    <w:rsid w:val="001834E0"/>
    <w:rsid w:val="001840CA"/>
    <w:rsid w:val="00184345"/>
    <w:rsid w:val="001844C2"/>
    <w:rsid w:val="001845C6"/>
    <w:rsid w:val="00184B63"/>
    <w:rsid w:val="00184DC9"/>
    <w:rsid w:val="00184FA6"/>
    <w:rsid w:val="001852CE"/>
    <w:rsid w:val="00185896"/>
    <w:rsid w:val="001858AC"/>
    <w:rsid w:val="00186B75"/>
    <w:rsid w:val="00186BBF"/>
    <w:rsid w:val="0018707B"/>
    <w:rsid w:val="001879A5"/>
    <w:rsid w:val="00187A64"/>
    <w:rsid w:val="00187B09"/>
    <w:rsid w:val="00187F24"/>
    <w:rsid w:val="00190038"/>
    <w:rsid w:val="0019020A"/>
    <w:rsid w:val="001902CB"/>
    <w:rsid w:val="00190715"/>
    <w:rsid w:val="00190AC1"/>
    <w:rsid w:val="00190C9C"/>
    <w:rsid w:val="00190F8A"/>
    <w:rsid w:val="00191210"/>
    <w:rsid w:val="00191269"/>
    <w:rsid w:val="0019245E"/>
    <w:rsid w:val="001928D8"/>
    <w:rsid w:val="00192C38"/>
    <w:rsid w:val="00192E2B"/>
    <w:rsid w:val="00192F14"/>
    <w:rsid w:val="001930B7"/>
    <w:rsid w:val="001931CD"/>
    <w:rsid w:val="0019320B"/>
    <w:rsid w:val="0019341A"/>
    <w:rsid w:val="00193A67"/>
    <w:rsid w:val="00193F5C"/>
    <w:rsid w:val="00193F93"/>
    <w:rsid w:val="00194178"/>
    <w:rsid w:val="001941E5"/>
    <w:rsid w:val="00194CA1"/>
    <w:rsid w:val="001951D5"/>
    <w:rsid w:val="00195630"/>
    <w:rsid w:val="00195A9A"/>
    <w:rsid w:val="00196213"/>
    <w:rsid w:val="001967D3"/>
    <w:rsid w:val="00197425"/>
    <w:rsid w:val="00197867"/>
    <w:rsid w:val="00197AA2"/>
    <w:rsid w:val="00197DF9"/>
    <w:rsid w:val="001A0509"/>
    <w:rsid w:val="001A0B67"/>
    <w:rsid w:val="001A1987"/>
    <w:rsid w:val="001A1BBC"/>
    <w:rsid w:val="001A1CBC"/>
    <w:rsid w:val="001A1FC5"/>
    <w:rsid w:val="001A1FC7"/>
    <w:rsid w:val="001A216F"/>
    <w:rsid w:val="001A2564"/>
    <w:rsid w:val="001A34D1"/>
    <w:rsid w:val="001A3BB4"/>
    <w:rsid w:val="001A3EEF"/>
    <w:rsid w:val="001A45B5"/>
    <w:rsid w:val="001A48FD"/>
    <w:rsid w:val="001A4DE1"/>
    <w:rsid w:val="001A543F"/>
    <w:rsid w:val="001A59D0"/>
    <w:rsid w:val="001A5EE8"/>
    <w:rsid w:val="001A6102"/>
    <w:rsid w:val="001A6154"/>
    <w:rsid w:val="001A6173"/>
    <w:rsid w:val="001A6654"/>
    <w:rsid w:val="001A6CBA"/>
    <w:rsid w:val="001A72EC"/>
    <w:rsid w:val="001A749A"/>
    <w:rsid w:val="001B06A5"/>
    <w:rsid w:val="001B08D5"/>
    <w:rsid w:val="001B08F4"/>
    <w:rsid w:val="001B0D97"/>
    <w:rsid w:val="001B0F68"/>
    <w:rsid w:val="001B16B1"/>
    <w:rsid w:val="001B19DB"/>
    <w:rsid w:val="001B27C9"/>
    <w:rsid w:val="001B2C80"/>
    <w:rsid w:val="001B32F4"/>
    <w:rsid w:val="001B38D3"/>
    <w:rsid w:val="001B3DDB"/>
    <w:rsid w:val="001B4378"/>
    <w:rsid w:val="001B4E5C"/>
    <w:rsid w:val="001B4F9C"/>
    <w:rsid w:val="001B5047"/>
    <w:rsid w:val="001B58A3"/>
    <w:rsid w:val="001B5A5D"/>
    <w:rsid w:val="001B638C"/>
    <w:rsid w:val="001B6B83"/>
    <w:rsid w:val="001B6CB8"/>
    <w:rsid w:val="001B71E3"/>
    <w:rsid w:val="001B71FC"/>
    <w:rsid w:val="001B79FD"/>
    <w:rsid w:val="001B7E5F"/>
    <w:rsid w:val="001B7F8C"/>
    <w:rsid w:val="001C076A"/>
    <w:rsid w:val="001C0CBF"/>
    <w:rsid w:val="001C0F3C"/>
    <w:rsid w:val="001C129D"/>
    <w:rsid w:val="001C15D9"/>
    <w:rsid w:val="001C172E"/>
    <w:rsid w:val="001C19C8"/>
    <w:rsid w:val="001C1B08"/>
    <w:rsid w:val="001C1C99"/>
    <w:rsid w:val="001C1CE5"/>
    <w:rsid w:val="001C2191"/>
    <w:rsid w:val="001C238F"/>
    <w:rsid w:val="001C2478"/>
    <w:rsid w:val="001C25B4"/>
    <w:rsid w:val="001C282A"/>
    <w:rsid w:val="001C2C9F"/>
    <w:rsid w:val="001C38B6"/>
    <w:rsid w:val="001C3D2A"/>
    <w:rsid w:val="001C40AE"/>
    <w:rsid w:val="001C4A40"/>
    <w:rsid w:val="001C4B1A"/>
    <w:rsid w:val="001C4BB2"/>
    <w:rsid w:val="001C54EC"/>
    <w:rsid w:val="001C5553"/>
    <w:rsid w:val="001C55AA"/>
    <w:rsid w:val="001C56D3"/>
    <w:rsid w:val="001C580A"/>
    <w:rsid w:val="001C6202"/>
    <w:rsid w:val="001C6371"/>
    <w:rsid w:val="001C646D"/>
    <w:rsid w:val="001C6841"/>
    <w:rsid w:val="001C6BC1"/>
    <w:rsid w:val="001C74F8"/>
    <w:rsid w:val="001C7AE6"/>
    <w:rsid w:val="001C7F31"/>
    <w:rsid w:val="001D0758"/>
    <w:rsid w:val="001D0880"/>
    <w:rsid w:val="001D0B5E"/>
    <w:rsid w:val="001D0BD0"/>
    <w:rsid w:val="001D0E57"/>
    <w:rsid w:val="001D0FB9"/>
    <w:rsid w:val="001D1310"/>
    <w:rsid w:val="001D1380"/>
    <w:rsid w:val="001D1386"/>
    <w:rsid w:val="001D1727"/>
    <w:rsid w:val="001D177A"/>
    <w:rsid w:val="001D183E"/>
    <w:rsid w:val="001D18BE"/>
    <w:rsid w:val="001D18C3"/>
    <w:rsid w:val="001D1EEF"/>
    <w:rsid w:val="001D20D5"/>
    <w:rsid w:val="001D289A"/>
    <w:rsid w:val="001D30C4"/>
    <w:rsid w:val="001D345D"/>
    <w:rsid w:val="001D3AE8"/>
    <w:rsid w:val="001D3AF5"/>
    <w:rsid w:val="001D416D"/>
    <w:rsid w:val="001D51BA"/>
    <w:rsid w:val="001D53E7"/>
    <w:rsid w:val="001D5533"/>
    <w:rsid w:val="001D57B0"/>
    <w:rsid w:val="001D60DE"/>
    <w:rsid w:val="001D6342"/>
    <w:rsid w:val="001D6D53"/>
    <w:rsid w:val="001D7260"/>
    <w:rsid w:val="001D750C"/>
    <w:rsid w:val="001D7723"/>
    <w:rsid w:val="001D7CEE"/>
    <w:rsid w:val="001E003B"/>
    <w:rsid w:val="001E0250"/>
    <w:rsid w:val="001E04C7"/>
    <w:rsid w:val="001E069A"/>
    <w:rsid w:val="001E0BE4"/>
    <w:rsid w:val="001E0CF9"/>
    <w:rsid w:val="001E105F"/>
    <w:rsid w:val="001E17BF"/>
    <w:rsid w:val="001E1D1E"/>
    <w:rsid w:val="001E1DD5"/>
    <w:rsid w:val="001E223A"/>
    <w:rsid w:val="001E27D3"/>
    <w:rsid w:val="001E2D52"/>
    <w:rsid w:val="001E2DB1"/>
    <w:rsid w:val="001E3827"/>
    <w:rsid w:val="001E3871"/>
    <w:rsid w:val="001E3B79"/>
    <w:rsid w:val="001E3F2A"/>
    <w:rsid w:val="001E43D6"/>
    <w:rsid w:val="001E4459"/>
    <w:rsid w:val="001E517C"/>
    <w:rsid w:val="001E57E1"/>
    <w:rsid w:val="001E580F"/>
    <w:rsid w:val="001E58E2"/>
    <w:rsid w:val="001E5947"/>
    <w:rsid w:val="001E6791"/>
    <w:rsid w:val="001E6F62"/>
    <w:rsid w:val="001E79AA"/>
    <w:rsid w:val="001E7AED"/>
    <w:rsid w:val="001F000F"/>
    <w:rsid w:val="001F02A2"/>
    <w:rsid w:val="001F0734"/>
    <w:rsid w:val="001F0D04"/>
    <w:rsid w:val="001F0D09"/>
    <w:rsid w:val="001F0DBD"/>
    <w:rsid w:val="001F125E"/>
    <w:rsid w:val="001F197D"/>
    <w:rsid w:val="001F257A"/>
    <w:rsid w:val="001F2F8A"/>
    <w:rsid w:val="001F306D"/>
    <w:rsid w:val="001F3916"/>
    <w:rsid w:val="001F4601"/>
    <w:rsid w:val="001F4C8A"/>
    <w:rsid w:val="001F5026"/>
    <w:rsid w:val="001F54C5"/>
    <w:rsid w:val="001F662C"/>
    <w:rsid w:val="001F698A"/>
    <w:rsid w:val="001F6B29"/>
    <w:rsid w:val="001F6BAB"/>
    <w:rsid w:val="001F6E62"/>
    <w:rsid w:val="001F7074"/>
    <w:rsid w:val="001F71D1"/>
    <w:rsid w:val="001F7726"/>
    <w:rsid w:val="00200199"/>
    <w:rsid w:val="00200393"/>
    <w:rsid w:val="002003B3"/>
    <w:rsid w:val="00200490"/>
    <w:rsid w:val="00200613"/>
    <w:rsid w:val="00200734"/>
    <w:rsid w:val="002007C6"/>
    <w:rsid w:val="002008FB"/>
    <w:rsid w:val="00200CE2"/>
    <w:rsid w:val="00201DE1"/>
    <w:rsid w:val="00201E33"/>
    <w:rsid w:val="00201F3A"/>
    <w:rsid w:val="0020229C"/>
    <w:rsid w:val="00202B67"/>
    <w:rsid w:val="0020354C"/>
    <w:rsid w:val="00203F03"/>
    <w:rsid w:val="00203F80"/>
    <w:rsid w:val="00203F96"/>
    <w:rsid w:val="0020466B"/>
    <w:rsid w:val="0020482D"/>
    <w:rsid w:val="00204D71"/>
    <w:rsid w:val="00204E14"/>
    <w:rsid w:val="00204FF7"/>
    <w:rsid w:val="00205904"/>
    <w:rsid w:val="002059A0"/>
    <w:rsid w:val="00205AD9"/>
    <w:rsid w:val="00205EEB"/>
    <w:rsid w:val="00206125"/>
    <w:rsid w:val="002069B2"/>
    <w:rsid w:val="00206C44"/>
    <w:rsid w:val="00206EFB"/>
    <w:rsid w:val="00206F82"/>
    <w:rsid w:val="00207106"/>
    <w:rsid w:val="00207FA3"/>
    <w:rsid w:val="00210597"/>
    <w:rsid w:val="002108AD"/>
    <w:rsid w:val="002109A3"/>
    <w:rsid w:val="00210DBF"/>
    <w:rsid w:val="002111D9"/>
    <w:rsid w:val="00211AE6"/>
    <w:rsid w:val="00211B5A"/>
    <w:rsid w:val="00211EE8"/>
    <w:rsid w:val="002120FC"/>
    <w:rsid w:val="0021271E"/>
    <w:rsid w:val="00212894"/>
    <w:rsid w:val="00212B17"/>
    <w:rsid w:val="00212CC1"/>
    <w:rsid w:val="00212D8C"/>
    <w:rsid w:val="002132D2"/>
    <w:rsid w:val="00213A75"/>
    <w:rsid w:val="00213AA6"/>
    <w:rsid w:val="002141AD"/>
    <w:rsid w:val="00214607"/>
    <w:rsid w:val="00214717"/>
    <w:rsid w:val="002148EF"/>
    <w:rsid w:val="00214B4C"/>
    <w:rsid w:val="00214DA8"/>
    <w:rsid w:val="0021506D"/>
    <w:rsid w:val="00215423"/>
    <w:rsid w:val="002158FA"/>
    <w:rsid w:val="00215900"/>
    <w:rsid w:val="00215B6F"/>
    <w:rsid w:val="00215C63"/>
    <w:rsid w:val="00215D68"/>
    <w:rsid w:val="00215EE8"/>
    <w:rsid w:val="002160D5"/>
    <w:rsid w:val="00216263"/>
    <w:rsid w:val="0021677E"/>
    <w:rsid w:val="0021687B"/>
    <w:rsid w:val="00216B00"/>
    <w:rsid w:val="00217244"/>
    <w:rsid w:val="00217324"/>
    <w:rsid w:val="00217682"/>
    <w:rsid w:val="00220600"/>
    <w:rsid w:val="00220721"/>
    <w:rsid w:val="00220CF0"/>
    <w:rsid w:val="002218EB"/>
    <w:rsid w:val="00221F82"/>
    <w:rsid w:val="00222095"/>
    <w:rsid w:val="002224DB"/>
    <w:rsid w:val="0022273F"/>
    <w:rsid w:val="002228B3"/>
    <w:rsid w:val="00222CBB"/>
    <w:rsid w:val="0022325B"/>
    <w:rsid w:val="00223535"/>
    <w:rsid w:val="00223FCB"/>
    <w:rsid w:val="0022460C"/>
    <w:rsid w:val="002247D7"/>
    <w:rsid w:val="00225244"/>
    <w:rsid w:val="0022526F"/>
    <w:rsid w:val="002252C3"/>
    <w:rsid w:val="00225C54"/>
    <w:rsid w:val="002267EE"/>
    <w:rsid w:val="00226B69"/>
    <w:rsid w:val="00226F0D"/>
    <w:rsid w:val="00227265"/>
    <w:rsid w:val="0022745D"/>
    <w:rsid w:val="00227B63"/>
    <w:rsid w:val="00227E2D"/>
    <w:rsid w:val="00230765"/>
    <w:rsid w:val="00230AD7"/>
    <w:rsid w:val="00230D18"/>
    <w:rsid w:val="00230D92"/>
    <w:rsid w:val="0023188D"/>
    <w:rsid w:val="002319E4"/>
    <w:rsid w:val="0023296C"/>
    <w:rsid w:val="002333B5"/>
    <w:rsid w:val="00233468"/>
    <w:rsid w:val="00233814"/>
    <w:rsid w:val="00233C98"/>
    <w:rsid w:val="00234084"/>
    <w:rsid w:val="0023435A"/>
    <w:rsid w:val="0023447C"/>
    <w:rsid w:val="0023477C"/>
    <w:rsid w:val="00234B15"/>
    <w:rsid w:val="00235632"/>
    <w:rsid w:val="00235872"/>
    <w:rsid w:val="00235942"/>
    <w:rsid w:val="00235CD4"/>
    <w:rsid w:val="002361A6"/>
    <w:rsid w:val="0023649C"/>
    <w:rsid w:val="0023655E"/>
    <w:rsid w:val="002366CF"/>
    <w:rsid w:val="00236F59"/>
    <w:rsid w:val="002370F5"/>
    <w:rsid w:val="0024010A"/>
    <w:rsid w:val="00241559"/>
    <w:rsid w:val="00241F08"/>
    <w:rsid w:val="00242258"/>
    <w:rsid w:val="0024238F"/>
    <w:rsid w:val="00242A55"/>
    <w:rsid w:val="00242E28"/>
    <w:rsid w:val="00243257"/>
    <w:rsid w:val="002435B3"/>
    <w:rsid w:val="00243C74"/>
    <w:rsid w:val="0024405C"/>
    <w:rsid w:val="00244132"/>
    <w:rsid w:val="002444A2"/>
    <w:rsid w:val="002447A5"/>
    <w:rsid w:val="00244A2B"/>
    <w:rsid w:val="00245245"/>
    <w:rsid w:val="002453AA"/>
    <w:rsid w:val="002458EB"/>
    <w:rsid w:val="00245B39"/>
    <w:rsid w:val="00245BF5"/>
    <w:rsid w:val="00245CB3"/>
    <w:rsid w:val="002464AD"/>
    <w:rsid w:val="00246AC2"/>
    <w:rsid w:val="00246FF5"/>
    <w:rsid w:val="00247200"/>
    <w:rsid w:val="002472D4"/>
    <w:rsid w:val="00247502"/>
    <w:rsid w:val="002477A7"/>
    <w:rsid w:val="00247F98"/>
    <w:rsid w:val="00250007"/>
    <w:rsid w:val="002500C8"/>
    <w:rsid w:val="00250237"/>
    <w:rsid w:val="002502D1"/>
    <w:rsid w:val="00250598"/>
    <w:rsid w:val="00250978"/>
    <w:rsid w:val="00250B98"/>
    <w:rsid w:val="00250E47"/>
    <w:rsid w:val="00250E58"/>
    <w:rsid w:val="00250FA4"/>
    <w:rsid w:val="002511D8"/>
    <w:rsid w:val="002517DE"/>
    <w:rsid w:val="00251D78"/>
    <w:rsid w:val="00251E10"/>
    <w:rsid w:val="00252188"/>
    <w:rsid w:val="0025277E"/>
    <w:rsid w:val="002527BA"/>
    <w:rsid w:val="00252AD3"/>
    <w:rsid w:val="00252BC1"/>
    <w:rsid w:val="00253156"/>
    <w:rsid w:val="00253285"/>
    <w:rsid w:val="00253561"/>
    <w:rsid w:val="0025418E"/>
    <w:rsid w:val="00254349"/>
    <w:rsid w:val="00254730"/>
    <w:rsid w:val="00254B10"/>
    <w:rsid w:val="0025598E"/>
    <w:rsid w:val="0025642C"/>
    <w:rsid w:val="0025677E"/>
    <w:rsid w:val="00256F28"/>
    <w:rsid w:val="002570EB"/>
    <w:rsid w:val="002573FE"/>
    <w:rsid w:val="00257543"/>
    <w:rsid w:val="00257A4F"/>
    <w:rsid w:val="00260796"/>
    <w:rsid w:val="00260FBA"/>
    <w:rsid w:val="00261065"/>
    <w:rsid w:val="00261524"/>
    <w:rsid w:val="002617E7"/>
    <w:rsid w:val="00261953"/>
    <w:rsid w:val="00261A21"/>
    <w:rsid w:val="00261B90"/>
    <w:rsid w:val="002625B6"/>
    <w:rsid w:val="00262D54"/>
    <w:rsid w:val="00262D94"/>
    <w:rsid w:val="00262FAD"/>
    <w:rsid w:val="002631FE"/>
    <w:rsid w:val="00263908"/>
    <w:rsid w:val="002639FF"/>
    <w:rsid w:val="00263C62"/>
    <w:rsid w:val="00263F8C"/>
    <w:rsid w:val="00264228"/>
    <w:rsid w:val="00264334"/>
    <w:rsid w:val="00264643"/>
    <w:rsid w:val="0026473E"/>
    <w:rsid w:val="002647AC"/>
    <w:rsid w:val="00264A43"/>
    <w:rsid w:val="002653C7"/>
    <w:rsid w:val="002657CE"/>
    <w:rsid w:val="002658F8"/>
    <w:rsid w:val="00265D3B"/>
    <w:rsid w:val="00266214"/>
    <w:rsid w:val="00266571"/>
    <w:rsid w:val="00266C65"/>
    <w:rsid w:val="002672F3"/>
    <w:rsid w:val="002678E8"/>
    <w:rsid w:val="00267B12"/>
    <w:rsid w:val="00267B21"/>
    <w:rsid w:val="00267C83"/>
    <w:rsid w:val="00267F7D"/>
    <w:rsid w:val="00270B23"/>
    <w:rsid w:val="0027128C"/>
    <w:rsid w:val="0027144F"/>
    <w:rsid w:val="00271813"/>
    <w:rsid w:val="00271AE0"/>
    <w:rsid w:val="00271DAD"/>
    <w:rsid w:val="00271F3A"/>
    <w:rsid w:val="002727E6"/>
    <w:rsid w:val="00272F70"/>
    <w:rsid w:val="00273278"/>
    <w:rsid w:val="002733FE"/>
    <w:rsid w:val="002737F4"/>
    <w:rsid w:val="00273C9A"/>
    <w:rsid w:val="00273F8F"/>
    <w:rsid w:val="00274052"/>
    <w:rsid w:val="00274457"/>
    <w:rsid w:val="00274B64"/>
    <w:rsid w:val="00274B79"/>
    <w:rsid w:val="00274D77"/>
    <w:rsid w:val="0027519D"/>
    <w:rsid w:val="002756AA"/>
    <w:rsid w:val="002759C8"/>
    <w:rsid w:val="00275ED3"/>
    <w:rsid w:val="00276543"/>
    <w:rsid w:val="00276579"/>
    <w:rsid w:val="0027703D"/>
    <w:rsid w:val="00277238"/>
    <w:rsid w:val="00277370"/>
    <w:rsid w:val="00277489"/>
    <w:rsid w:val="002774D4"/>
    <w:rsid w:val="002776C0"/>
    <w:rsid w:val="0027780A"/>
    <w:rsid w:val="00277BBD"/>
    <w:rsid w:val="00277D05"/>
    <w:rsid w:val="00277FCB"/>
    <w:rsid w:val="00280100"/>
    <w:rsid w:val="00280270"/>
    <w:rsid w:val="0028053F"/>
    <w:rsid w:val="002805F5"/>
    <w:rsid w:val="00280751"/>
    <w:rsid w:val="002810BC"/>
    <w:rsid w:val="0028129F"/>
    <w:rsid w:val="00281427"/>
    <w:rsid w:val="00281CDA"/>
    <w:rsid w:val="0028202E"/>
    <w:rsid w:val="00282234"/>
    <w:rsid w:val="0028248B"/>
    <w:rsid w:val="00282594"/>
    <w:rsid w:val="0028280A"/>
    <w:rsid w:val="002828BF"/>
    <w:rsid w:val="00282D60"/>
    <w:rsid w:val="00282F1B"/>
    <w:rsid w:val="00283496"/>
    <w:rsid w:val="00283C76"/>
    <w:rsid w:val="002842C1"/>
    <w:rsid w:val="0028533B"/>
    <w:rsid w:val="00285D7F"/>
    <w:rsid w:val="0028618D"/>
    <w:rsid w:val="00286624"/>
    <w:rsid w:val="002868CE"/>
    <w:rsid w:val="00286ACD"/>
    <w:rsid w:val="00286D07"/>
    <w:rsid w:val="00286D2D"/>
    <w:rsid w:val="00286F7F"/>
    <w:rsid w:val="002874E4"/>
    <w:rsid w:val="00287520"/>
    <w:rsid w:val="00287838"/>
    <w:rsid w:val="00290427"/>
    <w:rsid w:val="002905C2"/>
    <w:rsid w:val="002907B5"/>
    <w:rsid w:val="00290CB8"/>
    <w:rsid w:val="00290F82"/>
    <w:rsid w:val="002912B0"/>
    <w:rsid w:val="00291F10"/>
    <w:rsid w:val="0029279E"/>
    <w:rsid w:val="00292AF6"/>
    <w:rsid w:val="00292B6A"/>
    <w:rsid w:val="00292EB7"/>
    <w:rsid w:val="0029313B"/>
    <w:rsid w:val="002935AF"/>
    <w:rsid w:val="002939AB"/>
    <w:rsid w:val="00293A23"/>
    <w:rsid w:val="00293B29"/>
    <w:rsid w:val="00293D13"/>
    <w:rsid w:val="00293D38"/>
    <w:rsid w:val="00294418"/>
    <w:rsid w:val="002953C2"/>
    <w:rsid w:val="002958BE"/>
    <w:rsid w:val="00295E48"/>
    <w:rsid w:val="00296227"/>
    <w:rsid w:val="00296B89"/>
    <w:rsid w:val="00296F44"/>
    <w:rsid w:val="00297214"/>
    <w:rsid w:val="00297323"/>
    <w:rsid w:val="0029777D"/>
    <w:rsid w:val="002A055E"/>
    <w:rsid w:val="002A0684"/>
    <w:rsid w:val="002A1845"/>
    <w:rsid w:val="002A1921"/>
    <w:rsid w:val="002A194C"/>
    <w:rsid w:val="002A1D4E"/>
    <w:rsid w:val="002A1FD9"/>
    <w:rsid w:val="002A2869"/>
    <w:rsid w:val="002A2AFC"/>
    <w:rsid w:val="002A36B9"/>
    <w:rsid w:val="002A36DC"/>
    <w:rsid w:val="002A3C57"/>
    <w:rsid w:val="002A3F82"/>
    <w:rsid w:val="002A4215"/>
    <w:rsid w:val="002A4934"/>
    <w:rsid w:val="002A53DF"/>
    <w:rsid w:val="002A5495"/>
    <w:rsid w:val="002A54E3"/>
    <w:rsid w:val="002A5967"/>
    <w:rsid w:val="002A5E34"/>
    <w:rsid w:val="002A60D7"/>
    <w:rsid w:val="002A636F"/>
    <w:rsid w:val="002A64EC"/>
    <w:rsid w:val="002A6535"/>
    <w:rsid w:val="002A672B"/>
    <w:rsid w:val="002A73BF"/>
    <w:rsid w:val="002A7892"/>
    <w:rsid w:val="002A7DCF"/>
    <w:rsid w:val="002B0405"/>
    <w:rsid w:val="002B05FF"/>
    <w:rsid w:val="002B0865"/>
    <w:rsid w:val="002B0C55"/>
    <w:rsid w:val="002B22EA"/>
    <w:rsid w:val="002B24D6"/>
    <w:rsid w:val="002B27AC"/>
    <w:rsid w:val="002B2A39"/>
    <w:rsid w:val="002B34AB"/>
    <w:rsid w:val="002B35F7"/>
    <w:rsid w:val="002B4757"/>
    <w:rsid w:val="002B5773"/>
    <w:rsid w:val="002B588D"/>
    <w:rsid w:val="002B60FC"/>
    <w:rsid w:val="002B630A"/>
    <w:rsid w:val="002B6772"/>
    <w:rsid w:val="002B6867"/>
    <w:rsid w:val="002B7422"/>
    <w:rsid w:val="002B7E86"/>
    <w:rsid w:val="002C008B"/>
    <w:rsid w:val="002C0149"/>
    <w:rsid w:val="002C035F"/>
    <w:rsid w:val="002C0745"/>
    <w:rsid w:val="002C07B2"/>
    <w:rsid w:val="002C09B3"/>
    <w:rsid w:val="002C0C3F"/>
    <w:rsid w:val="002C0E68"/>
    <w:rsid w:val="002C127F"/>
    <w:rsid w:val="002C257B"/>
    <w:rsid w:val="002C37B6"/>
    <w:rsid w:val="002C37F3"/>
    <w:rsid w:val="002C3F0C"/>
    <w:rsid w:val="002C41E6"/>
    <w:rsid w:val="002C437F"/>
    <w:rsid w:val="002C4518"/>
    <w:rsid w:val="002C476C"/>
    <w:rsid w:val="002C490C"/>
    <w:rsid w:val="002C4BDE"/>
    <w:rsid w:val="002C4C4A"/>
    <w:rsid w:val="002C4C62"/>
    <w:rsid w:val="002C4CD3"/>
    <w:rsid w:val="002C4DFD"/>
    <w:rsid w:val="002C5835"/>
    <w:rsid w:val="002C5F56"/>
    <w:rsid w:val="002C6038"/>
    <w:rsid w:val="002C67D5"/>
    <w:rsid w:val="002C6C6D"/>
    <w:rsid w:val="002C6E0E"/>
    <w:rsid w:val="002C718E"/>
    <w:rsid w:val="002C779C"/>
    <w:rsid w:val="002C79F1"/>
    <w:rsid w:val="002D01D4"/>
    <w:rsid w:val="002D02AB"/>
    <w:rsid w:val="002D0316"/>
    <w:rsid w:val="002D0523"/>
    <w:rsid w:val="002D0532"/>
    <w:rsid w:val="002D071A"/>
    <w:rsid w:val="002D1B95"/>
    <w:rsid w:val="002D1DA6"/>
    <w:rsid w:val="002D2399"/>
    <w:rsid w:val="002D2AA3"/>
    <w:rsid w:val="002D302F"/>
    <w:rsid w:val="002D34B2"/>
    <w:rsid w:val="002D3DD1"/>
    <w:rsid w:val="002D3FA5"/>
    <w:rsid w:val="002D4130"/>
    <w:rsid w:val="002D4221"/>
    <w:rsid w:val="002D46C5"/>
    <w:rsid w:val="002D48B0"/>
    <w:rsid w:val="002D4ED9"/>
    <w:rsid w:val="002D50FE"/>
    <w:rsid w:val="002D518A"/>
    <w:rsid w:val="002D54A5"/>
    <w:rsid w:val="002D563C"/>
    <w:rsid w:val="002D5811"/>
    <w:rsid w:val="002D5A50"/>
    <w:rsid w:val="002D5B37"/>
    <w:rsid w:val="002D5E6B"/>
    <w:rsid w:val="002D6258"/>
    <w:rsid w:val="002D6271"/>
    <w:rsid w:val="002D62BC"/>
    <w:rsid w:val="002D63BF"/>
    <w:rsid w:val="002D65C4"/>
    <w:rsid w:val="002D6737"/>
    <w:rsid w:val="002D676F"/>
    <w:rsid w:val="002D684A"/>
    <w:rsid w:val="002D6B54"/>
    <w:rsid w:val="002D73B1"/>
    <w:rsid w:val="002D7580"/>
    <w:rsid w:val="002D7637"/>
    <w:rsid w:val="002D7B0D"/>
    <w:rsid w:val="002D7BC6"/>
    <w:rsid w:val="002D7EDD"/>
    <w:rsid w:val="002E05A6"/>
    <w:rsid w:val="002E05B5"/>
    <w:rsid w:val="002E072B"/>
    <w:rsid w:val="002E0EF0"/>
    <w:rsid w:val="002E10FE"/>
    <w:rsid w:val="002E1208"/>
    <w:rsid w:val="002E127D"/>
    <w:rsid w:val="002E1361"/>
    <w:rsid w:val="002E17F2"/>
    <w:rsid w:val="002E28C5"/>
    <w:rsid w:val="002E2A90"/>
    <w:rsid w:val="002E37A7"/>
    <w:rsid w:val="002E38DD"/>
    <w:rsid w:val="002E3D43"/>
    <w:rsid w:val="002E4CD8"/>
    <w:rsid w:val="002E514F"/>
    <w:rsid w:val="002E595E"/>
    <w:rsid w:val="002E5A83"/>
    <w:rsid w:val="002E5C89"/>
    <w:rsid w:val="002E60A2"/>
    <w:rsid w:val="002E6222"/>
    <w:rsid w:val="002E6598"/>
    <w:rsid w:val="002E6AA9"/>
    <w:rsid w:val="002E6E18"/>
    <w:rsid w:val="002E73DD"/>
    <w:rsid w:val="002E74BF"/>
    <w:rsid w:val="002E7791"/>
    <w:rsid w:val="002E7864"/>
    <w:rsid w:val="002E7CAE"/>
    <w:rsid w:val="002F07E1"/>
    <w:rsid w:val="002F0BC9"/>
    <w:rsid w:val="002F0BFD"/>
    <w:rsid w:val="002F0E6B"/>
    <w:rsid w:val="002F0F1C"/>
    <w:rsid w:val="002F1216"/>
    <w:rsid w:val="002F13E4"/>
    <w:rsid w:val="002F1531"/>
    <w:rsid w:val="002F1784"/>
    <w:rsid w:val="002F1D1E"/>
    <w:rsid w:val="002F23E4"/>
    <w:rsid w:val="002F2771"/>
    <w:rsid w:val="002F2A90"/>
    <w:rsid w:val="002F2F05"/>
    <w:rsid w:val="002F32AB"/>
    <w:rsid w:val="002F3604"/>
    <w:rsid w:val="002F37A9"/>
    <w:rsid w:val="002F3A94"/>
    <w:rsid w:val="002F3AC0"/>
    <w:rsid w:val="002F3C52"/>
    <w:rsid w:val="002F4DDB"/>
    <w:rsid w:val="002F602D"/>
    <w:rsid w:val="002F621C"/>
    <w:rsid w:val="002F6268"/>
    <w:rsid w:val="002F66BB"/>
    <w:rsid w:val="002F69C8"/>
    <w:rsid w:val="002F6F4E"/>
    <w:rsid w:val="002F7403"/>
    <w:rsid w:val="002F7738"/>
    <w:rsid w:val="002F7DC4"/>
    <w:rsid w:val="003007C7"/>
    <w:rsid w:val="003009D0"/>
    <w:rsid w:val="00300AFC"/>
    <w:rsid w:val="003010A1"/>
    <w:rsid w:val="003012C9"/>
    <w:rsid w:val="00301CE6"/>
    <w:rsid w:val="0030256B"/>
    <w:rsid w:val="00302799"/>
    <w:rsid w:val="003029EF"/>
    <w:rsid w:val="00302D05"/>
    <w:rsid w:val="00302F2E"/>
    <w:rsid w:val="003035C8"/>
    <w:rsid w:val="00303A08"/>
    <w:rsid w:val="00303AAD"/>
    <w:rsid w:val="00303D56"/>
    <w:rsid w:val="00303DE3"/>
    <w:rsid w:val="00304080"/>
    <w:rsid w:val="00304173"/>
    <w:rsid w:val="00304DEC"/>
    <w:rsid w:val="0030501F"/>
    <w:rsid w:val="00305129"/>
    <w:rsid w:val="0030521E"/>
    <w:rsid w:val="003053E9"/>
    <w:rsid w:val="00305B93"/>
    <w:rsid w:val="003063BC"/>
    <w:rsid w:val="0030646F"/>
    <w:rsid w:val="0030664C"/>
    <w:rsid w:val="00306B65"/>
    <w:rsid w:val="00306C3B"/>
    <w:rsid w:val="00306F14"/>
    <w:rsid w:val="0030750A"/>
    <w:rsid w:val="00307747"/>
    <w:rsid w:val="00307BA1"/>
    <w:rsid w:val="00307E83"/>
    <w:rsid w:val="00307F80"/>
    <w:rsid w:val="00307FAC"/>
    <w:rsid w:val="00310401"/>
    <w:rsid w:val="0031045E"/>
    <w:rsid w:val="00310608"/>
    <w:rsid w:val="00310AE4"/>
    <w:rsid w:val="00310E4D"/>
    <w:rsid w:val="00310F18"/>
    <w:rsid w:val="003111C2"/>
    <w:rsid w:val="003111F4"/>
    <w:rsid w:val="00311702"/>
    <w:rsid w:val="00311808"/>
    <w:rsid w:val="00311998"/>
    <w:rsid w:val="00311A58"/>
    <w:rsid w:val="00311E82"/>
    <w:rsid w:val="0031260D"/>
    <w:rsid w:val="00312880"/>
    <w:rsid w:val="003128AB"/>
    <w:rsid w:val="00313314"/>
    <w:rsid w:val="0031372C"/>
    <w:rsid w:val="003139F5"/>
    <w:rsid w:val="00313C04"/>
    <w:rsid w:val="00313D2E"/>
    <w:rsid w:val="00313FD6"/>
    <w:rsid w:val="003140C6"/>
    <w:rsid w:val="003140D9"/>
    <w:rsid w:val="003140EB"/>
    <w:rsid w:val="003143BD"/>
    <w:rsid w:val="0031449D"/>
    <w:rsid w:val="00314704"/>
    <w:rsid w:val="003147D1"/>
    <w:rsid w:val="0031493A"/>
    <w:rsid w:val="00314C63"/>
    <w:rsid w:val="00314F8F"/>
    <w:rsid w:val="00315137"/>
    <w:rsid w:val="00315255"/>
    <w:rsid w:val="003152A0"/>
    <w:rsid w:val="00315363"/>
    <w:rsid w:val="003158C4"/>
    <w:rsid w:val="0031603F"/>
    <w:rsid w:val="00316757"/>
    <w:rsid w:val="00317C7D"/>
    <w:rsid w:val="00317FC6"/>
    <w:rsid w:val="00320099"/>
    <w:rsid w:val="003203ED"/>
    <w:rsid w:val="00320411"/>
    <w:rsid w:val="0032048C"/>
    <w:rsid w:val="003207DF"/>
    <w:rsid w:val="0032094C"/>
    <w:rsid w:val="0032143A"/>
    <w:rsid w:val="003218E3"/>
    <w:rsid w:val="00321996"/>
    <w:rsid w:val="00321A17"/>
    <w:rsid w:val="00321F95"/>
    <w:rsid w:val="00321FC2"/>
    <w:rsid w:val="003227BD"/>
    <w:rsid w:val="00322C1D"/>
    <w:rsid w:val="00322C9F"/>
    <w:rsid w:val="00322CFE"/>
    <w:rsid w:val="00322F29"/>
    <w:rsid w:val="0032390C"/>
    <w:rsid w:val="00323A5A"/>
    <w:rsid w:val="00323D9F"/>
    <w:rsid w:val="00323F52"/>
    <w:rsid w:val="00323F9E"/>
    <w:rsid w:val="00323FC0"/>
    <w:rsid w:val="00324194"/>
    <w:rsid w:val="00324660"/>
    <w:rsid w:val="00324A86"/>
    <w:rsid w:val="00324B8C"/>
    <w:rsid w:val="00324D23"/>
    <w:rsid w:val="00324EEC"/>
    <w:rsid w:val="003253FE"/>
    <w:rsid w:val="0032573E"/>
    <w:rsid w:val="00325818"/>
    <w:rsid w:val="003258E6"/>
    <w:rsid w:val="003262D9"/>
    <w:rsid w:val="00326851"/>
    <w:rsid w:val="00326E49"/>
    <w:rsid w:val="0032743B"/>
    <w:rsid w:val="0032762B"/>
    <w:rsid w:val="0032790C"/>
    <w:rsid w:val="00330117"/>
    <w:rsid w:val="003309AE"/>
    <w:rsid w:val="003309BE"/>
    <w:rsid w:val="00330A17"/>
    <w:rsid w:val="00330E1F"/>
    <w:rsid w:val="00330EA2"/>
    <w:rsid w:val="00331264"/>
    <w:rsid w:val="00331751"/>
    <w:rsid w:val="00331898"/>
    <w:rsid w:val="00331BEB"/>
    <w:rsid w:val="00331FDC"/>
    <w:rsid w:val="00332155"/>
    <w:rsid w:val="003321E7"/>
    <w:rsid w:val="00332538"/>
    <w:rsid w:val="00333881"/>
    <w:rsid w:val="0033398D"/>
    <w:rsid w:val="003341C8"/>
    <w:rsid w:val="0033425A"/>
    <w:rsid w:val="0033455F"/>
    <w:rsid w:val="00334579"/>
    <w:rsid w:val="0033491D"/>
    <w:rsid w:val="00334D60"/>
    <w:rsid w:val="00335858"/>
    <w:rsid w:val="003361D8"/>
    <w:rsid w:val="00336988"/>
    <w:rsid w:val="00336BDA"/>
    <w:rsid w:val="00336C4D"/>
    <w:rsid w:val="00336FFB"/>
    <w:rsid w:val="00337475"/>
    <w:rsid w:val="0033761B"/>
    <w:rsid w:val="00337F85"/>
    <w:rsid w:val="0034004B"/>
    <w:rsid w:val="003401F6"/>
    <w:rsid w:val="00340332"/>
    <w:rsid w:val="00340350"/>
    <w:rsid w:val="00340A17"/>
    <w:rsid w:val="00340B2C"/>
    <w:rsid w:val="00340D67"/>
    <w:rsid w:val="003411E3"/>
    <w:rsid w:val="0034171E"/>
    <w:rsid w:val="00341779"/>
    <w:rsid w:val="003427E2"/>
    <w:rsid w:val="00342BD7"/>
    <w:rsid w:val="00342CB8"/>
    <w:rsid w:val="00342D7A"/>
    <w:rsid w:val="0034319E"/>
    <w:rsid w:val="00343225"/>
    <w:rsid w:val="003433E7"/>
    <w:rsid w:val="003437F6"/>
    <w:rsid w:val="00343E16"/>
    <w:rsid w:val="00343FEC"/>
    <w:rsid w:val="003440A5"/>
    <w:rsid w:val="00344471"/>
    <w:rsid w:val="00344F8F"/>
    <w:rsid w:val="003450D2"/>
    <w:rsid w:val="003457D5"/>
    <w:rsid w:val="003458E5"/>
    <w:rsid w:val="00345FC7"/>
    <w:rsid w:val="00345FFB"/>
    <w:rsid w:val="00346731"/>
    <w:rsid w:val="00346DB5"/>
    <w:rsid w:val="0034707C"/>
    <w:rsid w:val="00347122"/>
    <w:rsid w:val="003471A8"/>
    <w:rsid w:val="003477B1"/>
    <w:rsid w:val="00347AEF"/>
    <w:rsid w:val="00347B0E"/>
    <w:rsid w:val="00347D88"/>
    <w:rsid w:val="00350694"/>
    <w:rsid w:val="00350B5B"/>
    <w:rsid w:val="00350FBA"/>
    <w:rsid w:val="0035135B"/>
    <w:rsid w:val="00351A51"/>
    <w:rsid w:val="00351B2C"/>
    <w:rsid w:val="0035290D"/>
    <w:rsid w:val="00353741"/>
    <w:rsid w:val="00353861"/>
    <w:rsid w:val="003538D8"/>
    <w:rsid w:val="00354043"/>
    <w:rsid w:val="00354F29"/>
    <w:rsid w:val="0035540A"/>
    <w:rsid w:val="003558D8"/>
    <w:rsid w:val="00356314"/>
    <w:rsid w:val="003565EB"/>
    <w:rsid w:val="00356F60"/>
    <w:rsid w:val="00357380"/>
    <w:rsid w:val="003573A0"/>
    <w:rsid w:val="00357947"/>
    <w:rsid w:val="00357E39"/>
    <w:rsid w:val="003600BC"/>
    <w:rsid w:val="0036019B"/>
    <w:rsid w:val="0036023A"/>
    <w:rsid w:val="00360272"/>
    <w:rsid w:val="003602D9"/>
    <w:rsid w:val="003604CE"/>
    <w:rsid w:val="00360A08"/>
    <w:rsid w:val="00360B62"/>
    <w:rsid w:val="00361A21"/>
    <w:rsid w:val="00361C49"/>
    <w:rsid w:val="003625DC"/>
    <w:rsid w:val="00362711"/>
    <w:rsid w:val="003629AE"/>
    <w:rsid w:val="0036321B"/>
    <w:rsid w:val="0036377D"/>
    <w:rsid w:val="003637D8"/>
    <w:rsid w:val="00363818"/>
    <w:rsid w:val="00363991"/>
    <w:rsid w:val="00363C2B"/>
    <w:rsid w:val="00363E73"/>
    <w:rsid w:val="0036410C"/>
    <w:rsid w:val="0036437F"/>
    <w:rsid w:val="0036480B"/>
    <w:rsid w:val="003650D8"/>
    <w:rsid w:val="003650F9"/>
    <w:rsid w:val="00365446"/>
    <w:rsid w:val="003656EB"/>
    <w:rsid w:val="00365F2C"/>
    <w:rsid w:val="00365F2E"/>
    <w:rsid w:val="00365F43"/>
    <w:rsid w:val="00367198"/>
    <w:rsid w:val="003679AD"/>
    <w:rsid w:val="003700E9"/>
    <w:rsid w:val="00370C02"/>
    <w:rsid w:val="00370E47"/>
    <w:rsid w:val="003712D9"/>
    <w:rsid w:val="003712FB"/>
    <w:rsid w:val="003715A7"/>
    <w:rsid w:val="0037197D"/>
    <w:rsid w:val="00371F95"/>
    <w:rsid w:val="003720FC"/>
    <w:rsid w:val="00372252"/>
    <w:rsid w:val="00372667"/>
    <w:rsid w:val="00372A6C"/>
    <w:rsid w:val="00372A76"/>
    <w:rsid w:val="003738C3"/>
    <w:rsid w:val="00373914"/>
    <w:rsid w:val="00374211"/>
    <w:rsid w:val="003742AC"/>
    <w:rsid w:val="003748CC"/>
    <w:rsid w:val="003754F8"/>
    <w:rsid w:val="003759E5"/>
    <w:rsid w:val="003760C8"/>
    <w:rsid w:val="00376627"/>
    <w:rsid w:val="00376BF2"/>
    <w:rsid w:val="00377A73"/>
    <w:rsid w:val="00377CE1"/>
    <w:rsid w:val="00380033"/>
    <w:rsid w:val="00380850"/>
    <w:rsid w:val="00380947"/>
    <w:rsid w:val="00380D43"/>
    <w:rsid w:val="00381048"/>
    <w:rsid w:val="00381182"/>
    <w:rsid w:val="003824E1"/>
    <w:rsid w:val="0038337C"/>
    <w:rsid w:val="003833CF"/>
    <w:rsid w:val="00383A09"/>
    <w:rsid w:val="00383B13"/>
    <w:rsid w:val="00383E35"/>
    <w:rsid w:val="00383F5B"/>
    <w:rsid w:val="00384687"/>
    <w:rsid w:val="003846A9"/>
    <w:rsid w:val="00384B1A"/>
    <w:rsid w:val="00384C78"/>
    <w:rsid w:val="0038515D"/>
    <w:rsid w:val="00385170"/>
    <w:rsid w:val="003859E7"/>
    <w:rsid w:val="00385BF0"/>
    <w:rsid w:val="00385C79"/>
    <w:rsid w:val="0038614B"/>
    <w:rsid w:val="00386494"/>
    <w:rsid w:val="003867AF"/>
    <w:rsid w:val="00387246"/>
    <w:rsid w:val="003873EB"/>
    <w:rsid w:val="00387589"/>
    <w:rsid w:val="003878BD"/>
    <w:rsid w:val="00387ECD"/>
    <w:rsid w:val="0039019F"/>
    <w:rsid w:val="00390204"/>
    <w:rsid w:val="00390479"/>
    <w:rsid w:val="00390502"/>
    <w:rsid w:val="0039071E"/>
    <w:rsid w:val="0039084C"/>
    <w:rsid w:val="00390B19"/>
    <w:rsid w:val="003917C0"/>
    <w:rsid w:val="00391855"/>
    <w:rsid w:val="00392305"/>
    <w:rsid w:val="003935C3"/>
    <w:rsid w:val="003938C1"/>
    <w:rsid w:val="003939FF"/>
    <w:rsid w:val="00393A33"/>
    <w:rsid w:val="00393CE6"/>
    <w:rsid w:val="00394257"/>
    <w:rsid w:val="0039493F"/>
    <w:rsid w:val="00395726"/>
    <w:rsid w:val="003959E0"/>
    <w:rsid w:val="00395A46"/>
    <w:rsid w:val="00395F31"/>
    <w:rsid w:val="003961FA"/>
    <w:rsid w:val="00396708"/>
    <w:rsid w:val="00396FF2"/>
    <w:rsid w:val="00397052"/>
    <w:rsid w:val="003971CF"/>
    <w:rsid w:val="00397F8F"/>
    <w:rsid w:val="003A0585"/>
    <w:rsid w:val="003A0762"/>
    <w:rsid w:val="003A096C"/>
    <w:rsid w:val="003A12D1"/>
    <w:rsid w:val="003A2216"/>
    <w:rsid w:val="003A2223"/>
    <w:rsid w:val="003A249B"/>
    <w:rsid w:val="003A26E2"/>
    <w:rsid w:val="003A2791"/>
    <w:rsid w:val="003A279F"/>
    <w:rsid w:val="003A27C5"/>
    <w:rsid w:val="003A2A0F"/>
    <w:rsid w:val="003A2FB3"/>
    <w:rsid w:val="003A3805"/>
    <w:rsid w:val="003A3868"/>
    <w:rsid w:val="003A40F7"/>
    <w:rsid w:val="003A4132"/>
    <w:rsid w:val="003A42A5"/>
    <w:rsid w:val="003A45A1"/>
    <w:rsid w:val="003A580A"/>
    <w:rsid w:val="003A5975"/>
    <w:rsid w:val="003A5B0A"/>
    <w:rsid w:val="003A5D2F"/>
    <w:rsid w:val="003A687E"/>
    <w:rsid w:val="003A6895"/>
    <w:rsid w:val="003A6BAC"/>
    <w:rsid w:val="003A6D85"/>
    <w:rsid w:val="003A6E49"/>
    <w:rsid w:val="003A70A4"/>
    <w:rsid w:val="003A7808"/>
    <w:rsid w:val="003A78D9"/>
    <w:rsid w:val="003A7EF3"/>
    <w:rsid w:val="003B0685"/>
    <w:rsid w:val="003B0862"/>
    <w:rsid w:val="003B0A36"/>
    <w:rsid w:val="003B0B6F"/>
    <w:rsid w:val="003B1245"/>
    <w:rsid w:val="003B159C"/>
    <w:rsid w:val="003B1608"/>
    <w:rsid w:val="003B1900"/>
    <w:rsid w:val="003B2D27"/>
    <w:rsid w:val="003B3423"/>
    <w:rsid w:val="003B342A"/>
    <w:rsid w:val="003B369F"/>
    <w:rsid w:val="003B36A3"/>
    <w:rsid w:val="003B38CA"/>
    <w:rsid w:val="003B4477"/>
    <w:rsid w:val="003B4CF0"/>
    <w:rsid w:val="003B4FF6"/>
    <w:rsid w:val="003B57DC"/>
    <w:rsid w:val="003B5BBA"/>
    <w:rsid w:val="003B5D72"/>
    <w:rsid w:val="003B6362"/>
    <w:rsid w:val="003B64BB"/>
    <w:rsid w:val="003B6795"/>
    <w:rsid w:val="003B6F14"/>
    <w:rsid w:val="003B75E4"/>
    <w:rsid w:val="003B79AE"/>
    <w:rsid w:val="003B7B59"/>
    <w:rsid w:val="003B7CBA"/>
    <w:rsid w:val="003B7D6B"/>
    <w:rsid w:val="003B7FE5"/>
    <w:rsid w:val="003C0160"/>
    <w:rsid w:val="003C07AD"/>
    <w:rsid w:val="003C094A"/>
    <w:rsid w:val="003C0A23"/>
    <w:rsid w:val="003C0BA2"/>
    <w:rsid w:val="003C11C8"/>
    <w:rsid w:val="003C12C9"/>
    <w:rsid w:val="003C12DA"/>
    <w:rsid w:val="003C131F"/>
    <w:rsid w:val="003C19C5"/>
    <w:rsid w:val="003C21E7"/>
    <w:rsid w:val="003C229A"/>
    <w:rsid w:val="003C232A"/>
    <w:rsid w:val="003C25D1"/>
    <w:rsid w:val="003C2702"/>
    <w:rsid w:val="003C296D"/>
    <w:rsid w:val="003C3BB7"/>
    <w:rsid w:val="003C3E88"/>
    <w:rsid w:val="003C4C02"/>
    <w:rsid w:val="003C507D"/>
    <w:rsid w:val="003C5C18"/>
    <w:rsid w:val="003C6262"/>
    <w:rsid w:val="003C6361"/>
    <w:rsid w:val="003C647B"/>
    <w:rsid w:val="003C6FB5"/>
    <w:rsid w:val="003C70FD"/>
    <w:rsid w:val="003C7267"/>
    <w:rsid w:val="003C7402"/>
    <w:rsid w:val="003C7466"/>
    <w:rsid w:val="003C76F8"/>
    <w:rsid w:val="003C77A4"/>
    <w:rsid w:val="003C7806"/>
    <w:rsid w:val="003C78E8"/>
    <w:rsid w:val="003C7B23"/>
    <w:rsid w:val="003D0615"/>
    <w:rsid w:val="003D109F"/>
    <w:rsid w:val="003D2282"/>
    <w:rsid w:val="003D22A0"/>
    <w:rsid w:val="003D2478"/>
    <w:rsid w:val="003D2812"/>
    <w:rsid w:val="003D2973"/>
    <w:rsid w:val="003D2E09"/>
    <w:rsid w:val="003D31AF"/>
    <w:rsid w:val="003D3394"/>
    <w:rsid w:val="003D3410"/>
    <w:rsid w:val="003D3431"/>
    <w:rsid w:val="003D346A"/>
    <w:rsid w:val="003D3526"/>
    <w:rsid w:val="003D3584"/>
    <w:rsid w:val="003D3979"/>
    <w:rsid w:val="003D3B11"/>
    <w:rsid w:val="003D3C45"/>
    <w:rsid w:val="003D424D"/>
    <w:rsid w:val="003D45CF"/>
    <w:rsid w:val="003D467C"/>
    <w:rsid w:val="003D4B86"/>
    <w:rsid w:val="003D5B1F"/>
    <w:rsid w:val="003D5CAC"/>
    <w:rsid w:val="003D5E86"/>
    <w:rsid w:val="003D602E"/>
    <w:rsid w:val="003D6662"/>
    <w:rsid w:val="003D66CE"/>
    <w:rsid w:val="003D6AA3"/>
    <w:rsid w:val="003D6B56"/>
    <w:rsid w:val="003D6B87"/>
    <w:rsid w:val="003D6F42"/>
    <w:rsid w:val="003D7484"/>
    <w:rsid w:val="003D7629"/>
    <w:rsid w:val="003D7FC6"/>
    <w:rsid w:val="003E0636"/>
    <w:rsid w:val="003E0BEB"/>
    <w:rsid w:val="003E15FA"/>
    <w:rsid w:val="003E19BF"/>
    <w:rsid w:val="003E19C2"/>
    <w:rsid w:val="003E1AD0"/>
    <w:rsid w:val="003E24BF"/>
    <w:rsid w:val="003E2AF3"/>
    <w:rsid w:val="003E2D02"/>
    <w:rsid w:val="003E33FC"/>
    <w:rsid w:val="003E37EF"/>
    <w:rsid w:val="003E4595"/>
    <w:rsid w:val="003E4825"/>
    <w:rsid w:val="003E4945"/>
    <w:rsid w:val="003E4988"/>
    <w:rsid w:val="003E4BEB"/>
    <w:rsid w:val="003E55E4"/>
    <w:rsid w:val="003E577B"/>
    <w:rsid w:val="003E62F6"/>
    <w:rsid w:val="003E6A08"/>
    <w:rsid w:val="003E6DBD"/>
    <w:rsid w:val="003E7026"/>
    <w:rsid w:val="003E7182"/>
    <w:rsid w:val="003E74E3"/>
    <w:rsid w:val="003E7C02"/>
    <w:rsid w:val="003E7EC0"/>
    <w:rsid w:val="003F01A8"/>
    <w:rsid w:val="003F028E"/>
    <w:rsid w:val="003F03A2"/>
    <w:rsid w:val="003F03CD"/>
    <w:rsid w:val="003F05C7"/>
    <w:rsid w:val="003F0A69"/>
    <w:rsid w:val="003F10D7"/>
    <w:rsid w:val="003F1538"/>
    <w:rsid w:val="003F25EB"/>
    <w:rsid w:val="003F2CD4"/>
    <w:rsid w:val="003F2D41"/>
    <w:rsid w:val="003F318B"/>
    <w:rsid w:val="003F3C9A"/>
    <w:rsid w:val="003F3D36"/>
    <w:rsid w:val="003F3E9A"/>
    <w:rsid w:val="003F3F31"/>
    <w:rsid w:val="003F411F"/>
    <w:rsid w:val="003F43B3"/>
    <w:rsid w:val="003F4688"/>
    <w:rsid w:val="003F4A30"/>
    <w:rsid w:val="003F4ADB"/>
    <w:rsid w:val="003F5086"/>
    <w:rsid w:val="003F52ED"/>
    <w:rsid w:val="003F594D"/>
    <w:rsid w:val="003F6092"/>
    <w:rsid w:val="003F63E0"/>
    <w:rsid w:val="003F66E4"/>
    <w:rsid w:val="003F6801"/>
    <w:rsid w:val="003F6BBE"/>
    <w:rsid w:val="003F6FAE"/>
    <w:rsid w:val="003F79E9"/>
    <w:rsid w:val="003F7F9B"/>
    <w:rsid w:val="00400058"/>
    <w:rsid w:val="004000E8"/>
    <w:rsid w:val="00400BE4"/>
    <w:rsid w:val="00400E0F"/>
    <w:rsid w:val="00400FC9"/>
    <w:rsid w:val="00401820"/>
    <w:rsid w:val="00401CAE"/>
    <w:rsid w:val="00402165"/>
    <w:rsid w:val="0040253F"/>
    <w:rsid w:val="00402913"/>
    <w:rsid w:val="00402AD6"/>
    <w:rsid w:val="00402B15"/>
    <w:rsid w:val="00402D9A"/>
    <w:rsid w:val="00402E2B"/>
    <w:rsid w:val="00402EE0"/>
    <w:rsid w:val="0040338C"/>
    <w:rsid w:val="004036F2"/>
    <w:rsid w:val="004038F6"/>
    <w:rsid w:val="00403A88"/>
    <w:rsid w:val="00403F72"/>
    <w:rsid w:val="004040C9"/>
    <w:rsid w:val="00404217"/>
    <w:rsid w:val="00404521"/>
    <w:rsid w:val="0040459C"/>
    <w:rsid w:val="00404CA5"/>
    <w:rsid w:val="0040512B"/>
    <w:rsid w:val="00405133"/>
    <w:rsid w:val="00405463"/>
    <w:rsid w:val="0040586F"/>
    <w:rsid w:val="00405CA5"/>
    <w:rsid w:val="0040699A"/>
    <w:rsid w:val="004070C4"/>
    <w:rsid w:val="004075FB"/>
    <w:rsid w:val="00407A6D"/>
    <w:rsid w:val="00407B20"/>
    <w:rsid w:val="00407CD3"/>
    <w:rsid w:val="00410134"/>
    <w:rsid w:val="0041046B"/>
    <w:rsid w:val="00410A06"/>
    <w:rsid w:val="00410B72"/>
    <w:rsid w:val="00410C91"/>
    <w:rsid w:val="00410DE5"/>
    <w:rsid w:val="00410E6F"/>
    <w:rsid w:val="00410F18"/>
    <w:rsid w:val="0041133B"/>
    <w:rsid w:val="004115D8"/>
    <w:rsid w:val="004116F0"/>
    <w:rsid w:val="0041188B"/>
    <w:rsid w:val="00412601"/>
    <w:rsid w:val="0041263E"/>
    <w:rsid w:val="0041281F"/>
    <w:rsid w:val="00412987"/>
    <w:rsid w:val="00412A1D"/>
    <w:rsid w:val="00413156"/>
    <w:rsid w:val="004135BB"/>
    <w:rsid w:val="00413783"/>
    <w:rsid w:val="0041390B"/>
    <w:rsid w:val="00413AAC"/>
    <w:rsid w:val="00413C48"/>
    <w:rsid w:val="00413E92"/>
    <w:rsid w:val="00413F72"/>
    <w:rsid w:val="00414283"/>
    <w:rsid w:val="004146E2"/>
    <w:rsid w:val="00415778"/>
    <w:rsid w:val="00415ADC"/>
    <w:rsid w:val="00415B5E"/>
    <w:rsid w:val="00415E3C"/>
    <w:rsid w:val="00415EF5"/>
    <w:rsid w:val="00416A1B"/>
    <w:rsid w:val="00417713"/>
    <w:rsid w:val="00417B07"/>
    <w:rsid w:val="00417C36"/>
    <w:rsid w:val="00417CBA"/>
    <w:rsid w:val="00417F21"/>
    <w:rsid w:val="00417F9C"/>
    <w:rsid w:val="00420322"/>
    <w:rsid w:val="00420806"/>
    <w:rsid w:val="00420B7D"/>
    <w:rsid w:val="00421105"/>
    <w:rsid w:val="00421471"/>
    <w:rsid w:val="004214C5"/>
    <w:rsid w:val="00421719"/>
    <w:rsid w:val="00421D6B"/>
    <w:rsid w:val="00422997"/>
    <w:rsid w:val="00422AA4"/>
    <w:rsid w:val="00423BF3"/>
    <w:rsid w:val="00423C4D"/>
    <w:rsid w:val="00423FF8"/>
    <w:rsid w:val="004242F4"/>
    <w:rsid w:val="004245F5"/>
    <w:rsid w:val="00424B1C"/>
    <w:rsid w:val="00424F11"/>
    <w:rsid w:val="00425065"/>
    <w:rsid w:val="00425912"/>
    <w:rsid w:val="00425CD2"/>
    <w:rsid w:val="00425E39"/>
    <w:rsid w:val="004262B8"/>
    <w:rsid w:val="004266B7"/>
    <w:rsid w:val="00426A65"/>
    <w:rsid w:val="004271A0"/>
    <w:rsid w:val="00427248"/>
    <w:rsid w:val="00427784"/>
    <w:rsid w:val="00427E3D"/>
    <w:rsid w:val="0043001E"/>
    <w:rsid w:val="00430184"/>
    <w:rsid w:val="00430BB4"/>
    <w:rsid w:val="00430C14"/>
    <w:rsid w:val="00430F6C"/>
    <w:rsid w:val="00431E71"/>
    <w:rsid w:val="00432183"/>
    <w:rsid w:val="00432230"/>
    <w:rsid w:val="00432817"/>
    <w:rsid w:val="0043291E"/>
    <w:rsid w:val="00432D05"/>
    <w:rsid w:val="00432D58"/>
    <w:rsid w:val="004332A0"/>
    <w:rsid w:val="004336B5"/>
    <w:rsid w:val="004339C0"/>
    <w:rsid w:val="00433E42"/>
    <w:rsid w:val="0043419D"/>
    <w:rsid w:val="004343CE"/>
    <w:rsid w:val="004345ED"/>
    <w:rsid w:val="004347DE"/>
    <w:rsid w:val="00434BCC"/>
    <w:rsid w:val="004352FF"/>
    <w:rsid w:val="0043538C"/>
    <w:rsid w:val="004354B2"/>
    <w:rsid w:val="004355CB"/>
    <w:rsid w:val="00435642"/>
    <w:rsid w:val="0043598B"/>
    <w:rsid w:val="00436096"/>
    <w:rsid w:val="00436403"/>
    <w:rsid w:val="00437447"/>
    <w:rsid w:val="00437591"/>
    <w:rsid w:val="004375F5"/>
    <w:rsid w:val="0043760D"/>
    <w:rsid w:val="00437B17"/>
    <w:rsid w:val="00437B31"/>
    <w:rsid w:val="0044028A"/>
    <w:rsid w:val="00440372"/>
    <w:rsid w:val="0044037A"/>
    <w:rsid w:val="00440D35"/>
    <w:rsid w:val="00441144"/>
    <w:rsid w:val="00441A92"/>
    <w:rsid w:val="00442000"/>
    <w:rsid w:val="00442307"/>
    <w:rsid w:val="0044266E"/>
    <w:rsid w:val="004426A9"/>
    <w:rsid w:val="00442BB4"/>
    <w:rsid w:val="00442C56"/>
    <w:rsid w:val="00442D8E"/>
    <w:rsid w:val="00442F8E"/>
    <w:rsid w:val="0044304F"/>
    <w:rsid w:val="004431AF"/>
    <w:rsid w:val="004431DC"/>
    <w:rsid w:val="004433A6"/>
    <w:rsid w:val="004433CC"/>
    <w:rsid w:val="00443B28"/>
    <w:rsid w:val="00443D11"/>
    <w:rsid w:val="00444195"/>
    <w:rsid w:val="00444304"/>
    <w:rsid w:val="00444625"/>
    <w:rsid w:val="004447C7"/>
    <w:rsid w:val="004448E4"/>
    <w:rsid w:val="00444F56"/>
    <w:rsid w:val="0044504B"/>
    <w:rsid w:val="00446488"/>
    <w:rsid w:val="0044697A"/>
    <w:rsid w:val="00446EDD"/>
    <w:rsid w:val="004476DF"/>
    <w:rsid w:val="00447A38"/>
    <w:rsid w:val="00447CEB"/>
    <w:rsid w:val="00447D54"/>
    <w:rsid w:val="004503E3"/>
    <w:rsid w:val="004504D1"/>
    <w:rsid w:val="004506B7"/>
    <w:rsid w:val="00450E9E"/>
    <w:rsid w:val="00451518"/>
    <w:rsid w:val="004517AA"/>
    <w:rsid w:val="004519E5"/>
    <w:rsid w:val="00452B6E"/>
    <w:rsid w:val="00452CAC"/>
    <w:rsid w:val="004534FC"/>
    <w:rsid w:val="00453730"/>
    <w:rsid w:val="00453D1F"/>
    <w:rsid w:val="00453DBB"/>
    <w:rsid w:val="00454162"/>
    <w:rsid w:val="004544DA"/>
    <w:rsid w:val="0045468F"/>
    <w:rsid w:val="0045485F"/>
    <w:rsid w:val="0045530A"/>
    <w:rsid w:val="00455351"/>
    <w:rsid w:val="004558DF"/>
    <w:rsid w:val="00455E76"/>
    <w:rsid w:val="00455F6F"/>
    <w:rsid w:val="00455F7D"/>
    <w:rsid w:val="004561CF"/>
    <w:rsid w:val="00457565"/>
    <w:rsid w:val="00457684"/>
    <w:rsid w:val="00457B71"/>
    <w:rsid w:val="0046009B"/>
    <w:rsid w:val="004600BF"/>
    <w:rsid w:val="0046015C"/>
    <w:rsid w:val="00460769"/>
    <w:rsid w:val="004607BE"/>
    <w:rsid w:val="004609AE"/>
    <w:rsid w:val="00460ADF"/>
    <w:rsid w:val="00461383"/>
    <w:rsid w:val="00461A2C"/>
    <w:rsid w:val="00461BEB"/>
    <w:rsid w:val="00461CD3"/>
    <w:rsid w:val="00462CAB"/>
    <w:rsid w:val="0046308B"/>
    <w:rsid w:val="00463208"/>
    <w:rsid w:val="0046370C"/>
    <w:rsid w:val="00463AFE"/>
    <w:rsid w:val="00463E1B"/>
    <w:rsid w:val="00464231"/>
    <w:rsid w:val="00464689"/>
    <w:rsid w:val="004647D0"/>
    <w:rsid w:val="0046488A"/>
    <w:rsid w:val="00464A01"/>
    <w:rsid w:val="00465622"/>
    <w:rsid w:val="004657B9"/>
    <w:rsid w:val="00465929"/>
    <w:rsid w:val="00465E37"/>
    <w:rsid w:val="0046649C"/>
    <w:rsid w:val="00466584"/>
    <w:rsid w:val="004669E2"/>
    <w:rsid w:val="00466FEF"/>
    <w:rsid w:val="0046786F"/>
    <w:rsid w:val="00467AE5"/>
    <w:rsid w:val="00467C44"/>
    <w:rsid w:val="004703CA"/>
    <w:rsid w:val="0047053C"/>
    <w:rsid w:val="004708F6"/>
    <w:rsid w:val="00470A6B"/>
    <w:rsid w:val="00470C31"/>
    <w:rsid w:val="00470DC1"/>
    <w:rsid w:val="00471B0B"/>
    <w:rsid w:val="00471DE0"/>
    <w:rsid w:val="0047214B"/>
    <w:rsid w:val="004726BC"/>
    <w:rsid w:val="00472AC4"/>
    <w:rsid w:val="00472DA4"/>
    <w:rsid w:val="00472F92"/>
    <w:rsid w:val="00472FA9"/>
    <w:rsid w:val="00472FCF"/>
    <w:rsid w:val="004734D0"/>
    <w:rsid w:val="00473711"/>
    <w:rsid w:val="00474628"/>
    <w:rsid w:val="0047506E"/>
    <w:rsid w:val="0047556B"/>
    <w:rsid w:val="00475A86"/>
    <w:rsid w:val="00475DA9"/>
    <w:rsid w:val="00476057"/>
    <w:rsid w:val="00476275"/>
    <w:rsid w:val="004766C5"/>
    <w:rsid w:val="0047694C"/>
    <w:rsid w:val="00477265"/>
    <w:rsid w:val="00477299"/>
    <w:rsid w:val="0047738D"/>
    <w:rsid w:val="00477768"/>
    <w:rsid w:val="00477F42"/>
    <w:rsid w:val="004812F0"/>
    <w:rsid w:val="00481490"/>
    <w:rsid w:val="004815DC"/>
    <w:rsid w:val="00481690"/>
    <w:rsid w:val="0048214C"/>
    <w:rsid w:val="00482161"/>
    <w:rsid w:val="00482376"/>
    <w:rsid w:val="00482D64"/>
    <w:rsid w:val="00483034"/>
    <w:rsid w:val="00483239"/>
    <w:rsid w:val="004836D7"/>
    <w:rsid w:val="00483E24"/>
    <w:rsid w:val="00483FF9"/>
    <w:rsid w:val="004845D4"/>
    <w:rsid w:val="004846DD"/>
    <w:rsid w:val="00484AB9"/>
    <w:rsid w:val="00484CD4"/>
    <w:rsid w:val="00484DF9"/>
    <w:rsid w:val="00484E24"/>
    <w:rsid w:val="004857C0"/>
    <w:rsid w:val="00485800"/>
    <w:rsid w:val="00485B23"/>
    <w:rsid w:val="00485DC1"/>
    <w:rsid w:val="004860D2"/>
    <w:rsid w:val="0048675A"/>
    <w:rsid w:val="004869DF"/>
    <w:rsid w:val="004875EE"/>
    <w:rsid w:val="00487875"/>
    <w:rsid w:val="00487C61"/>
    <w:rsid w:val="004902EB"/>
    <w:rsid w:val="00490638"/>
    <w:rsid w:val="00490705"/>
    <w:rsid w:val="004913BB"/>
    <w:rsid w:val="004915C3"/>
    <w:rsid w:val="00491A3A"/>
    <w:rsid w:val="00491A3F"/>
    <w:rsid w:val="00491A4D"/>
    <w:rsid w:val="004926DC"/>
    <w:rsid w:val="00492891"/>
    <w:rsid w:val="004928D5"/>
    <w:rsid w:val="0049290E"/>
    <w:rsid w:val="00492AC1"/>
    <w:rsid w:val="00492BC5"/>
    <w:rsid w:val="00492EFF"/>
    <w:rsid w:val="00492FBE"/>
    <w:rsid w:val="004934CF"/>
    <w:rsid w:val="004938DE"/>
    <w:rsid w:val="00493B72"/>
    <w:rsid w:val="00493F58"/>
    <w:rsid w:val="004942D9"/>
    <w:rsid w:val="004946D4"/>
    <w:rsid w:val="00494D1B"/>
    <w:rsid w:val="00495085"/>
    <w:rsid w:val="0049525D"/>
    <w:rsid w:val="004952C0"/>
    <w:rsid w:val="00495827"/>
    <w:rsid w:val="004964F1"/>
    <w:rsid w:val="00497818"/>
    <w:rsid w:val="004978F4"/>
    <w:rsid w:val="00497EB5"/>
    <w:rsid w:val="004A00A1"/>
    <w:rsid w:val="004A013C"/>
    <w:rsid w:val="004A0257"/>
    <w:rsid w:val="004A0577"/>
    <w:rsid w:val="004A0E23"/>
    <w:rsid w:val="004A10CF"/>
    <w:rsid w:val="004A129B"/>
    <w:rsid w:val="004A16BC"/>
    <w:rsid w:val="004A1A9C"/>
    <w:rsid w:val="004A1CD4"/>
    <w:rsid w:val="004A2290"/>
    <w:rsid w:val="004A2B94"/>
    <w:rsid w:val="004A348C"/>
    <w:rsid w:val="004A3765"/>
    <w:rsid w:val="004A44F1"/>
    <w:rsid w:val="004A4FF3"/>
    <w:rsid w:val="004A547F"/>
    <w:rsid w:val="004A629A"/>
    <w:rsid w:val="004A6389"/>
    <w:rsid w:val="004A67D0"/>
    <w:rsid w:val="004A6F04"/>
    <w:rsid w:val="004A7570"/>
    <w:rsid w:val="004A7597"/>
    <w:rsid w:val="004A7C89"/>
    <w:rsid w:val="004A7F4F"/>
    <w:rsid w:val="004B0355"/>
    <w:rsid w:val="004B0616"/>
    <w:rsid w:val="004B06F3"/>
    <w:rsid w:val="004B0888"/>
    <w:rsid w:val="004B08A2"/>
    <w:rsid w:val="004B0A27"/>
    <w:rsid w:val="004B0ED3"/>
    <w:rsid w:val="004B0FAB"/>
    <w:rsid w:val="004B156B"/>
    <w:rsid w:val="004B17AB"/>
    <w:rsid w:val="004B1B32"/>
    <w:rsid w:val="004B1D67"/>
    <w:rsid w:val="004B1DCD"/>
    <w:rsid w:val="004B1E8C"/>
    <w:rsid w:val="004B24B0"/>
    <w:rsid w:val="004B3581"/>
    <w:rsid w:val="004B3CC5"/>
    <w:rsid w:val="004B3DBE"/>
    <w:rsid w:val="004B3F6D"/>
    <w:rsid w:val="004B4222"/>
    <w:rsid w:val="004B44BE"/>
    <w:rsid w:val="004B48DA"/>
    <w:rsid w:val="004B48EF"/>
    <w:rsid w:val="004B50B3"/>
    <w:rsid w:val="004B51ED"/>
    <w:rsid w:val="004B51FD"/>
    <w:rsid w:val="004B54C2"/>
    <w:rsid w:val="004B5F13"/>
    <w:rsid w:val="004B6F6A"/>
    <w:rsid w:val="004B7C0C"/>
    <w:rsid w:val="004C017C"/>
    <w:rsid w:val="004C0260"/>
    <w:rsid w:val="004C0DA4"/>
    <w:rsid w:val="004C0EF4"/>
    <w:rsid w:val="004C1730"/>
    <w:rsid w:val="004C1CBE"/>
    <w:rsid w:val="004C257C"/>
    <w:rsid w:val="004C258D"/>
    <w:rsid w:val="004C2981"/>
    <w:rsid w:val="004C2C9B"/>
    <w:rsid w:val="004C3188"/>
    <w:rsid w:val="004C325D"/>
    <w:rsid w:val="004C33A3"/>
    <w:rsid w:val="004C342D"/>
    <w:rsid w:val="004C3767"/>
    <w:rsid w:val="004C3898"/>
    <w:rsid w:val="004C396C"/>
    <w:rsid w:val="004C3A96"/>
    <w:rsid w:val="004C3B7D"/>
    <w:rsid w:val="004C3B8E"/>
    <w:rsid w:val="004C3C51"/>
    <w:rsid w:val="004C4FAC"/>
    <w:rsid w:val="004C6333"/>
    <w:rsid w:val="004C69AD"/>
    <w:rsid w:val="004C6D80"/>
    <w:rsid w:val="004C7129"/>
    <w:rsid w:val="004C7287"/>
    <w:rsid w:val="004C75CE"/>
    <w:rsid w:val="004C7CDD"/>
    <w:rsid w:val="004C7E2B"/>
    <w:rsid w:val="004D0029"/>
    <w:rsid w:val="004D0841"/>
    <w:rsid w:val="004D0844"/>
    <w:rsid w:val="004D0CD8"/>
    <w:rsid w:val="004D0DDE"/>
    <w:rsid w:val="004D1224"/>
    <w:rsid w:val="004D150A"/>
    <w:rsid w:val="004D18E7"/>
    <w:rsid w:val="004D1E5C"/>
    <w:rsid w:val="004D2022"/>
    <w:rsid w:val="004D2042"/>
    <w:rsid w:val="004D220F"/>
    <w:rsid w:val="004D2458"/>
    <w:rsid w:val="004D28E5"/>
    <w:rsid w:val="004D2977"/>
    <w:rsid w:val="004D2A1D"/>
    <w:rsid w:val="004D2E02"/>
    <w:rsid w:val="004D36B1"/>
    <w:rsid w:val="004D41FE"/>
    <w:rsid w:val="004D422A"/>
    <w:rsid w:val="004D4767"/>
    <w:rsid w:val="004D48FD"/>
    <w:rsid w:val="004D49E4"/>
    <w:rsid w:val="004D4C04"/>
    <w:rsid w:val="004D4DC8"/>
    <w:rsid w:val="004D5010"/>
    <w:rsid w:val="004D54CD"/>
    <w:rsid w:val="004D6784"/>
    <w:rsid w:val="004D69DD"/>
    <w:rsid w:val="004D6F34"/>
    <w:rsid w:val="004D730C"/>
    <w:rsid w:val="004D75FF"/>
    <w:rsid w:val="004D7BED"/>
    <w:rsid w:val="004D7EBD"/>
    <w:rsid w:val="004D7FA8"/>
    <w:rsid w:val="004E0B3F"/>
    <w:rsid w:val="004E0BE7"/>
    <w:rsid w:val="004E0C58"/>
    <w:rsid w:val="004E14C2"/>
    <w:rsid w:val="004E1804"/>
    <w:rsid w:val="004E1C6A"/>
    <w:rsid w:val="004E1C6F"/>
    <w:rsid w:val="004E2680"/>
    <w:rsid w:val="004E28F9"/>
    <w:rsid w:val="004E2BEF"/>
    <w:rsid w:val="004E2E1D"/>
    <w:rsid w:val="004E3115"/>
    <w:rsid w:val="004E3518"/>
    <w:rsid w:val="004E354E"/>
    <w:rsid w:val="004E3912"/>
    <w:rsid w:val="004E3A45"/>
    <w:rsid w:val="004E3F9F"/>
    <w:rsid w:val="004E4050"/>
    <w:rsid w:val="004E4441"/>
    <w:rsid w:val="004E462E"/>
    <w:rsid w:val="004E4672"/>
    <w:rsid w:val="004E52FE"/>
    <w:rsid w:val="004E56DC"/>
    <w:rsid w:val="004E5AB7"/>
    <w:rsid w:val="004E6595"/>
    <w:rsid w:val="004E68BA"/>
    <w:rsid w:val="004E69BB"/>
    <w:rsid w:val="004E6A24"/>
    <w:rsid w:val="004E7146"/>
    <w:rsid w:val="004E7288"/>
    <w:rsid w:val="004E76F4"/>
    <w:rsid w:val="004E7719"/>
    <w:rsid w:val="004E7A86"/>
    <w:rsid w:val="004E7F1B"/>
    <w:rsid w:val="004F0339"/>
    <w:rsid w:val="004F0B4E"/>
    <w:rsid w:val="004F0B6C"/>
    <w:rsid w:val="004F0CE5"/>
    <w:rsid w:val="004F0E7E"/>
    <w:rsid w:val="004F185C"/>
    <w:rsid w:val="004F18EC"/>
    <w:rsid w:val="004F1D16"/>
    <w:rsid w:val="004F2078"/>
    <w:rsid w:val="004F23B5"/>
    <w:rsid w:val="004F26F0"/>
    <w:rsid w:val="004F2B03"/>
    <w:rsid w:val="004F2D48"/>
    <w:rsid w:val="004F305C"/>
    <w:rsid w:val="004F3097"/>
    <w:rsid w:val="004F3A54"/>
    <w:rsid w:val="004F3B9B"/>
    <w:rsid w:val="004F3C73"/>
    <w:rsid w:val="004F3CB8"/>
    <w:rsid w:val="004F3EE4"/>
    <w:rsid w:val="004F42D6"/>
    <w:rsid w:val="004F4319"/>
    <w:rsid w:val="004F43EA"/>
    <w:rsid w:val="004F47A1"/>
    <w:rsid w:val="004F4C99"/>
    <w:rsid w:val="004F4DA3"/>
    <w:rsid w:val="004F6559"/>
    <w:rsid w:val="004F69D1"/>
    <w:rsid w:val="004F743E"/>
    <w:rsid w:val="004F7A7A"/>
    <w:rsid w:val="004F7E72"/>
    <w:rsid w:val="0050017C"/>
    <w:rsid w:val="005003D6"/>
    <w:rsid w:val="00500F26"/>
    <w:rsid w:val="00500FC8"/>
    <w:rsid w:val="0050155D"/>
    <w:rsid w:val="005019C8"/>
    <w:rsid w:val="00501AC4"/>
    <w:rsid w:val="00501FBA"/>
    <w:rsid w:val="00502168"/>
    <w:rsid w:val="00502175"/>
    <w:rsid w:val="00502823"/>
    <w:rsid w:val="00502858"/>
    <w:rsid w:val="00502979"/>
    <w:rsid w:val="00502C57"/>
    <w:rsid w:val="00502D2B"/>
    <w:rsid w:val="00503902"/>
    <w:rsid w:val="00504209"/>
    <w:rsid w:val="00504908"/>
    <w:rsid w:val="005049EF"/>
    <w:rsid w:val="0050511F"/>
    <w:rsid w:val="00505D17"/>
    <w:rsid w:val="0050633A"/>
    <w:rsid w:val="0050634A"/>
    <w:rsid w:val="00506557"/>
    <w:rsid w:val="0050677A"/>
    <w:rsid w:val="00507425"/>
    <w:rsid w:val="00507A3D"/>
    <w:rsid w:val="005103BF"/>
    <w:rsid w:val="005107EA"/>
    <w:rsid w:val="005108D8"/>
    <w:rsid w:val="00510B53"/>
    <w:rsid w:val="0051114C"/>
    <w:rsid w:val="0051124A"/>
    <w:rsid w:val="0051143E"/>
    <w:rsid w:val="0051147D"/>
    <w:rsid w:val="005116F0"/>
    <w:rsid w:val="005116F9"/>
    <w:rsid w:val="00511ADB"/>
    <w:rsid w:val="00511C4D"/>
    <w:rsid w:val="005124A9"/>
    <w:rsid w:val="00513161"/>
    <w:rsid w:val="00513530"/>
    <w:rsid w:val="005138E1"/>
    <w:rsid w:val="00513D31"/>
    <w:rsid w:val="00513FE5"/>
    <w:rsid w:val="00514A30"/>
    <w:rsid w:val="00514FA6"/>
    <w:rsid w:val="005152FC"/>
    <w:rsid w:val="005153A7"/>
    <w:rsid w:val="005154F2"/>
    <w:rsid w:val="0051575F"/>
    <w:rsid w:val="005158C7"/>
    <w:rsid w:val="00515930"/>
    <w:rsid w:val="005159A2"/>
    <w:rsid w:val="00515E4B"/>
    <w:rsid w:val="00515F31"/>
    <w:rsid w:val="00515F72"/>
    <w:rsid w:val="00515FB7"/>
    <w:rsid w:val="00516BAC"/>
    <w:rsid w:val="00516D76"/>
    <w:rsid w:val="00516E60"/>
    <w:rsid w:val="00517690"/>
    <w:rsid w:val="00517D4E"/>
    <w:rsid w:val="005201B4"/>
    <w:rsid w:val="005202EF"/>
    <w:rsid w:val="005204C3"/>
    <w:rsid w:val="00520769"/>
    <w:rsid w:val="00520B5F"/>
    <w:rsid w:val="00520C78"/>
    <w:rsid w:val="005210A7"/>
    <w:rsid w:val="00521403"/>
    <w:rsid w:val="00521559"/>
    <w:rsid w:val="0052188F"/>
    <w:rsid w:val="005219CF"/>
    <w:rsid w:val="00521DD1"/>
    <w:rsid w:val="00521F00"/>
    <w:rsid w:val="005220B0"/>
    <w:rsid w:val="005220D9"/>
    <w:rsid w:val="005221DE"/>
    <w:rsid w:val="005228D6"/>
    <w:rsid w:val="00522DFA"/>
    <w:rsid w:val="00522FE6"/>
    <w:rsid w:val="0052324A"/>
    <w:rsid w:val="00523E49"/>
    <w:rsid w:val="00523EB9"/>
    <w:rsid w:val="00524382"/>
    <w:rsid w:val="00524F03"/>
    <w:rsid w:val="00525042"/>
    <w:rsid w:val="0052590A"/>
    <w:rsid w:val="00526CA5"/>
    <w:rsid w:val="00527146"/>
    <w:rsid w:val="00527915"/>
    <w:rsid w:val="00527D7A"/>
    <w:rsid w:val="0053035C"/>
    <w:rsid w:val="00530828"/>
    <w:rsid w:val="005309C3"/>
    <w:rsid w:val="0053128F"/>
    <w:rsid w:val="00531370"/>
    <w:rsid w:val="005313C0"/>
    <w:rsid w:val="005317A5"/>
    <w:rsid w:val="00531931"/>
    <w:rsid w:val="005320E5"/>
    <w:rsid w:val="005326BC"/>
    <w:rsid w:val="005330EF"/>
    <w:rsid w:val="00533FBF"/>
    <w:rsid w:val="00534B59"/>
    <w:rsid w:val="005355FB"/>
    <w:rsid w:val="0053565C"/>
    <w:rsid w:val="00535B0C"/>
    <w:rsid w:val="00536759"/>
    <w:rsid w:val="00536900"/>
    <w:rsid w:val="00536FDD"/>
    <w:rsid w:val="0053725A"/>
    <w:rsid w:val="00537284"/>
    <w:rsid w:val="005378EE"/>
    <w:rsid w:val="00537C44"/>
    <w:rsid w:val="00537C62"/>
    <w:rsid w:val="00537CDE"/>
    <w:rsid w:val="00540155"/>
    <w:rsid w:val="00540760"/>
    <w:rsid w:val="0054144F"/>
    <w:rsid w:val="00541B3E"/>
    <w:rsid w:val="005427DF"/>
    <w:rsid w:val="00542F1A"/>
    <w:rsid w:val="005430F0"/>
    <w:rsid w:val="00543BC4"/>
    <w:rsid w:val="00543F38"/>
    <w:rsid w:val="00544229"/>
    <w:rsid w:val="0054497B"/>
    <w:rsid w:val="00544AF5"/>
    <w:rsid w:val="0054501F"/>
    <w:rsid w:val="00545AF8"/>
    <w:rsid w:val="0054607F"/>
    <w:rsid w:val="0054639E"/>
    <w:rsid w:val="00546970"/>
    <w:rsid w:val="00546B54"/>
    <w:rsid w:val="00546DFB"/>
    <w:rsid w:val="00546E70"/>
    <w:rsid w:val="0054792C"/>
    <w:rsid w:val="00547A46"/>
    <w:rsid w:val="00547DD2"/>
    <w:rsid w:val="005502B0"/>
    <w:rsid w:val="0055095B"/>
    <w:rsid w:val="00550CE6"/>
    <w:rsid w:val="0055107A"/>
    <w:rsid w:val="0055158C"/>
    <w:rsid w:val="005519C4"/>
    <w:rsid w:val="00552071"/>
    <w:rsid w:val="005520D2"/>
    <w:rsid w:val="0055223D"/>
    <w:rsid w:val="00552E58"/>
    <w:rsid w:val="00552FD1"/>
    <w:rsid w:val="00553C8E"/>
    <w:rsid w:val="00553CA5"/>
    <w:rsid w:val="0055404F"/>
    <w:rsid w:val="0055411F"/>
    <w:rsid w:val="005543D2"/>
    <w:rsid w:val="005546A8"/>
    <w:rsid w:val="00554E19"/>
    <w:rsid w:val="00555056"/>
    <w:rsid w:val="005559B2"/>
    <w:rsid w:val="00555CC8"/>
    <w:rsid w:val="0055620D"/>
    <w:rsid w:val="005565B3"/>
    <w:rsid w:val="00556C19"/>
    <w:rsid w:val="00556C74"/>
    <w:rsid w:val="0055750F"/>
    <w:rsid w:val="00557660"/>
    <w:rsid w:val="00557A0A"/>
    <w:rsid w:val="005604BE"/>
    <w:rsid w:val="0056121F"/>
    <w:rsid w:val="0056170C"/>
    <w:rsid w:val="005617D6"/>
    <w:rsid w:val="00561D77"/>
    <w:rsid w:val="00561DA8"/>
    <w:rsid w:val="00563223"/>
    <w:rsid w:val="0056337D"/>
    <w:rsid w:val="00563405"/>
    <w:rsid w:val="005635EC"/>
    <w:rsid w:val="005638D6"/>
    <w:rsid w:val="00563B29"/>
    <w:rsid w:val="00563CD6"/>
    <w:rsid w:val="005640E7"/>
    <w:rsid w:val="00564173"/>
    <w:rsid w:val="005646FB"/>
    <w:rsid w:val="00564798"/>
    <w:rsid w:val="00564921"/>
    <w:rsid w:val="00564AA1"/>
    <w:rsid w:val="00564C43"/>
    <w:rsid w:val="00564E1E"/>
    <w:rsid w:val="00565129"/>
    <w:rsid w:val="005655B6"/>
    <w:rsid w:val="00565DBB"/>
    <w:rsid w:val="00566633"/>
    <w:rsid w:val="00566649"/>
    <w:rsid w:val="005700E9"/>
    <w:rsid w:val="0057083D"/>
    <w:rsid w:val="00570881"/>
    <w:rsid w:val="00570A61"/>
    <w:rsid w:val="00570EC0"/>
    <w:rsid w:val="005718BF"/>
    <w:rsid w:val="0057210D"/>
    <w:rsid w:val="00572505"/>
    <w:rsid w:val="005725D7"/>
    <w:rsid w:val="00572956"/>
    <w:rsid w:val="00572E6A"/>
    <w:rsid w:val="00572EBF"/>
    <w:rsid w:val="00573667"/>
    <w:rsid w:val="00573C22"/>
    <w:rsid w:val="0057518B"/>
    <w:rsid w:val="00575771"/>
    <w:rsid w:val="00575C0C"/>
    <w:rsid w:val="00575D87"/>
    <w:rsid w:val="00575E8C"/>
    <w:rsid w:val="00576C0F"/>
    <w:rsid w:val="00576CF4"/>
    <w:rsid w:val="00576DB3"/>
    <w:rsid w:val="00577564"/>
    <w:rsid w:val="005778F9"/>
    <w:rsid w:val="00577974"/>
    <w:rsid w:val="00577ABE"/>
    <w:rsid w:val="00580AAF"/>
    <w:rsid w:val="00581065"/>
    <w:rsid w:val="005813FF"/>
    <w:rsid w:val="005814E1"/>
    <w:rsid w:val="0058160D"/>
    <w:rsid w:val="005824D1"/>
    <w:rsid w:val="00582809"/>
    <w:rsid w:val="005828F5"/>
    <w:rsid w:val="00582A97"/>
    <w:rsid w:val="00583160"/>
    <w:rsid w:val="005835B0"/>
    <w:rsid w:val="00584333"/>
    <w:rsid w:val="00584545"/>
    <w:rsid w:val="005847FD"/>
    <w:rsid w:val="00584869"/>
    <w:rsid w:val="005849E9"/>
    <w:rsid w:val="00584DA5"/>
    <w:rsid w:val="005859F6"/>
    <w:rsid w:val="00586014"/>
    <w:rsid w:val="0058603B"/>
    <w:rsid w:val="005863FC"/>
    <w:rsid w:val="0058651A"/>
    <w:rsid w:val="00586681"/>
    <w:rsid w:val="005866A5"/>
    <w:rsid w:val="005866D1"/>
    <w:rsid w:val="005874C9"/>
    <w:rsid w:val="0058798C"/>
    <w:rsid w:val="005879B4"/>
    <w:rsid w:val="00587ACB"/>
    <w:rsid w:val="005900FA"/>
    <w:rsid w:val="00590101"/>
    <w:rsid w:val="00590293"/>
    <w:rsid w:val="0059074B"/>
    <w:rsid w:val="0059088B"/>
    <w:rsid w:val="00590ACF"/>
    <w:rsid w:val="00590FAF"/>
    <w:rsid w:val="00591049"/>
    <w:rsid w:val="00591479"/>
    <w:rsid w:val="00591BFE"/>
    <w:rsid w:val="00591D00"/>
    <w:rsid w:val="00592446"/>
    <w:rsid w:val="00592606"/>
    <w:rsid w:val="005927BC"/>
    <w:rsid w:val="005927F3"/>
    <w:rsid w:val="00592D74"/>
    <w:rsid w:val="005935A4"/>
    <w:rsid w:val="005935E3"/>
    <w:rsid w:val="00593741"/>
    <w:rsid w:val="0059397E"/>
    <w:rsid w:val="00593DD6"/>
    <w:rsid w:val="005948C2"/>
    <w:rsid w:val="0059593C"/>
    <w:rsid w:val="00595DAA"/>
    <w:rsid w:val="00595DCA"/>
    <w:rsid w:val="00596002"/>
    <w:rsid w:val="00596041"/>
    <w:rsid w:val="005962C7"/>
    <w:rsid w:val="00596506"/>
    <w:rsid w:val="00596517"/>
    <w:rsid w:val="005968A9"/>
    <w:rsid w:val="005969A5"/>
    <w:rsid w:val="00596D39"/>
    <w:rsid w:val="0059779B"/>
    <w:rsid w:val="00597C36"/>
    <w:rsid w:val="00597D71"/>
    <w:rsid w:val="00597E88"/>
    <w:rsid w:val="005A0691"/>
    <w:rsid w:val="005A0DDF"/>
    <w:rsid w:val="005A10C0"/>
    <w:rsid w:val="005A16EF"/>
    <w:rsid w:val="005A17B0"/>
    <w:rsid w:val="005A209A"/>
    <w:rsid w:val="005A2551"/>
    <w:rsid w:val="005A25A3"/>
    <w:rsid w:val="005A280A"/>
    <w:rsid w:val="005A28E3"/>
    <w:rsid w:val="005A28E9"/>
    <w:rsid w:val="005A2C78"/>
    <w:rsid w:val="005A2CA5"/>
    <w:rsid w:val="005A2F15"/>
    <w:rsid w:val="005A2F8F"/>
    <w:rsid w:val="005A30C4"/>
    <w:rsid w:val="005A32FF"/>
    <w:rsid w:val="005A344D"/>
    <w:rsid w:val="005A3510"/>
    <w:rsid w:val="005A35D9"/>
    <w:rsid w:val="005A4A23"/>
    <w:rsid w:val="005A4DB8"/>
    <w:rsid w:val="005A4E63"/>
    <w:rsid w:val="005A5918"/>
    <w:rsid w:val="005A5AFE"/>
    <w:rsid w:val="005A5F37"/>
    <w:rsid w:val="005A648F"/>
    <w:rsid w:val="005A6536"/>
    <w:rsid w:val="005A662D"/>
    <w:rsid w:val="005A67F6"/>
    <w:rsid w:val="005A6F3C"/>
    <w:rsid w:val="005A7653"/>
    <w:rsid w:val="005A7C7A"/>
    <w:rsid w:val="005A7E54"/>
    <w:rsid w:val="005B0465"/>
    <w:rsid w:val="005B1013"/>
    <w:rsid w:val="005B11C4"/>
    <w:rsid w:val="005B1409"/>
    <w:rsid w:val="005B16BB"/>
    <w:rsid w:val="005B1EE4"/>
    <w:rsid w:val="005B26AD"/>
    <w:rsid w:val="005B27C8"/>
    <w:rsid w:val="005B2935"/>
    <w:rsid w:val="005B2F96"/>
    <w:rsid w:val="005B35D7"/>
    <w:rsid w:val="005B392A"/>
    <w:rsid w:val="005B3A02"/>
    <w:rsid w:val="005B3AA3"/>
    <w:rsid w:val="005B3ACF"/>
    <w:rsid w:val="005B3D03"/>
    <w:rsid w:val="005B3E34"/>
    <w:rsid w:val="005B42ED"/>
    <w:rsid w:val="005B43E1"/>
    <w:rsid w:val="005B44FD"/>
    <w:rsid w:val="005B4BD7"/>
    <w:rsid w:val="005B4D58"/>
    <w:rsid w:val="005B50D6"/>
    <w:rsid w:val="005B576F"/>
    <w:rsid w:val="005B6C1D"/>
    <w:rsid w:val="005B6F83"/>
    <w:rsid w:val="005B71BE"/>
    <w:rsid w:val="005C028E"/>
    <w:rsid w:val="005C0ED0"/>
    <w:rsid w:val="005C102D"/>
    <w:rsid w:val="005C1112"/>
    <w:rsid w:val="005C1219"/>
    <w:rsid w:val="005C178A"/>
    <w:rsid w:val="005C1CA7"/>
    <w:rsid w:val="005C2116"/>
    <w:rsid w:val="005C3509"/>
    <w:rsid w:val="005C35C2"/>
    <w:rsid w:val="005C37D0"/>
    <w:rsid w:val="005C38D7"/>
    <w:rsid w:val="005C3C7C"/>
    <w:rsid w:val="005C3E13"/>
    <w:rsid w:val="005C3FA3"/>
    <w:rsid w:val="005C5B9E"/>
    <w:rsid w:val="005C5C02"/>
    <w:rsid w:val="005C5E8E"/>
    <w:rsid w:val="005C62F8"/>
    <w:rsid w:val="005C62FF"/>
    <w:rsid w:val="005C7083"/>
    <w:rsid w:val="005C73A8"/>
    <w:rsid w:val="005C74FB"/>
    <w:rsid w:val="005D1602"/>
    <w:rsid w:val="005D1BF3"/>
    <w:rsid w:val="005D1D36"/>
    <w:rsid w:val="005D1F94"/>
    <w:rsid w:val="005D2088"/>
    <w:rsid w:val="005D21CD"/>
    <w:rsid w:val="005D2DC7"/>
    <w:rsid w:val="005D2EBF"/>
    <w:rsid w:val="005D2EFA"/>
    <w:rsid w:val="005D345C"/>
    <w:rsid w:val="005D3906"/>
    <w:rsid w:val="005D3B40"/>
    <w:rsid w:val="005D426C"/>
    <w:rsid w:val="005D436E"/>
    <w:rsid w:val="005D48E0"/>
    <w:rsid w:val="005D4968"/>
    <w:rsid w:val="005D4C00"/>
    <w:rsid w:val="005D542E"/>
    <w:rsid w:val="005D5BB2"/>
    <w:rsid w:val="005D6475"/>
    <w:rsid w:val="005D6557"/>
    <w:rsid w:val="005D6DFC"/>
    <w:rsid w:val="005D7E27"/>
    <w:rsid w:val="005D7E71"/>
    <w:rsid w:val="005E002C"/>
    <w:rsid w:val="005E0077"/>
    <w:rsid w:val="005E033F"/>
    <w:rsid w:val="005E1366"/>
    <w:rsid w:val="005E143C"/>
    <w:rsid w:val="005E14CF"/>
    <w:rsid w:val="005E19F2"/>
    <w:rsid w:val="005E1EB8"/>
    <w:rsid w:val="005E2127"/>
    <w:rsid w:val="005E2131"/>
    <w:rsid w:val="005E2304"/>
    <w:rsid w:val="005E2C17"/>
    <w:rsid w:val="005E2D76"/>
    <w:rsid w:val="005E37FE"/>
    <w:rsid w:val="005E3802"/>
    <w:rsid w:val="005E385F"/>
    <w:rsid w:val="005E3B86"/>
    <w:rsid w:val="005E43B8"/>
    <w:rsid w:val="005E44AE"/>
    <w:rsid w:val="005E5B81"/>
    <w:rsid w:val="005E5E69"/>
    <w:rsid w:val="005E624B"/>
    <w:rsid w:val="005E673A"/>
    <w:rsid w:val="005E6CD7"/>
    <w:rsid w:val="005E7732"/>
    <w:rsid w:val="005E783C"/>
    <w:rsid w:val="005E7903"/>
    <w:rsid w:val="005F03DC"/>
    <w:rsid w:val="005F05A3"/>
    <w:rsid w:val="005F0866"/>
    <w:rsid w:val="005F0E0A"/>
    <w:rsid w:val="005F10B0"/>
    <w:rsid w:val="005F1196"/>
    <w:rsid w:val="005F14A8"/>
    <w:rsid w:val="005F15A3"/>
    <w:rsid w:val="005F1645"/>
    <w:rsid w:val="005F17A7"/>
    <w:rsid w:val="005F1E94"/>
    <w:rsid w:val="005F23F0"/>
    <w:rsid w:val="005F244D"/>
    <w:rsid w:val="005F27B9"/>
    <w:rsid w:val="005F2CB1"/>
    <w:rsid w:val="005F2DAA"/>
    <w:rsid w:val="005F3025"/>
    <w:rsid w:val="005F307B"/>
    <w:rsid w:val="005F3346"/>
    <w:rsid w:val="005F365F"/>
    <w:rsid w:val="005F37A5"/>
    <w:rsid w:val="005F3962"/>
    <w:rsid w:val="005F39CE"/>
    <w:rsid w:val="005F3DA5"/>
    <w:rsid w:val="005F42D8"/>
    <w:rsid w:val="005F446E"/>
    <w:rsid w:val="005F476A"/>
    <w:rsid w:val="005F51E4"/>
    <w:rsid w:val="005F601C"/>
    <w:rsid w:val="005F618C"/>
    <w:rsid w:val="005F6B64"/>
    <w:rsid w:val="005F6D77"/>
    <w:rsid w:val="005F70BD"/>
    <w:rsid w:val="005F731B"/>
    <w:rsid w:val="005F740E"/>
    <w:rsid w:val="005F75AE"/>
    <w:rsid w:val="005F795C"/>
    <w:rsid w:val="00600643"/>
    <w:rsid w:val="00600648"/>
    <w:rsid w:val="00600A98"/>
    <w:rsid w:val="006014DB"/>
    <w:rsid w:val="00601F5B"/>
    <w:rsid w:val="0060283C"/>
    <w:rsid w:val="00602E20"/>
    <w:rsid w:val="0060305B"/>
    <w:rsid w:val="0060426B"/>
    <w:rsid w:val="00604598"/>
    <w:rsid w:val="00604B18"/>
    <w:rsid w:val="00604BCB"/>
    <w:rsid w:val="00604F14"/>
    <w:rsid w:val="00605263"/>
    <w:rsid w:val="00605684"/>
    <w:rsid w:val="00605B53"/>
    <w:rsid w:val="00605FB5"/>
    <w:rsid w:val="00606109"/>
    <w:rsid w:val="0061021D"/>
    <w:rsid w:val="006102D6"/>
    <w:rsid w:val="006106C5"/>
    <w:rsid w:val="006109A8"/>
    <w:rsid w:val="00610A93"/>
    <w:rsid w:val="00610B34"/>
    <w:rsid w:val="00610C15"/>
    <w:rsid w:val="00610FA3"/>
    <w:rsid w:val="00610FAF"/>
    <w:rsid w:val="0061199F"/>
    <w:rsid w:val="00611A63"/>
    <w:rsid w:val="00611B41"/>
    <w:rsid w:val="00611B83"/>
    <w:rsid w:val="00612198"/>
    <w:rsid w:val="006123C6"/>
    <w:rsid w:val="00612ABC"/>
    <w:rsid w:val="00612C4F"/>
    <w:rsid w:val="00612E5B"/>
    <w:rsid w:val="00613014"/>
    <w:rsid w:val="00613257"/>
    <w:rsid w:val="0061450F"/>
    <w:rsid w:val="006147AA"/>
    <w:rsid w:val="006149E2"/>
    <w:rsid w:val="0061553D"/>
    <w:rsid w:val="00615599"/>
    <w:rsid w:val="0061629D"/>
    <w:rsid w:val="006168BF"/>
    <w:rsid w:val="00616C7F"/>
    <w:rsid w:val="00616DC5"/>
    <w:rsid w:val="00616F96"/>
    <w:rsid w:val="00617147"/>
    <w:rsid w:val="00617C83"/>
    <w:rsid w:val="00617CFF"/>
    <w:rsid w:val="00617D08"/>
    <w:rsid w:val="00617EDE"/>
    <w:rsid w:val="00620108"/>
    <w:rsid w:val="0062029E"/>
    <w:rsid w:val="00620669"/>
    <w:rsid w:val="006209B9"/>
    <w:rsid w:val="00620A71"/>
    <w:rsid w:val="00620D80"/>
    <w:rsid w:val="00621122"/>
    <w:rsid w:val="00622246"/>
    <w:rsid w:val="006234A6"/>
    <w:rsid w:val="0062381E"/>
    <w:rsid w:val="00623C49"/>
    <w:rsid w:val="006240B8"/>
    <w:rsid w:val="00624742"/>
    <w:rsid w:val="00625021"/>
    <w:rsid w:val="0062515D"/>
    <w:rsid w:val="006260F7"/>
    <w:rsid w:val="00626112"/>
    <w:rsid w:val="00626B56"/>
    <w:rsid w:val="00627034"/>
    <w:rsid w:val="00627576"/>
    <w:rsid w:val="0062758B"/>
    <w:rsid w:val="00627A34"/>
    <w:rsid w:val="00627EAE"/>
    <w:rsid w:val="00630001"/>
    <w:rsid w:val="006304B7"/>
    <w:rsid w:val="00630729"/>
    <w:rsid w:val="00630993"/>
    <w:rsid w:val="00630C9F"/>
    <w:rsid w:val="006311B3"/>
    <w:rsid w:val="0063121C"/>
    <w:rsid w:val="006317B3"/>
    <w:rsid w:val="006318F0"/>
    <w:rsid w:val="00631AB2"/>
    <w:rsid w:val="00631BE3"/>
    <w:rsid w:val="0063235C"/>
    <w:rsid w:val="006324FC"/>
    <w:rsid w:val="0063284C"/>
    <w:rsid w:val="00633668"/>
    <w:rsid w:val="0063399B"/>
    <w:rsid w:val="00634717"/>
    <w:rsid w:val="0063471D"/>
    <w:rsid w:val="00635C2D"/>
    <w:rsid w:val="00636021"/>
    <w:rsid w:val="006362C4"/>
    <w:rsid w:val="00636398"/>
    <w:rsid w:val="006365FE"/>
    <w:rsid w:val="006368D3"/>
    <w:rsid w:val="00636C3F"/>
    <w:rsid w:val="00636ECB"/>
    <w:rsid w:val="00636F21"/>
    <w:rsid w:val="00637663"/>
    <w:rsid w:val="006377EC"/>
    <w:rsid w:val="00637B81"/>
    <w:rsid w:val="006403B8"/>
    <w:rsid w:val="0064070D"/>
    <w:rsid w:val="0064074C"/>
    <w:rsid w:val="006409E0"/>
    <w:rsid w:val="00640CB5"/>
    <w:rsid w:val="006412DB"/>
    <w:rsid w:val="006414E1"/>
    <w:rsid w:val="0064151F"/>
    <w:rsid w:val="00641533"/>
    <w:rsid w:val="0064198D"/>
    <w:rsid w:val="00641A95"/>
    <w:rsid w:val="00641C64"/>
    <w:rsid w:val="00641EBB"/>
    <w:rsid w:val="0064208D"/>
    <w:rsid w:val="00642463"/>
    <w:rsid w:val="006424AA"/>
    <w:rsid w:val="006426DF"/>
    <w:rsid w:val="0064293C"/>
    <w:rsid w:val="00642B91"/>
    <w:rsid w:val="00642CBC"/>
    <w:rsid w:val="00642FAD"/>
    <w:rsid w:val="00643475"/>
    <w:rsid w:val="0064396A"/>
    <w:rsid w:val="00643EFD"/>
    <w:rsid w:val="00644075"/>
    <w:rsid w:val="0064418F"/>
    <w:rsid w:val="00644774"/>
    <w:rsid w:val="00644D60"/>
    <w:rsid w:val="00645175"/>
    <w:rsid w:val="00645642"/>
    <w:rsid w:val="006458E6"/>
    <w:rsid w:val="0064610B"/>
    <w:rsid w:val="0064624E"/>
    <w:rsid w:val="00646276"/>
    <w:rsid w:val="00646675"/>
    <w:rsid w:val="00646690"/>
    <w:rsid w:val="006467C8"/>
    <w:rsid w:val="00646AAF"/>
    <w:rsid w:val="00646BBF"/>
    <w:rsid w:val="00647048"/>
    <w:rsid w:val="00647105"/>
    <w:rsid w:val="0064749C"/>
    <w:rsid w:val="00647870"/>
    <w:rsid w:val="00650AB9"/>
    <w:rsid w:val="00650B32"/>
    <w:rsid w:val="00650D64"/>
    <w:rsid w:val="00650F54"/>
    <w:rsid w:val="0065113B"/>
    <w:rsid w:val="0065172F"/>
    <w:rsid w:val="00651C55"/>
    <w:rsid w:val="006526E3"/>
    <w:rsid w:val="00652A2C"/>
    <w:rsid w:val="0065320C"/>
    <w:rsid w:val="00653648"/>
    <w:rsid w:val="006538E2"/>
    <w:rsid w:val="00653AA5"/>
    <w:rsid w:val="00653CA6"/>
    <w:rsid w:val="00654302"/>
    <w:rsid w:val="0065490B"/>
    <w:rsid w:val="00654A7F"/>
    <w:rsid w:val="00655177"/>
    <w:rsid w:val="0065520E"/>
    <w:rsid w:val="00655733"/>
    <w:rsid w:val="00655ACD"/>
    <w:rsid w:val="00655BFF"/>
    <w:rsid w:val="006562F1"/>
    <w:rsid w:val="00656545"/>
    <w:rsid w:val="006566A5"/>
    <w:rsid w:val="00656A12"/>
    <w:rsid w:val="00656A6A"/>
    <w:rsid w:val="00656A92"/>
    <w:rsid w:val="00656DDE"/>
    <w:rsid w:val="00656F28"/>
    <w:rsid w:val="00656F95"/>
    <w:rsid w:val="00656FE2"/>
    <w:rsid w:val="006574FC"/>
    <w:rsid w:val="00657589"/>
    <w:rsid w:val="0065764E"/>
    <w:rsid w:val="00657821"/>
    <w:rsid w:val="0066011D"/>
    <w:rsid w:val="0066021E"/>
    <w:rsid w:val="00660369"/>
    <w:rsid w:val="006603A9"/>
    <w:rsid w:val="0066049F"/>
    <w:rsid w:val="006607C0"/>
    <w:rsid w:val="006608B2"/>
    <w:rsid w:val="00661177"/>
    <w:rsid w:val="006613A6"/>
    <w:rsid w:val="0066154F"/>
    <w:rsid w:val="0066170A"/>
    <w:rsid w:val="00661C0C"/>
    <w:rsid w:val="00661F90"/>
    <w:rsid w:val="00661FC9"/>
    <w:rsid w:val="00662147"/>
    <w:rsid w:val="006627A2"/>
    <w:rsid w:val="0066309D"/>
    <w:rsid w:val="00663185"/>
    <w:rsid w:val="00663374"/>
    <w:rsid w:val="00663453"/>
    <w:rsid w:val="006634E6"/>
    <w:rsid w:val="0066355B"/>
    <w:rsid w:val="006635ED"/>
    <w:rsid w:val="006640C6"/>
    <w:rsid w:val="00664799"/>
    <w:rsid w:val="00664920"/>
    <w:rsid w:val="006649AC"/>
    <w:rsid w:val="00664A1A"/>
    <w:rsid w:val="00664F5D"/>
    <w:rsid w:val="006655EE"/>
    <w:rsid w:val="0066576C"/>
    <w:rsid w:val="00665A07"/>
    <w:rsid w:val="00665D07"/>
    <w:rsid w:val="00665E86"/>
    <w:rsid w:val="00666122"/>
    <w:rsid w:val="00666346"/>
    <w:rsid w:val="006668D2"/>
    <w:rsid w:val="006671B7"/>
    <w:rsid w:val="00667941"/>
    <w:rsid w:val="00667EE7"/>
    <w:rsid w:val="00670264"/>
    <w:rsid w:val="00670539"/>
    <w:rsid w:val="006705FB"/>
    <w:rsid w:val="00670922"/>
    <w:rsid w:val="00670BE1"/>
    <w:rsid w:val="0067104F"/>
    <w:rsid w:val="00671294"/>
    <w:rsid w:val="006713A0"/>
    <w:rsid w:val="006715EF"/>
    <w:rsid w:val="00671846"/>
    <w:rsid w:val="006720A3"/>
    <w:rsid w:val="0067218F"/>
    <w:rsid w:val="00672463"/>
    <w:rsid w:val="00672570"/>
    <w:rsid w:val="006730D0"/>
    <w:rsid w:val="006735E2"/>
    <w:rsid w:val="00673C5C"/>
    <w:rsid w:val="00673CB9"/>
    <w:rsid w:val="00673E5A"/>
    <w:rsid w:val="006741F2"/>
    <w:rsid w:val="00674642"/>
    <w:rsid w:val="00674CC3"/>
    <w:rsid w:val="006752A4"/>
    <w:rsid w:val="0067537E"/>
    <w:rsid w:val="00675455"/>
    <w:rsid w:val="00675C72"/>
    <w:rsid w:val="00676B77"/>
    <w:rsid w:val="00676CBD"/>
    <w:rsid w:val="00676FAE"/>
    <w:rsid w:val="006771F9"/>
    <w:rsid w:val="0067731F"/>
    <w:rsid w:val="006776D7"/>
    <w:rsid w:val="00680297"/>
    <w:rsid w:val="00680E6B"/>
    <w:rsid w:val="00681003"/>
    <w:rsid w:val="006817C9"/>
    <w:rsid w:val="00681BB7"/>
    <w:rsid w:val="0068202D"/>
    <w:rsid w:val="006827FB"/>
    <w:rsid w:val="00682AE6"/>
    <w:rsid w:val="0068386C"/>
    <w:rsid w:val="00683ECE"/>
    <w:rsid w:val="006842F8"/>
    <w:rsid w:val="0068482F"/>
    <w:rsid w:val="006857A9"/>
    <w:rsid w:val="00685869"/>
    <w:rsid w:val="00685F3F"/>
    <w:rsid w:val="0068635E"/>
    <w:rsid w:val="00686F80"/>
    <w:rsid w:val="0068746F"/>
    <w:rsid w:val="0068784F"/>
    <w:rsid w:val="0068788F"/>
    <w:rsid w:val="00687B51"/>
    <w:rsid w:val="00690B4F"/>
    <w:rsid w:val="00690D7F"/>
    <w:rsid w:val="00690EE8"/>
    <w:rsid w:val="0069107F"/>
    <w:rsid w:val="006918E1"/>
    <w:rsid w:val="00691F90"/>
    <w:rsid w:val="00692442"/>
    <w:rsid w:val="006925A6"/>
    <w:rsid w:val="00692D6C"/>
    <w:rsid w:val="006935A7"/>
    <w:rsid w:val="006939E0"/>
    <w:rsid w:val="00693AB4"/>
    <w:rsid w:val="0069408F"/>
    <w:rsid w:val="00694094"/>
    <w:rsid w:val="0069431F"/>
    <w:rsid w:val="00694422"/>
    <w:rsid w:val="0069462A"/>
    <w:rsid w:val="00694889"/>
    <w:rsid w:val="00694A83"/>
    <w:rsid w:val="00695FC2"/>
    <w:rsid w:val="00696185"/>
    <w:rsid w:val="00696539"/>
    <w:rsid w:val="00696949"/>
    <w:rsid w:val="00696D52"/>
    <w:rsid w:val="00696D6B"/>
    <w:rsid w:val="00696F67"/>
    <w:rsid w:val="00697052"/>
    <w:rsid w:val="0069746A"/>
    <w:rsid w:val="00697769"/>
    <w:rsid w:val="0069787D"/>
    <w:rsid w:val="006A0203"/>
    <w:rsid w:val="006A0BC6"/>
    <w:rsid w:val="006A0DC3"/>
    <w:rsid w:val="006A11A7"/>
    <w:rsid w:val="006A151B"/>
    <w:rsid w:val="006A18C9"/>
    <w:rsid w:val="006A1E8E"/>
    <w:rsid w:val="006A1FC8"/>
    <w:rsid w:val="006A2307"/>
    <w:rsid w:val="006A2CFF"/>
    <w:rsid w:val="006A30D4"/>
    <w:rsid w:val="006A3698"/>
    <w:rsid w:val="006A386D"/>
    <w:rsid w:val="006A3BAE"/>
    <w:rsid w:val="006A4169"/>
    <w:rsid w:val="006A46FB"/>
    <w:rsid w:val="006A5072"/>
    <w:rsid w:val="006A577F"/>
    <w:rsid w:val="006A5E28"/>
    <w:rsid w:val="006A6972"/>
    <w:rsid w:val="006A697B"/>
    <w:rsid w:val="006A6AD3"/>
    <w:rsid w:val="006A6D61"/>
    <w:rsid w:val="006A72FD"/>
    <w:rsid w:val="006A7400"/>
    <w:rsid w:val="006A7674"/>
    <w:rsid w:val="006A7AFF"/>
    <w:rsid w:val="006A7FC8"/>
    <w:rsid w:val="006B0ACE"/>
    <w:rsid w:val="006B0BE5"/>
    <w:rsid w:val="006B0CE1"/>
    <w:rsid w:val="006B0F04"/>
    <w:rsid w:val="006B1007"/>
    <w:rsid w:val="006B1816"/>
    <w:rsid w:val="006B184A"/>
    <w:rsid w:val="006B1ECC"/>
    <w:rsid w:val="006B2099"/>
    <w:rsid w:val="006B221A"/>
    <w:rsid w:val="006B249C"/>
    <w:rsid w:val="006B2655"/>
    <w:rsid w:val="006B2C2E"/>
    <w:rsid w:val="006B2EC6"/>
    <w:rsid w:val="006B3345"/>
    <w:rsid w:val="006B38A9"/>
    <w:rsid w:val="006B3BF6"/>
    <w:rsid w:val="006B5046"/>
    <w:rsid w:val="006B50CF"/>
    <w:rsid w:val="006B5212"/>
    <w:rsid w:val="006B56F6"/>
    <w:rsid w:val="006B59C4"/>
    <w:rsid w:val="006B5D48"/>
    <w:rsid w:val="006B6BDC"/>
    <w:rsid w:val="006B6E3C"/>
    <w:rsid w:val="006B74B3"/>
    <w:rsid w:val="006B74BA"/>
    <w:rsid w:val="006B7E82"/>
    <w:rsid w:val="006C00DF"/>
    <w:rsid w:val="006C01F5"/>
    <w:rsid w:val="006C03B8"/>
    <w:rsid w:val="006C04F0"/>
    <w:rsid w:val="006C0561"/>
    <w:rsid w:val="006C0DEB"/>
    <w:rsid w:val="006C12A6"/>
    <w:rsid w:val="006C1732"/>
    <w:rsid w:val="006C1771"/>
    <w:rsid w:val="006C28D5"/>
    <w:rsid w:val="006C2CB3"/>
    <w:rsid w:val="006C2D3F"/>
    <w:rsid w:val="006C317E"/>
    <w:rsid w:val="006C321A"/>
    <w:rsid w:val="006C39D4"/>
    <w:rsid w:val="006C3C0D"/>
    <w:rsid w:val="006C4057"/>
    <w:rsid w:val="006C430E"/>
    <w:rsid w:val="006C44DB"/>
    <w:rsid w:val="006C4508"/>
    <w:rsid w:val="006C4932"/>
    <w:rsid w:val="006C4A30"/>
    <w:rsid w:val="006C5EC9"/>
    <w:rsid w:val="006C5F69"/>
    <w:rsid w:val="006C6059"/>
    <w:rsid w:val="006C6431"/>
    <w:rsid w:val="006C69BC"/>
    <w:rsid w:val="006C6AB4"/>
    <w:rsid w:val="006C6BE4"/>
    <w:rsid w:val="006C6C98"/>
    <w:rsid w:val="006C6F63"/>
    <w:rsid w:val="006C71D9"/>
    <w:rsid w:val="006C7522"/>
    <w:rsid w:val="006C7B98"/>
    <w:rsid w:val="006C7C03"/>
    <w:rsid w:val="006C7F27"/>
    <w:rsid w:val="006C7F91"/>
    <w:rsid w:val="006D03D3"/>
    <w:rsid w:val="006D150D"/>
    <w:rsid w:val="006D1544"/>
    <w:rsid w:val="006D1652"/>
    <w:rsid w:val="006D1BEB"/>
    <w:rsid w:val="006D29A5"/>
    <w:rsid w:val="006D2BDB"/>
    <w:rsid w:val="006D2DE8"/>
    <w:rsid w:val="006D34DD"/>
    <w:rsid w:val="006D3E5B"/>
    <w:rsid w:val="006D4EDB"/>
    <w:rsid w:val="006D5663"/>
    <w:rsid w:val="006D5F5F"/>
    <w:rsid w:val="006D6133"/>
    <w:rsid w:val="006D6F08"/>
    <w:rsid w:val="006D75BE"/>
    <w:rsid w:val="006D7BF8"/>
    <w:rsid w:val="006D7C18"/>
    <w:rsid w:val="006D7CCE"/>
    <w:rsid w:val="006E0266"/>
    <w:rsid w:val="006E062C"/>
    <w:rsid w:val="006E0CE4"/>
    <w:rsid w:val="006E13E0"/>
    <w:rsid w:val="006E1C82"/>
    <w:rsid w:val="006E2193"/>
    <w:rsid w:val="006E2450"/>
    <w:rsid w:val="006E279D"/>
    <w:rsid w:val="006E28B7"/>
    <w:rsid w:val="006E2A9B"/>
    <w:rsid w:val="006E2D26"/>
    <w:rsid w:val="006E3259"/>
    <w:rsid w:val="006E3310"/>
    <w:rsid w:val="006E36CB"/>
    <w:rsid w:val="006E3847"/>
    <w:rsid w:val="006E39B7"/>
    <w:rsid w:val="006E402C"/>
    <w:rsid w:val="006E43EE"/>
    <w:rsid w:val="006E46C1"/>
    <w:rsid w:val="006E4E39"/>
    <w:rsid w:val="006E5171"/>
    <w:rsid w:val="006E54A0"/>
    <w:rsid w:val="006E565E"/>
    <w:rsid w:val="006E57B3"/>
    <w:rsid w:val="006E5992"/>
    <w:rsid w:val="006E59E1"/>
    <w:rsid w:val="006E632B"/>
    <w:rsid w:val="006E6432"/>
    <w:rsid w:val="006E651A"/>
    <w:rsid w:val="006E673D"/>
    <w:rsid w:val="006E6946"/>
    <w:rsid w:val="006E7AEA"/>
    <w:rsid w:val="006E7C71"/>
    <w:rsid w:val="006E7D3B"/>
    <w:rsid w:val="006F0327"/>
    <w:rsid w:val="006F0500"/>
    <w:rsid w:val="006F055B"/>
    <w:rsid w:val="006F07E2"/>
    <w:rsid w:val="006F1165"/>
    <w:rsid w:val="006F18D4"/>
    <w:rsid w:val="006F1B57"/>
    <w:rsid w:val="006F1B70"/>
    <w:rsid w:val="006F21AD"/>
    <w:rsid w:val="006F2A35"/>
    <w:rsid w:val="006F2BF8"/>
    <w:rsid w:val="006F341D"/>
    <w:rsid w:val="006F3428"/>
    <w:rsid w:val="006F3CDB"/>
    <w:rsid w:val="006F3CDE"/>
    <w:rsid w:val="006F3E42"/>
    <w:rsid w:val="006F4147"/>
    <w:rsid w:val="006F4366"/>
    <w:rsid w:val="006F526A"/>
    <w:rsid w:val="006F54DD"/>
    <w:rsid w:val="006F5704"/>
    <w:rsid w:val="006F58D4"/>
    <w:rsid w:val="006F5ADA"/>
    <w:rsid w:val="006F5BFF"/>
    <w:rsid w:val="006F628F"/>
    <w:rsid w:val="006F63F2"/>
    <w:rsid w:val="006F6582"/>
    <w:rsid w:val="006F6976"/>
    <w:rsid w:val="006F6B00"/>
    <w:rsid w:val="006F6D6D"/>
    <w:rsid w:val="006F6F5E"/>
    <w:rsid w:val="006F7057"/>
    <w:rsid w:val="006F7461"/>
    <w:rsid w:val="006F7C73"/>
    <w:rsid w:val="006F7DA1"/>
    <w:rsid w:val="00700C68"/>
    <w:rsid w:val="00700F29"/>
    <w:rsid w:val="0070116E"/>
    <w:rsid w:val="007012A5"/>
    <w:rsid w:val="0070131C"/>
    <w:rsid w:val="007013AB"/>
    <w:rsid w:val="00701794"/>
    <w:rsid w:val="007019EF"/>
    <w:rsid w:val="00701BE3"/>
    <w:rsid w:val="0070202B"/>
    <w:rsid w:val="00702213"/>
    <w:rsid w:val="00702726"/>
    <w:rsid w:val="00703325"/>
    <w:rsid w:val="0070332B"/>
    <w:rsid w:val="0070346E"/>
    <w:rsid w:val="007041F5"/>
    <w:rsid w:val="0070482E"/>
    <w:rsid w:val="007048FD"/>
    <w:rsid w:val="00704A1C"/>
    <w:rsid w:val="00704EDB"/>
    <w:rsid w:val="00705018"/>
    <w:rsid w:val="007056CA"/>
    <w:rsid w:val="007058AF"/>
    <w:rsid w:val="007058CA"/>
    <w:rsid w:val="00706101"/>
    <w:rsid w:val="00706415"/>
    <w:rsid w:val="00706ACE"/>
    <w:rsid w:val="00706B57"/>
    <w:rsid w:val="00707072"/>
    <w:rsid w:val="00707115"/>
    <w:rsid w:val="00707899"/>
    <w:rsid w:val="00707CFA"/>
    <w:rsid w:val="00707D61"/>
    <w:rsid w:val="00707D9E"/>
    <w:rsid w:val="00707DE3"/>
    <w:rsid w:val="00707F50"/>
    <w:rsid w:val="0071039D"/>
    <w:rsid w:val="007106CA"/>
    <w:rsid w:val="007107B4"/>
    <w:rsid w:val="0071099A"/>
    <w:rsid w:val="007110DA"/>
    <w:rsid w:val="00711484"/>
    <w:rsid w:val="007114E6"/>
    <w:rsid w:val="0071175B"/>
    <w:rsid w:val="00712287"/>
    <w:rsid w:val="00712772"/>
    <w:rsid w:val="007129B0"/>
    <w:rsid w:val="00712A0F"/>
    <w:rsid w:val="0071326B"/>
    <w:rsid w:val="00713697"/>
    <w:rsid w:val="007138E4"/>
    <w:rsid w:val="00714894"/>
    <w:rsid w:val="007148D3"/>
    <w:rsid w:val="00714BD9"/>
    <w:rsid w:val="00714C14"/>
    <w:rsid w:val="007152B5"/>
    <w:rsid w:val="007155AD"/>
    <w:rsid w:val="007158D7"/>
    <w:rsid w:val="00715989"/>
    <w:rsid w:val="007159D5"/>
    <w:rsid w:val="00715A7F"/>
    <w:rsid w:val="00715B77"/>
    <w:rsid w:val="00715B9A"/>
    <w:rsid w:val="00715BC3"/>
    <w:rsid w:val="00715E0B"/>
    <w:rsid w:val="00715EA6"/>
    <w:rsid w:val="00715F7F"/>
    <w:rsid w:val="007165FD"/>
    <w:rsid w:val="00716616"/>
    <w:rsid w:val="00716A78"/>
    <w:rsid w:val="00716B7E"/>
    <w:rsid w:val="00716EE0"/>
    <w:rsid w:val="00717B5B"/>
    <w:rsid w:val="007206FA"/>
    <w:rsid w:val="00720F94"/>
    <w:rsid w:val="00721493"/>
    <w:rsid w:val="0072158D"/>
    <w:rsid w:val="007215DD"/>
    <w:rsid w:val="00721732"/>
    <w:rsid w:val="00721B32"/>
    <w:rsid w:val="00721B7A"/>
    <w:rsid w:val="00721BF3"/>
    <w:rsid w:val="00722809"/>
    <w:rsid w:val="00722B82"/>
    <w:rsid w:val="00722CA2"/>
    <w:rsid w:val="0072302D"/>
    <w:rsid w:val="007234F0"/>
    <w:rsid w:val="00723C12"/>
    <w:rsid w:val="00723C19"/>
    <w:rsid w:val="00724743"/>
    <w:rsid w:val="0072487F"/>
    <w:rsid w:val="00724ABE"/>
    <w:rsid w:val="00724DAC"/>
    <w:rsid w:val="007257D0"/>
    <w:rsid w:val="0072598A"/>
    <w:rsid w:val="00725AB3"/>
    <w:rsid w:val="00725BB7"/>
    <w:rsid w:val="00726E3E"/>
    <w:rsid w:val="00726EA6"/>
    <w:rsid w:val="00727186"/>
    <w:rsid w:val="00727208"/>
    <w:rsid w:val="00727287"/>
    <w:rsid w:val="00727557"/>
    <w:rsid w:val="00727680"/>
    <w:rsid w:val="00727E6E"/>
    <w:rsid w:val="0073030B"/>
    <w:rsid w:val="0073047A"/>
    <w:rsid w:val="007306E2"/>
    <w:rsid w:val="00730A85"/>
    <w:rsid w:val="00730CBA"/>
    <w:rsid w:val="00731908"/>
    <w:rsid w:val="007319FE"/>
    <w:rsid w:val="00731B00"/>
    <w:rsid w:val="00731C15"/>
    <w:rsid w:val="00731C36"/>
    <w:rsid w:val="00731FDF"/>
    <w:rsid w:val="0073297C"/>
    <w:rsid w:val="00732AAC"/>
    <w:rsid w:val="00732E80"/>
    <w:rsid w:val="007332D0"/>
    <w:rsid w:val="0073355B"/>
    <w:rsid w:val="007346EA"/>
    <w:rsid w:val="0073471D"/>
    <w:rsid w:val="007348B1"/>
    <w:rsid w:val="00734ACC"/>
    <w:rsid w:val="00734CC1"/>
    <w:rsid w:val="00735080"/>
    <w:rsid w:val="007353CF"/>
    <w:rsid w:val="007357D8"/>
    <w:rsid w:val="007362A6"/>
    <w:rsid w:val="007366DC"/>
    <w:rsid w:val="00736830"/>
    <w:rsid w:val="00736A34"/>
    <w:rsid w:val="00736A3A"/>
    <w:rsid w:val="00736BA7"/>
    <w:rsid w:val="00736BE2"/>
    <w:rsid w:val="00736D7D"/>
    <w:rsid w:val="00736EB2"/>
    <w:rsid w:val="0073763F"/>
    <w:rsid w:val="0073797F"/>
    <w:rsid w:val="0074052E"/>
    <w:rsid w:val="00740E58"/>
    <w:rsid w:val="0074129C"/>
    <w:rsid w:val="007417BF"/>
    <w:rsid w:val="007419E3"/>
    <w:rsid w:val="00741EC1"/>
    <w:rsid w:val="0074210E"/>
    <w:rsid w:val="00742222"/>
    <w:rsid w:val="00742DBC"/>
    <w:rsid w:val="00743198"/>
    <w:rsid w:val="00743281"/>
    <w:rsid w:val="007432B5"/>
    <w:rsid w:val="007432BE"/>
    <w:rsid w:val="00743A66"/>
    <w:rsid w:val="007445A0"/>
    <w:rsid w:val="007445E2"/>
    <w:rsid w:val="00744DDD"/>
    <w:rsid w:val="00744E64"/>
    <w:rsid w:val="0074524B"/>
    <w:rsid w:val="00745AAA"/>
    <w:rsid w:val="00746413"/>
    <w:rsid w:val="0074676E"/>
    <w:rsid w:val="00746A54"/>
    <w:rsid w:val="00747259"/>
    <w:rsid w:val="00747717"/>
    <w:rsid w:val="0074799D"/>
    <w:rsid w:val="00747D8B"/>
    <w:rsid w:val="007502AC"/>
    <w:rsid w:val="00750577"/>
    <w:rsid w:val="0075082D"/>
    <w:rsid w:val="007510CA"/>
    <w:rsid w:val="00751228"/>
    <w:rsid w:val="007515E5"/>
    <w:rsid w:val="00751981"/>
    <w:rsid w:val="00751CC2"/>
    <w:rsid w:val="00751E1B"/>
    <w:rsid w:val="00752C41"/>
    <w:rsid w:val="007533D6"/>
    <w:rsid w:val="00753743"/>
    <w:rsid w:val="00753ABE"/>
    <w:rsid w:val="00753EB6"/>
    <w:rsid w:val="0075427D"/>
    <w:rsid w:val="0075490E"/>
    <w:rsid w:val="0075541C"/>
    <w:rsid w:val="0075562D"/>
    <w:rsid w:val="0075578C"/>
    <w:rsid w:val="00755816"/>
    <w:rsid w:val="00755DD5"/>
    <w:rsid w:val="00756445"/>
    <w:rsid w:val="007567E5"/>
    <w:rsid w:val="007571E1"/>
    <w:rsid w:val="007573AC"/>
    <w:rsid w:val="007575BC"/>
    <w:rsid w:val="00757FAD"/>
    <w:rsid w:val="0076039B"/>
    <w:rsid w:val="007604B2"/>
    <w:rsid w:val="00760F3A"/>
    <w:rsid w:val="0076102B"/>
    <w:rsid w:val="0076144E"/>
    <w:rsid w:val="0076158A"/>
    <w:rsid w:val="00761B2F"/>
    <w:rsid w:val="00761D70"/>
    <w:rsid w:val="00761DF1"/>
    <w:rsid w:val="007621F5"/>
    <w:rsid w:val="007624C4"/>
    <w:rsid w:val="007624CD"/>
    <w:rsid w:val="00762883"/>
    <w:rsid w:val="00763022"/>
    <w:rsid w:val="00763E06"/>
    <w:rsid w:val="00763E13"/>
    <w:rsid w:val="007640E4"/>
    <w:rsid w:val="00764CA8"/>
    <w:rsid w:val="00764EFA"/>
    <w:rsid w:val="00764FB1"/>
    <w:rsid w:val="0076506D"/>
    <w:rsid w:val="00765281"/>
    <w:rsid w:val="0076580E"/>
    <w:rsid w:val="00765876"/>
    <w:rsid w:val="00765DB3"/>
    <w:rsid w:val="00765EED"/>
    <w:rsid w:val="0076615E"/>
    <w:rsid w:val="007661B7"/>
    <w:rsid w:val="00766205"/>
    <w:rsid w:val="007663D8"/>
    <w:rsid w:val="0076647A"/>
    <w:rsid w:val="00766BAD"/>
    <w:rsid w:val="00767BFD"/>
    <w:rsid w:val="00770813"/>
    <w:rsid w:val="00770902"/>
    <w:rsid w:val="00770EA5"/>
    <w:rsid w:val="00771141"/>
    <w:rsid w:val="0077154E"/>
    <w:rsid w:val="007715A5"/>
    <w:rsid w:val="007715C7"/>
    <w:rsid w:val="00771F70"/>
    <w:rsid w:val="0077299A"/>
    <w:rsid w:val="007729A2"/>
    <w:rsid w:val="00773045"/>
    <w:rsid w:val="007739A6"/>
    <w:rsid w:val="007739B2"/>
    <w:rsid w:val="00773A15"/>
    <w:rsid w:val="00773BDE"/>
    <w:rsid w:val="00773CF1"/>
    <w:rsid w:val="00773E2B"/>
    <w:rsid w:val="0077471B"/>
    <w:rsid w:val="00774B61"/>
    <w:rsid w:val="00775040"/>
    <w:rsid w:val="007753EE"/>
    <w:rsid w:val="007755F2"/>
    <w:rsid w:val="00775BA3"/>
    <w:rsid w:val="00776971"/>
    <w:rsid w:val="00777312"/>
    <w:rsid w:val="00777446"/>
    <w:rsid w:val="007779D3"/>
    <w:rsid w:val="00780000"/>
    <w:rsid w:val="00780014"/>
    <w:rsid w:val="0078041E"/>
    <w:rsid w:val="007809AF"/>
    <w:rsid w:val="00780A80"/>
    <w:rsid w:val="00780AF5"/>
    <w:rsid w:val="0078125B"/>
    <w:rsid w:val="007812DB"/>
    <w:rsid w:val="0078177E"/>
    <w:rsid w:val="00781EF8"/>
    <w:rsid w:val="00781F74"/>
    <w:rsid w:val="00782A70"/>
    <w:rsid w:val="00782ABC"/>
    <w:rsid w:val="00782C53"/>
    <w:rsid w:val="00782F05"/>
    <w:rsid w:val="00783003"/>
    <w:rsid w:val="0078304C"/>
    <w:rsid w:val="0078336F"/>
    <w:rsid w:val="00783673"/>
    <w:rsid w:val="00783864"/>
    <w:rsid w:val="007841DA"/>
    <w:rsid w:val="007843D3"/>
    <w:rsid w:val="0078441D"/>
    <w:rsid w:val="00784B23"/>
    <w:rsid w:val="00784BE9"/>
    <w:rsid w:val="00784BF2"/>
    <w:rsid w:val="00784DE6"/>
    <w:rsid w:val="007853D5"/>
    <w:rsid w:val="00785490"/>
    <w:rsid w:val="0078567C"/>
    <w:rsid w:val="00785701"/>
    <w:rsid w:val="00787184"/>
    <w:rsid w:val="007871AF"/>
    <w:rsid w:val="0078764B"/>
    <w:rsid w:val="00787FD1"/>
    <w:rsid w:val="007908BE"/>
    <w:rsid w:val="0079125C"/>
    <w:rsid w:val="00791712"/>
    <w:rsid w:val="0079186F"/>
    <w:rsid w:val="007925EA"/>
    <w:rsid w:val="00792733"/>
    <w:rsid w:val="0079321B"/>
    <w:rsid w:val="00793727"/>
    <w:rsid w:val="00793B15"/>
    <w:rsid w:val="00793CD8"/>
    <w:rsid w:val="00793F2E"/>
    <w:rsid w:val="00793F7E"/>
    <w:rsid w:val="0079448D"/>
    <w:rsid w:val="007949A5"/>
    <w:rsid w:val="00795852"/>
    <w:rsid w:val="00795944"/>
    <w:rsid w:val="00795B3E"/>
    <w:rsid w:val="00795C92"/>
    <w:rsid w:val="00796231"/>
    <w:rsid w:val="0079678B"/>
    <w:rsid w:val="0079680A"/>
    <w:rsid w:val="00797214"/>
    <w:rsid w:val="00797556"/>
    <w:rsid w:val="00797783"/>
    <w:rsid w:val="007978C6"/>
    <w:rsid w:val="007A0056"/>
    <w:rsid w:val="007A0194"/>
    <w:rsid w:val="007A0B8F"/>
    <w:rsid w:val="007A0E98"/>
    <w:rsid w:val="007A1396"/>
    <w:rsid w:val="007A13B2"/>
    <w:rsid w:val="007A1CB3"/>
    <w:rsid w:val="007A1D84"/>
    <w:rsid w:val="007A29D4"/>
    <w:rsid w:val="007A2F74"/>
    <w:rsid w:val="007A306F"/>
    <w:rsid w:val="007A31C8"/>
    <w:rsid w:val="007A3CA4"/>
    <w:rsid w:val="007A437A"/>
    <w:rsid w:val="007A43A6"/>
    <w:rsid w:val="007A44B6"/>
    <w:rsid w:val="007A456D"/>
    <w:rsid w:val="007A4B10"/>
    <w:rsid w:val="007A515A"/>
    <w:rsid w:val="007A5227"/>
    <w:rsid w:val="007A58A6"/>
    <w:rsid w:val="007A5ABA"/>
    <w:rsid w:val="007A5B1E"/>
    <w:rsid w:val="007A5CD9"/>
    <w:rsid w:val="007A5D5A"/>
    <w:rsid w:val="007A6FE6"/>
    <w:rsid w:val="007A79D2"/>
    <w:rsid w:val="007A7B67"/>
    <w:rsid w:val="007B00A7"/>
    <w:rsid w:val="007B01D6"/>
    <w:rsid w:val="007B0A53"/>
    <w:rsid w:val="007B0B41"/>
    <w:rsid w:val="007B0E4B"/>
    <w:rsid w:val="007B1AF4"/>
    <w:rsid w:val="007B1B33"/>
    <w:rsid w:val="007B1E70"/>
    <w:rsid w:val="007B22F9"/>
    <w:rsid w:val="007B23E2"/>
    <w:rsid w:val="007B27D4"/>
    <w:rsid w:val="007B29E5"/>
    <w:rsid w:val="007B2FC9"/>
    <w:rsid w:val="007B3BCE"/>
    <w:rsid w:val="007B3D2D"/>
    <w:rsid w:val="007B40FF"/>
    <w:rsid w:val="007B41E0"/>
    <w:rsid w:val="007B439F"/>
    <w:rsid w:val="007B461F"/>
    <w:rsid w:val="007B4C77"/>
    <w:rsid w:val="007B4CF1"/>
    <w:rsid w:val="007B4E07"/>
    <w:rsid w:val="007B50AE"/>
    <w:rsid w:val="007B51DF"/>
    <w:rsid w:val="007B5551"/>
    <w:rsid w:val="007B55A5"/>
    <w:rsid w:val="007B5640"/>
    <w:rsid w:val="007B5F1C"/>
    <w:rsid w:val="007B5FF9"/>
    <w:rsid w:val="007B63BD"/>
    <w:rsid w:val="007B6737"/>
    <w:rsid w:val="007B7087"/>
    <w:rsid w:val="007B7171"/>
    <w:rsid w:val="007B7380"/>
    <w:rsid w:val="007B7725"/>
    <w:rsid w:val="007B7823"/>
    <w:rsid w:val="007B7E63"/>
    <w:rsid w:val="007C05DD"/>
    <w:rsid w:val="007C0ECB"/>
    <w:rsid w:val="007C105D"/>
    <w:rsid w:val="007C1247"/>
    <w:rsid w:val="007C1E88"/>
    <w:rsid w:val="007C3965"/>
    <w:rsid w:val="007C3D18"/>
    <w:rsid w:val="007C3ECF"/>
    <w:rsid w:val="007C3FAB"/>
    <w:rsid w:val="007C40EE"/>
    <w:rsid w:val="007C4274"/>
    <w:rsid w:val="007C48BE"/>
    <w:rsid w:val="007C4F68"/>
    <w:rsid w:val="007C501C"/>
    <w:rsid w:val="007C5023"/>
    <w:rsid w:val="007C54A5"/>
    <w:rsid w:val="007C60BF"/>
    <w:rsid w:val="007C6772"/>
    <w:rsid w:val="007C6A07"/>
    <w:rsid w:val="007C7408"/>
    <w:rsid w:val="007C75A1"/>
    <w:rsid w:val="007C77A5"/>
    <w:rsid w:val="007C7E4B"/>
    <w:rsid w:val="007D0479"/>
    <w:rsid w:val="007D04E5"/>
    <w:rsid w:val="007D051F"/>
    <w:rsid w:val="007D1003"/>
    <w:rsid w:val="007D1092"/>
    <w:rsid w:val="007D11E8"/>
    <w:rsid w:val="007D156B"/>
    <w:rsid w:val="007D184E"/>
    <w:rsid w:val="007D2736"/>
    <w:rsid w:val="007D29C5"/>
    <w:rsid w:val="007D2AA5"/>
    <w:rsid w:val="007D2E2A"/>
    <w:rsid w:val="007D3582"/>
    <w:rsid w:val="007D3736"/>
    <w:rsid w:val="007D403C"/>
    <w:rsid w:val="007D40CD"/>
    <w:rsid w:val="007D425E"/>
    <w:rsid w:val="007D4284"/>
    <w:rsid w:val="007D42EA"/>
    <w:rsid w:val="007D4C24"/>
    <w:rsid w:val="007D4EE1"/>
    <w:rsid w:val="007D5467"/>
    <w:rsid w:val="007D56E7"/>
    <w:rsid w:val="007D57F5"/>
    <w:rsid w:val="007D5901"/>
    <w:rsid w:val="007D5DFE"/>
    <w:rsid w:val="007D63E2"/>
    <w:rsid w:val="007D7469"/>
    <w:rsid w:val="007D7526"/>
    <w:rsid w:val="007D7B3B"/>
    <w:rsid w:val="007D7CEE"/>
    <w:rsid w:val="007E067D"/>
    <w:rsid w:val="007E083D"/>
    <w:rsid w:val="007E08F4"/>
    <w:rsid w:val="007E12ED"/>
    <w:rsid w:val="007E1777"/>
    <w:rsid w:val="007E18F7"/>
    <w:rsid w:val="007E1CED"/>
    <w:rsid w:val="007E1DCC"/>
    <w:rsid w:val="007E203D"/>
    <w:rsid w:val="007E24A4"/>
    <w:rsid w:val="007E25C9"/>
    <w:rsid w:val="007E2970"/>
    <w:rsid w:val="007E2F6F"/>
    <w:rsid w:val="007E34E1"/>
    <w:rsid w:val="007E35EA"/>
    <w:rsid w:val="007E3649"/>
    <w:rsid w:val="007E3BA9"/>
    <w:rsid w:val="007E42A2"/>
    <w:rsid w:val="007E4610"/>
    <w:rsid w:val="007E4715"/>
    <w:rsid w:val="007E47D8"/>
    <w:rsid w:val="007E4DE7"/>
    <w:rsid w:val="007E4E57"/>
    <w:rsid w:val="007E4F23"/>
    <w:rsid w:val="007E505B"/>
    <w:rsid w:val="007E559F"/>
    <w:rsid w:val="007E5A50"/>
    <w:rsid w:val="007E5CAF"/>
    <w:rsid w:val="007E612C"/>
    <w:rsid w:val="007E69E3"/>
    <w:rsid w:val="007E6A4E"/>
    <w:rsid w:val="007E6E8F"/>
    <w:rsid w:val="007E6EF2"/>
    <w:rsid w:val="007E6F93"/>
    <w:rsid w:val="007E7091"/>
    <w:rsid w:val="007E7895"/>
    <w:rsid w:val="007F0266"/>
    <w:rsid w:val="007F0433"/>
    <w:rsid w:val="007F077E"/>
    <w:rsid w:val="007F07D3"/>
    <w:rsid w:val="007F13A4"/>
    <w:rsid w:val="007F14A2"/>
    <w:rsid w:val="007F1738"/>
    <w:rsid w:val="007F28A8"/>
    <w:rsid w:val="007F29B4"/>
    <w:rsid w:val="007F37D8"/>
    <w:rsid w:val="007F3AF1"/>
    <w:rsid w:val="007F4944"/>
    <w:rsid w:val="007F4B7D"/>
    <w:rsid w:val="007F4D71"/>
    <w:rsid w:val="007F5283"/>
    <w:rsid w:val="007F635D"/>
    <w:rsid w:val="007F63AF"/>
    <w:rsid w:val="007F6A46"/>
    <w:rsid w:val="007F6EBA"/>
    <w:rsid w:val="007F7321"/>
    <w:rsid w:val="007F744D"/>
    <w:rsid w:val="007F77CC"/>
    <w:rsid w:val="007F7BA0"/>
    <w:rsid w:val="007F7C6D"/>
    <w:rsid w:val="00800884"/>
    <w:rsid w:val="00800ACB"/>
    <w:rsid w:val="00800BA3"/>
    <w:rsid w:val="008010B6"/>
    <w:rsid w:val="00802254"/>
    <w:rsid w:val="008025FB"/>
    <w:rsid w:val="0080264A"/>
    <w:rsid w:val="00802A13"/>
    <w:rsid w:val="00802A26"/>
    <w:rsid w:val="00802AE5"/>
    <w:rsid w:val="00802C9A"/>
    <w:rsid w:val="00803353"/>
    <w:rsid w:val="00803807"/>
    <w:rsid w:val="00803EBD"/>
    <w:rsid w:val="00803FAE"/>
    <w:rsid w:val="00804048"/>
    <w:rsid w:val="008041BD"/>
    <w:rsid w:val="008047B4"/>
    <w:rsid w:val="008048B9"/>
    <w:rsid w:val="00804F78"/>
    <w:rsid w:val="00805188"/>
    <w:rsid w:val="0080566D"/>
    <w:rsid w:val="00805B9F"/>
    <w:rsid w:val="00805EFD"/>
    <w:rsid w:val="0080605F"/>
    <w:rsid w:val="00806167"/>
    <w:rsid w:val="0080620C"/>
    <w:rsid w:val="00806672"/>
    <w:rsid w:val="0080711C"/>
    <w:rsid w:val="008076A7"/>
    <w:rsid w:val="00807786"/>
    <w:rsid w:val="00807B2B"/>
    <w:rsid w:val="008100B3"/>
    <w:rsid w:val="008101BA"/>
    <w:rsid w:val="00810C64"/>
    <w:rsid w:val="008113B4"/>
    <w:rsid w:val="008113EB"/>
    <w:rsid w:val="00811540"/>
    <w:rsid w:val="00811FCB"/>
    <w:rsid w:val="00812167"/>
    <w:rsid w:val="008126D7"/>
    <w:rsid w:val="0081285B"/>
    <w:rsid w:val="00812A71"/>
    <w:rsid w:val="00812AC9"/>
    <w:rsid w:val="00812CF3"/>
    <w:rsid w:val="008130C1"/>
    <w:rsid w:val="00813361"/>
    <w:rsid w:val="008137F9"/>
    <w:rsid w:val="00813AC5"/>
    <w:rsid w:val="008142AC"/>
    <w:rsid w:val="00814580"/>
    <w:rsid w:val="008145F6"/>
    <w:rsid w:val="0081474D"/>
    <w:rsid w:val="00814997"/>
    <w:rsid w:val="00814F7F"/>
    <w:rsid w:val="0081507D"/>
    <w:rsid w:val="008158D6"/>
    <w:rsid w:val="008159DF"/>
    <w:rsid w:val="00815DBA"/>
    <w:rsid w:val="00816233"/>
    <w:rsid w:val="0081632A"/>
    <w:rsid w:val="0081689B"/>
    <w:rsid w:val="00816FBE"/>
    <w:rsid w:val="00817196"/>
    <w:rsid w:val="0081798C"/>
    <w:rsid w:val="00817C8A"/>
    <w:rsid w:val="008201E1"/>
    <w:rsid w:val="00820779"/>
    <w:rsid w:val="008208A2"/>
    <w:rsid w:val="00821256"/>
    <w:rsid w:val="00821AA5"/>
    <w:rsid w:val="008224F7"/>
    <w:rsid w:val="00822B4F"/>
    <w:rsid w:val="00823410"/>
    <w:rsid w:val="00823568"/>
    <w:rsid w:val="008235DB"/>
    <w:rsid w:val="00823829"/>
    <w:rsid w:val="00824243"/>
    <w:rsid w:val="00824A59"/>
    <w:rsid w:val="00824A93"/>
    <w:rsid w:val="00824AB4"/>
    <w:rsid w:val="008251A3"/>
    <w:rsid w:val="00825BFA"/>
    <w:rsid w:val="00825C42"/>
    <w:rsid w:val="00825D25"/>
    <w:rsid w:val="00825FE1"/>
    <w:rsid w:val="0082626E"/>
    <w:rsid w:val="00826538"/>
    <w:rsid w:val="00826CFA"/>
    <w:rsid w:val="00827015"/>
    <w:rsid w:val="00827494"/>
    <w:rsid w:val="00827A89"/>
    <w:rsid w:val="00827C9E"/>
    <w:rsid w:val="00827D6F"/>
    <w:rsid w:val="00827E13"/>
    <w:rsid w:val="0083019F"/>
    <w:rsid w:val="00830C47"/>
    <w:rsid w:val="00830D69"/>
    <w:rsid w:val="00830F53"/>
    <w:rsid w:val="00831019"/>
    <w:rsid w:val="00831231"/>
    <w:rsid w:val="00831FBB"/>
    <w:rsid w:val="008322DB"/>
    <w:rsid w:val="00832926"/>
    <w:rsid w:val="00833251"/>
    <w:rsid w:val="0083366D"/>
    <w:rsid w:val="008341DF"/>
    <w:rsid w:val="008342D1"/>
    <w:rsid w:val="00834436"/>
    <w:rsid w:val="008344FE"/>
    <w:rsid w:val="008345AC"/>
    <w:rsid w:val="008346F3"/>
    <w:rsid w:val="00834898"/>
    <w:rsid w:val="00834C6F"/>
    <w:rsid w:val="00834C9B"/>
    <w:rsid w:val="00834EB7"/>
    <w:rsid w:val="00835312"/>
    <w:rsid w:val="0083546B"/>
    <w:rsid w:val="00835DA1"/>
    <w:rsid w:val="00836060"/>
    <w:rsid w:val="00836087"/>
    <w:rsid w:val="00836EB5"/>
    <w:rsid w:val="0083759F"/>
    <w:rsid w:val="008376AC"/>
    <w:rsid w:val="008378F5"/>
    <w:rsid w:val="008379BF"/>
    <w:rsid w:val="00837A47"/>
    <w:rsid w:val="00840813"/>
    <w:rsid w:val="00840985"/>
    <w:rsid w:val="00841AA5"/>
    <w:rsid w:val="00841C89"/>
    <w:rsid w:val="00841D74"/>
    <w:rsid w:val="00842556"/>
    <w:rsid w:val="00842A2C"/>
    <w:rsid w:val="00842B61"/>
    <w:rsid w:val="00842C3A"/>
    <w:rsid w:val="00842DE7"/>
    <w:rsid w:val="00842F85"/>
    <w:rsid w:val="0084338A"/>
    <w:rsid w:val="00843433"/>
    <w:rsid w:val="008436D4"/>
    <w:rsid w:val="00843D29"/>
    <w:rsid w:val="00843E60"/>
    <w:rsid w:val="00844341"/>
    <w:rsid w:val="008444E8"/>
    <w:rsid w:val="0084460A"/>
    <w:rsid w:val="00844D0E"/>
    <w:rsid w:val="00844E80"/>
    <w:rsid w:val="0084512B"/>
    <w:rsid w:val="0084533B"/>
    <w:rsid w:val="00845590"/>
    <w:rsid w:val="00845A84"/>
    <w:rsid w:val="00845C69"/>
    <w:rsid w:val="00845D1A"/>
    <w:rsid w:val="008461DF"/>
    <w:rsid w:val="0084638C"/>
    <w:rsid w:val="0084662E"/>
    <w:rsid w:val="00846CA7"/>
    <w:rsid w:val="00846E97"/>
    <w:rsid w:val="00846FE7"/>
    <w:rsid w:val="00847375"/>
    <w:rsid w:val="00847D57"/>
    <w:rsid w:val="008502DA"/>
    <w:rsid w:val="0085042A"/>
    <w:rsid w:val="00850BFA"/>
    <w:rsid w:val="00850E63"/>
    <w:rsid w:val="00850F90"/>
    <w:rsid w:val="008511F5"/>
    <w:rsid w:val="0085237E"/>
    <w:rsid w:val="00852635"/>
    <w:rsid w:val="00852ACC"/>
    <w:rsid w:val="0085300E"/>
    <w:rsid w:val="00853EED"/>
    <w:rsid w:val="00854A5C"/>
    <w:rsid w:val="00854CBB"/>
    <w:rsid w:val="00854D50"/>
    <w:rsid w:val="00854DEA"/>
    <w:rsid w:val="008550F5"/>
    <w:rsid w:val="008551D8"/>
    <w:rsid w:val="008554A5"/>
    <w:rsid w:val="008557D1"/>
    <w:rsid w:val="00855F24"/>
    <w:rsid w:val="0085618F"/>
    <w:rsid w:val="008561AB"/>
    <w:rsid w:val="00856911"/>
    <w:rsid w:val="0085752C"/>
    <w:rsid w:val="00857AE6"/>
    <w:rsid w:val="00860514"/>
    <w:rsid w:val="0086163B"/>
    <w:rsid w:val="0086166E"/>
    <w:rsid w:val="008617DE"/>
    <w:rsid w:val="00862610"/>
    <w:rsid w:val="00862635"/>
    <w:rsid w:val="008629E5"/>
    <w:rsid w:val="00862C21"/>
    <w:rsid w:val="00862D0F"/>
    <w:rsid w:val="00862DB6"/>
    <w:rsid w:val="00863A16"/>
    <w:rsid w:val="00863CA0"/>
    <w:rsid w:val="00863FFE"/>
    <w:rsid w:val="00864621"/>
    <w:rsid w:val="008648D5"/>
    <w:rsid w:val="00864D51"/>
    <w:rsid w:val="00865471"/>
    <w:rsid w:val="008656E8"/>
    <w:rsid w:val="00865786"/>
    <w:rsid w:val="00866276"/>
    <w:rsid w:val="00866AF7"/>
    <w:rsid w:val="00866B76"/>
    <w:rsid w:val="00866C41"/>
    <w:rsid w:val="008673AE"/>
    <w:rsid w:val="008674C8"/>
    <w:rsid w:val="00867504"/>
    <w:rsid w:val="008675EA"/>
    <w:rsid w:val="008677FD"/>
    <w:rsid w:val="00867998"/>
    <w:rsid w:val="00867AF2"/>
    <w:rsid w:val="008706D4"/>
    <w:rsid w:val="00870F8A"/>
    <w:rsid w:val="008712A1"/>
    <w:rsid w:val="008719A4"/>
    <w:rsid w:val="00871D23"/>
    <w:rsid w:val="00871FAD"/>
    <w:rsid w:val="00871FF3"/>
    <w:rsid w:val="008723DF"/>
    <w:rsid w:val="008725B2"/>
    <w:rsid w:val="0087272A"/>
    <w:rsid w:val="008728FD"/>
    <w:rsid w:val="00872AC2"/>
    <w:rsid w:val="00872ACD"/>
    <w:rsid w:val="00872CCE"/>
    <w:rsid w:val="00873867"/>
    <w:rsid w:val="00873B77"/>
    <w:rsid w:val="00873E8B"/>
    <w:rsid w:val="00874223"/>
    <w:rsid w:val="00874312"/>
    <w:rsid w:val="0087437C"/>
    <w:rsid w:val="00874A7F"/>
    <w:rsid w:val="00875012"/>
    <w:rsid w:val="0087511B"/>
    <w:rsid w:val="008752A0"/>
    <w:rsid w:val="0087577C"/>
    <w:rsid w:val="00875CD7"/>
    <w:rsid w:val="00875D30"/>
    <w:rsid w:val="0087640B"/>
    <w:rsid w:val="008766E7"/>
    <w:rsid w:val="00876B4D"/>
    <w:rsid w:val="00876D4E"/>
    <w:rsid w:val="00877810"/>
    <w:rsid w:val="00877F18"/>
    <w:rsid w:val="00880201"/>
    <w:rsid w:val="00880278"/>
    <w:rsid w:val="00880543"/>
    <w:rsid w:val="00880621"/>
    <w:rsid w:val="00880B19"/>
    <w:rsid w:val="008810ED"/>
    <w:rsid w:val="00881458"/>
    <w:rsid w:val="008816FD"/>
    <w:rsid w:val="008817DA"/>
    <w:rsid w:val="00881D29"/>
    <w:rsid w:val="00882720"/>
    <w:rsid w:val="008828A3"/>
    <w:rsid w:val="00882D91"/>
    <w:rsid w:val="0088309E"/>
    <w:rsid w:val="00883393"/>
    <w:rsid w:val="008838CE"/>
    <w:rsid w:val="0088441A"/>
    <w:rsid w:val="0088474A"/>
    <w:rsid w:val="008848CA"/>
    <w:rsid w:val="00884FCF"/>
    <w:rsid w:val="00885043"/>
    <w:rsid w:val="008851C9"/>
    <w:rsid w:val="0088530B"/>
    <w:rsid w:val="00885A42"/>
    <w:rsid w:val="00885D77"/>
    <w:rsid w:val="00885E23"/>
    <w:rsid w:val="008869BB"/>
    <w:rsid w:val="00886ED3"/>
    <w:rsid w:val="00887A7F"/>
    <w:rsid w:val="008902A5"/>
    <w:rsid w:val="00890E5E"/>
    <w:rsid w:val="0089112B"/>
    <w:rsid w:val="008913C7"/>
    <w:rsid w:val="00891FF2"/>
    <w:rsid w:val="00892014"/>
    <w:rsid w:val="0089201A"/>
    <w:rsid w:val="008920F0"/>
    <w:rsid w:val="008921B9"/>
    <w:rsid w:val="00892A14"/>
    <w:rsid w:val="00892C23"/>
    <w:rsid w:val="00892E42"/>
    <w:rsid w:val="0089301F"/>
    <w:rsid w:val="008930F6"/>
    <w:rsid w:val="0089323D"/>
    <w:rsid w:val="00893A69"/>
    <w:rsid w:val="00893CF5"/>
    <w:rsid w:val="00893FC7"/>
    <w:rsid w:val="008940BF"/>
    <w:rsid w:val="008941E3"/>
    <w:rsid w:val="00894A88"/>
    <w:rsid w:val="00894E82"/>
    <w:rsid w:val="00894E98"/>
    <w:rsid w:val="00894F24"/>
    <w:rsid w:val="00895073"/>
    <w:rsid w:val="00895386"/>
    <w:rsid w:val="00895FF7"/>
    <w:rsid w:val="008962D8"/>
    <w:rsid w:val="00896846"/>
    <w:rsid w:val="008978DB"/>
    <w:rsid w:val="008A0EC3"/>
    <w:rsid w:val="008A172F"/>
    <w:rsid w:val="008A17FD"/>
    <w:rsid w:val="008A1C75"/>
    <w:rsid w:val="008A1C87"/>
    <w:rsid w:val="008A21FF"/>
    <w:rsid w:val="008A227A"/>
    <w:rsid w:val="008A2943"/>
    <w:rsid w:val="008A2CE2"/>
    <w:rsid w:val="008A2F6D"/>
    <w:rsid w:val="008A30AC"/>
    <w:rsid w:val="008A32C3"/>
    <w:rsid w:val="008A35CD"/>
    <w:rsid w:val="008A37F8"/>
    <w:rsid w:val="008A38B2"/>
    <w:rsid w:val="008A4378"/>
    <w:rsid w:val="008A44B8"/>
    <w:rsid w:val="008A463D"/>
    <w:rsid w:val="008A4C62"/>
    <w:rsid w:val="008A4CA3"/>
    <w:rsid w:val="008A50D6"/>
    <w:rsid w:val="008A5196"/>
    <w:rsid w:val="008A51A8"/>
    <w:rsid w:val="008A51EC"/>
    <w:rsid w:val="008A5221"/>
    <w:rsid w:val="008A53A7"/>
    <w:rsid w:val="008A54C7"/>
    <w:rsid w:val="008A5525"/>
    <w:rsid w:val="008A583B"/>
    <w:rsid w:val="008A610C"/>
    <w:rsid w:val="008A7076"/>
    <w:rsid w:val="008A72F1"/>
    <w:rsid w:val="008A74E8"/>
    <w:rsid w:val="008A77D8"/>
    <w:rsid w:val="008A7B73"/>
    <w:rsid w:val="008A7CCA"/>
    <w:rsid w:val="008B0483"/>
    <w:rsid w:val="008B04C5"/>
    <w:rsid w:val="008B0B43"/>
    <w:rsid w:val="008B120C"/>
    <w:rsid w:val="008B1AC3"/>
    <w:rsid w:val="008B2773"/>
    <w:rsid w:val="008B2CC7"/>
    <w:rsid w:val="008B2DB4"/>
    <w:rsid w:val="008B2E0D"/>
    <w:rsid w:val="008B3088"/>
    <w:rsid w:val="008B34C3"/>
    <w:rsid w:val="008B36E2"/>
    <w:rsid w:val="008B3B10"/>
    <w:rsid w:val="008B449F"/>
    <w:rsid w:val="008B49B5"/>
    <w:rsid w:val="008B50E5"/>
    <w:rsid w:val="008B51A0"/>
    <w:rsid w:val="008B5221"/>
    <w:rsid w:val="008B562A"/>
    <w:rsid w:val="008B5785"/>
    <w:rsid w:val="008B592A"/>
    <w:rsid w:val="008B5CFD"/>
    <w:rsid w:val="008B5FF2"/>
    <w:rsid w:val="008B6C32"/>
    <w:rsid w:val="008B6F97"/>
    <w:rsid w:val="008B77C5"/>
    <w:rsid w:val="008B78F6"/>
    <w:rsid w:val="008B7B5B"/>
    <w:rsid w:val="008B7B5C"/>
    <w:rsid w:val="008B7C52"/>
    <w:rsid w:val="008C036C"/>
    <w:rsid w:val="008C07AE"/>
    <w:rsid w:val="008C08CF"/>
    <w:rsid w:val="008C0A92"/>
    <w:rsid w:val="008C0C99"/>
    <w:rsid w:val="008C0DA6"/>
    <w:rsid w:val="008C14E3"/>
    <w:rsid w:val="008C1C95"/>
    <w:rsid w:val="008C2017"/>
    <w:rsid w:val="008C2044"/>
    <w:rsid w:val="008C235F"/>
    <w:rsid w:val="008C2B4D"/>
    <w:rsid w:val="008C2C6C"/>
    <w:rsid w:val="008C33BD"/>
    <w:rsid w:val="008C3568"/>
    <w:rsid w:val="008C3693"/>
    <w:rsid w:val="008C3C65"/>
    <w:rsid w:val="008C40B5"/>
    <w:rsid w:val="008C4127"/>
    <w:rsid w:val="008C41DF"/>
    <w:rsid w:val="008C421F"/>
    <w:rsid w:val="008C428F"/>
    <w:rsid w:val="008C459D"/>
    <w:rsid w:val="008C4958"/>
    <w:rsid w:val="008C49DA"/>
    <w:rsid w:val="008C4A47"/>
    <w:rsid w:val="008C4BAA"/>
    <w:rsid w:val="008C50CB"/>
    <w:rsid w:val="008C533F"/>
    <w:rsid w:val="008C554F"/>
    <w:rsid w:val="008C5863"/>
    <w:rsid w:val="008C5934"/>
    <w:rsid w:val="008C5A11"/>
    <w:rsid w:val="008C5A26"/>
    <w:rsid w:val="008C5E35"/>
    <w:rsid w:val="008C5FB8"/>
    <w:rsid w:val="008C6541"/>
    <w:rsid w:val="008C6AE8"/>
    <w:rsid w:val="008C71E9"/>
    <w:rsid w:val="008C7573"/>
    <w:rsid w:val="008D0046"/>
    <w:rsid w:val="008D00A5"/>
    <w:rsid w:val="008D0564"/>
    <w:rsid w:val="008D0700"/>
    <w:rsid w:val="008D09A5"/>
    <w:rsid w:val="008D0A49"/>
    <w:rsid w:val="008D0ECE"/>
    <w:rsid w:val="008D10A4"/>
    <w:rsid w:val="008D1746"/>
    <w:rsid w:val="008D1E3D"/>
    <w:rsid w:val="008D1F2F"/>
    <w:rsid w:val="008D20BF"/>
    <w:rsid w:val="008D20EA"/>
    <w:rsid w:val="008D321C"/>
    <w:rsid w:val="008D332D"/>
    <w:rsid w:val="008D34F1"/>
    <w:rsid w:val="008D39D8"/>
    <w:rsid w:val="008D3CA0"/>
    <w:rsid w:val="008D4016"/>
    <w:rsid w:val="008D41E7"/>
    <w:rsid w:val="008D460D"/>
    <w:rsid w:val="008D4685"/>
    <w:rsid w:val="008D4F72"/>
    <w:rsid w:val="008D510C"/>
    <w:rsid w:val="008D645F"/>
    <w:rsid w:val="008D656A"/>
    <w:rsid w:val="008D694C"/>
    <w:rsid w:val="008D694F"/>
    <w:rsid w:val="008D6D1A"/>
    <w:rsid w:val="008D6F38"/>
    <w:rsid w:val="008D78C3"/>
    <w:rsid w:val="008D79AC"/>
    <w:rsid w:val="008D7BDF"/>
    <w:rsid w:val="008D7E9B"/>
    <w:rsid w:val="008E01DD"/>
    <w:rsid w:val="008E065E"/>
    <w:rsid w:val="008E0735"/>
    <w:rsid w:val="008E08C6"/>
    <w:rsid w:val="008E0927"/>
    <w:rsid w:val="008E1133"/>
    <w:rsid w:val="008E15FA"/>
    <w:rsid w:val="008E18DE"/>
    <w:rsid w:val="008E1909"/>
    <w:rsid w:val="008E1D6D"/>
    <w:rsid w:val="008E258E"/>
    <w:rsid w:val="008E2713"/>
    <w:rsid w:val="008E27A0"/>
    <w:rsid w:val="008E2867"/>
    <w:rsid w:val="008E32C4"/>
    <w:rsid w:val="008E3953"/>
    <w:rsid w:val="008E3A13"/>
    <w:rsid w:val="008E3B05"/>
    <w:rsid w:val="008E3B86"/>
    <w:rsid w:val="008E48C8"/>
    <w:rsid w:val="008E4AD8"/>
    <w:rsid w:val="008E5038"/>
    <w:rsid w:val="008E527D"/>
    <w:rsid w:val="008E553A"/>
    <w:rsid w:val="008E59B8"/>
    <w:rsid w:val="008E5F35"/>
    <w:rsid w:val="008E666D"/>
    <w:rsid w:val="008E6782"/>
    <w:rsid w:val="008E6AD0"/>
    <w:rsid w:val="008E6B89"/>
    <w:rsid w:val="008E7225"/>
    <w:rsid w:val="008E7247"/>
    <w:rsid w:val="008E7EE1"/>
    <w:rsid w:val="008E7FA6"/>
    <w:rsid w:val="008F0143"/>
    <w:rsid w:val="008F0411"/>
    <w:rsid w:val="008F0FAD"/>
    <w:rsid w:val="008F10B5"/>
    <w:rsid w:val="008F1AD2"/>
    <w:rsid w:val="008F1C4E"/>
    <w:rsid w:val="008F1E40"/>
    <w:rsid w:val="008F1EAB"/>
    <w:rsid w:val="008F2689"/>
    <w:rsid w:val="008F2D7D"/>
    <w:rsid w:val="008F33DC"/>
    <w:rsid w:val="008F3AA4"/>
    <w:rsid w:val="008F4243"/>
    <w:rsid w:val="008F477F"/>
    <w:rsid w:val="008F4F34"/>
    <w:rsid w:val="008F51A3"/>
    <w:rsid w:val="008F52BC"/>
    <w:rsid w:val="008F5A11"/>
    <w:rsid w:val="008F5C00"/>
    <w:rsid w:val="008F5D0C"/>
    <w:rsid w:val="008F61AF"/>
    <w:rsid w:val="008F67DA"/>
    <w:rsid w:val="008F6DDB"/>
    <w:rsid w:val="008F7BF6"/>
    <w:rsid w:val="008F7C5F"/>
    <w:rsid w:val="0090023F"/>
    <w:rsid w:val="009007DF"/>
    <w:rsid w:val="0090093D"/>
    <w:rsid w:val="009009E6"/>
    <w:rsid w:val="00900BF5"/>
    <w:rsid w:val="009016C3"/>
    <w:rsid w:val="0090193F"/>
    <w:rsid w:val="00901BF1"/>
    <w:rsid w:val="00901C99"/>
    <w:rsid w:val="009020DC"/>
    <w:rsid w:val="0090225C"/>
    <w:rsid w:val="009022E7"/>
    <w:rsid w:val="00902350"/>
    <w:rsid w:val="0090242A"/>
    <w:rsid w:val="00902544"/>
    <w:rsid w:val="00902617"/>
    <w:rsid w:val="009026C4"/>
    <w:rsid w:val="00902B64"/>
    <w:rsid w:val="00903099"/>
    <w:rsid w:val="0090336B"/>
    <w:rsid w:val="009036F7"/>
    <w:rsid w:val="0090397A"/>
    <w:rsid w:val="00904025"/>
    <w:rsid w:val="00904080"/>
    <w:rsid w:val="0090458D"/>
    <w:rsid w:val="0090532A"/>
    <w:rsid w:val="009053AA"/>
    <w:rsid w:val="00905C6B"/>
    <w:rsid w:val="00905E16"/>
    <w:rsid w:val="00906939"/>
    <w:rsid w:val="00907542"/>
    <w:rsid w:val="00910166"/>
    <w:rsid w:val="00910348"/>
    <w:rsid w:val="00910548"/>
    <w:rsid w:val="00910B7D"/>
    <w:rsid w:val="009115F2"/>
    <w:rsid w:val="00911A56"/>
    <w:rsid w:val="00911A78"/>
    <w:rsid w:val="00911B92"/>
    <w:rsid w:val="00911DFB"/>
    <w:rsid w:val="009120FA"/>
    <w:rsid w:val="00912D62"/>
    <w:rsid w:val="00912DE1"/>
    <w:rsid w:val="00913217"/>
    <w:rsid w:val="009134BD"/>
    <w:rsid w:val="00913782"/>
    <w:rsid w:val="009139D9"/>
    <w:rsid w:val="00914162"/>
    <w:rsid w:val="009144CA"/>
    <w:rsid w:val="009148C9"/>
    <w:rsid w:val="00914AD8"/>
    <w:rsid w:val="00914EC1"/>
    <w:rsid w:val="00916079"/>
    <w:rsid w:val="009160C4"/>
    <w:rsid w:val="0091614E"/>
    <w:rsid w:val="00916386"/>
    <w:rsid w:val="00916DDD"/>
    <w:rsid w:val="009171D8"/>
    <w:rsid w:val="00917CE9"/>
    <w:rsid w:val="00917F4B"/>
    <w:rsid w:val="0092007D"/>
    <w:rsid w:val="0092075B"/>
    <w:rsid w:val="0092082D"/>
    <w:rsid w:val="0092083F"/>
    <w:rsid w:val="00920BF2"/>
    <w:rsid w:val="00920EB9"/>
    <w:rsid w:val="00921194"/>
    <w:rsid w:val="009212E5"/>
    <w:rsid w:val="0092185D"/>
    <w:rsid w:val="00921AD2"/>
    <w:rsid w:val="00921D42"/>
    <w:rsid w:val="00922010"/>
    <w:rsid w:val="009220D2"/>
    <w:rsid w:val="009230CC"/>
    <w:rsid w:val="00923110"/>
    <w:rsid w:val="009232C2"/>
    <w:rsid w:val="0092347D"/>
    <w:rsid w:val="00923733"/>
    <w:rsid w:val="009239CA"/>
    <w:rsid w:val="009243C5"/>
    <w:rsid w:val="00924868"/>
    <w:rsid w:val="00924D0B"/>
    <w:rsid w:val="00924F08"/>
    <w:rsid w:val="00925171"/>
    <w:rsid w:val="00925470"/>
    <w:rsid w:val="009257C3"/>
    <w:rsid w:val="00925B13"/>
    <w:rsid w:val="00925F0F"/>
    <w:rsid w:val="00926037"/>
    <w:rsid w:val="0092612B"/>
    <w:rsid w:val="009264F3"/>
    <w:rsid w:val="009266B6"/>
    <w:rsid w:val="009266D3"/>
    <w:rsid w:val="00926984"/>
    <w:rsid w:val="00926C7E"/>
    <w:rsid w:val="00927119"/>
    <w:rsid w:val="0093041B"/>
    <w:rsid w:val="00930533"/>
    <w:rsid w:val="0093131E"/>
    <w:rsid w:val="00931B42"/>
    <w:rsid w:val="00931BD9"/>
    <w:rsid w:val="00931D7B"/>
    <w:rsid w:val="00932861"/>
    <w:rsid w:val="00932B58"/>
    <w:rsid w:val="00932BD6"/>
    <w:rsid w:val="00932FB7"/>
    <w:rsid w:val="00932FE0"/>
    <w:rsid w:val="0093372C"/>
    <w:rsid w:val="0093378D"/>
    <w:rsid w:val="009338DF"/>
    <w:rsid w:val="00933E32"/>
    <w:rsid w:val="00933ED8"/>
    <w:rsid w:val="00933FB5"/>
    <w:rsid w:val="00934289"/>
    <w:rsid w:val="00934C6E"/>
    <w:rsid w:val="009368F3"/>
    <w:rsid w:val="009369DF"/>
    <w:rsid w:val="009374A1"/>
    <w:rsid w:val="00937862"/>
    <w:rsid w:val="00937BA9"/>
    <w:rsid w:val="00937D67"/>
    <w:rsid w:val="00940444"/>
    <w:rsid w:val="00940583"/>
    <w:rsid w:val="00940656"/>
    <w:rsid w:val="00940E32"/>
    <w:rsid w:val="0094162F"/>
    <w:rsid w:val="00941636"/>
    <w:rsid w:val="00941957"/>
    <w:rsid w:val="0094216D"/>
    <w:rsid w:val="009428EF"/>
    <w:rsid w:val="00943555"/>
    <w:rsid w:val="00943742"/>
    <w:rsid w:val="00943AB9"/>
    <w:rsid w:val="0094462C"/>
    <w:rsid w:val="0094470E"/>
    <w:rsid w:val="0094478B"/>
    <w:rsid w:val="009448BE"/>
    <w:rsid w:val="00944916"/>
    <w:rsid w:val="00944A54"/>
    <w:rsid w:val="00944C7C"/>
    <w:rsid w:val="00944F4A"/>
    <w:rsid w:val="009455E0"/>
    <w:rsid w:val="00945A39"/>
    <w:rsid w:val="00945AEA"/>
    <w:rsid w:val="00945B89"/>
    <w:rsid w:val="00945C05"/>
    <w:rsid w:val="009460EB"/>
    <w:rsid w:val="00946945"/>
    <w:rsid w:val="00946ACC"/>
    <w:rsid w:val="00946B2C"/>
    <w:rsid w:val="00946B6D"/>
    <w:rsid w:val="00946CCD"/>
    <w:rsid w:val="00947713"/>
    <w:rsid w:val="0095002F"/>
    <w:rsid w:val="00950265"/>
    <w:rsid w:val="009507AD"/>
    <w:rsid w:val="0095083F"/>
    <w:rsid w:val="009508F2"/>
    <w:rsid w:val="00950B05"/>
    <w:rsid w:val="00950DE7"/>
    <w:rsid w:val="00951C04"/>
    <w:rsid w:val="009522E9"/>
    <w:rsid w:val="00952E90"/>
    <w:rsid w:val="00952F9D"/>
    <w:rsid w:val="0095328C"/>
    <w:rsid w:val="00953920"/>
    <w:rsid w:val="00953993"/>
    <w:rsid w:val="00953D47"/>
    <w:rsid w:val="00953D7D"/>
    <w:rsid w:val="00954351"/>
    <w:rsid w:val="009545A2"/>
    <w:rsid w:val="00954838"/>
    <w:rsid w:val="00954B70"/>
    <w:rsid w:val="0095514C"/>
    <w:rsid w:val="00955396"/>
    <w:rsid w:val="009556A7"/>
    <w:rsid w:val="00956135"/>
    <w:rsid w:val="009563CB"/>
    <w:rsid w:val="0095681E"/>
    <w:rsid w:val="0095686F"/>
    <w:rsid w:val="00956DD8"/>
    <w:rsid w:val="00957130"/>
    <w:rsid w:val="009572D4"/>
    <w:rsid w:val="009577D3"/>
    <w:rsid w:val="00957B5E"/>
    <w:rsid w:val="00957EC5"/>
    <w:rsid w:val="009601DB"/>
    <w:rsid w:val="00960478"/>
    <w:rsid w:val="009604E9"/>
    <w:rsid w:val="00960C21"/>
    <w:rsid w:val="00960C4E"/>
    <w:rsid w:val="0096157D"/>
    <w:rsid w:val="00961683"/>
    <w:rsid w:val="00961921"/>
    <w:rsid w:val="00961B9B"/>
    <w:rsid w:val="009622E5"/>
    <w:rsid w:val="00962643"/>
    <w:rsid w:val="00962EDD"/>
    <w:rsid w:val="00963258"/>
    <w:rsid w:val="0096399A"/>
    <w:rsid w:val="00963C26"/>
    <w:rsid w:val="009640FE"/>
    <w:rsid w:val="00964219"/>
    <w:rsid w:val="0096430A"/>
    <w:rsid w:val="00964F87"/>
    <w:rsid w:val="0096539B"/>
    <w:rsid w:val="0096545B"/>
    <w:rsid w:val="0096554B"/>
    <w:rsid w:val="009655C9"/>
    <w:rsid w:val="0096584A"/>
    <w:rsid w:val="00966C6A"/>
    <w:rsid w:val="0096740E"/>
    <w:rsid w:val="009675BA"/>
    <w:rsid w:val="00967748"/>
    <w:rsid w:val="009677E5"/>
    <w:rsid w:val="00967B56"/>
    <w:rsid w:val="00967B64"/>
    <w:rsid w:val="00970133"/>
    <w:rsid w:val="00970E98"/>
    <w:rsid w:val="00970F7C"/>
    <w:rsid w:val="00971088"/>
    <w:rsid w:val="00971600"/>
    <w:rsid w:val="00971F08"/>
    <w:rsid w:val="009725D8"/>
    <w:rsid w:val="0097296D"/>
    <w:rsid w:val="00972EB4"/>
    <w:rsid w:val="00974353"/>
    <w:rsid w:val="0097435E"/>
    <w:rsid w:val="00974499"/>
    <w:rsid w:val="00974804"/>
    <w:rsid w:val="009748EB"/>
    <w:rsid w:val="00974C05"/>
    <w:rsid w:val="00975263"/>
    <w:rsid w:val="00975A43"/>
    <w:rsid w:val="00975BF6"/>
    <w:rsid w:val="0097603D"/>
    <w:rsid w:val="00976488"/>
    <w:rsid w:val="009765AB"/>
    <w:rsid w:val="00976949"/>
    <w:rsid w:val="00976CE6"/>
    <w:rsid w:val="00977362"/>
    <w:rsid w:val="00980477"/>
    <w:rsid w:val="00980552"/>
    <w:rsid w:val="009805E7"/>
    <w:rsid w:val="00980611"/>
    <w:rsid w:val="009806D6"/>
    <w:rsid w:val="00980845"/>
    <w:rsid w:val="00980C5B"/>
    <w:rsid w:val="00980DDE"/>
    <w:rsid w:val="00980F77"/>
    <w:rsid w:val="009810F0"/>
    <w:rsid w:val="00981BDB"/>
    <w:rsid w:val="00981FA9"/>
    <w:rsid w:val="00982049"/>
    <w:rsid w:val="00982276"/>
    <w:rsid w:val="009830B2"/>
    <w:rsid w:val="00983338"/>
    <w:rsid w:val="009835BC"/>
    <w:rsid w:val="00983865"/>
    <w:rsid w:val="00983B9A"/>
    <w:rsid w:val="009843EE"/>
    <w:rsid w:val="0098505F"/>
    <w:rsid w:val="00985127"/>
    <w:rsid w:val="0098515C"/>
    <w:rsid w:val="00985253"/>
    <w:rsid w:val="009853B3"/>
    <w:rsid w:val="00985946"/>
    <w:rsid w:val="00985A64"/>
    <w:rsid w:val="00985F01"/>
    <w:rsid w:val="009868BC"/>
    <w:rsid w:val="00986EA6"/>
    <w:rsid w:val="00987A32"/>
    <w:rsid w:val="00987BD2"/>
    <w:rsid w:val="0099004A"/>
    <w:rsid w:val="0099045D"/>
    <w:rsid w:val="00990630"/>
    <w:rsid w:val="009906CE"/>
    <w:rsid w:val="00990777"/>
    <w:rsid w:val="00990954"/>
    <w:rsid w:val="00990EA9"/>
    <w:rsid w:val="0099148C"/>
    <w:rsid w:val="00991535"/>
    <w:rsid w:val="00991761"/>
    <w:rsid w:val="009918FD"/>
    <w:rsid w:val="0099204D"/>
    <w:rsid w:val="0099205C"/>
    <w:rsid w:val="009920F5"/>
    <w:rsid w:val="00992F75"/>
    <w:rsid w:val="00993308"/>
    <w:rsid w:val="00993A06"/>
    <w:rsid w:val="00993AD1"/>
    <w:rsid w:val="00993BC1"/>
    <w:rsid w:val="00994DCA"/>
    <w:rsid w:val="00994E0E"/>
    <w:rsid w:val="00995517"/>
    <w:rsid w:val="009959AA"/>
    <w:rsid w:val="00995B60"/>
    <w:rsid w:val="00995FC7"/>
    <w:rsid w:val="009960EC"/>
    <w:rsid w:val="0099618E"/>
    <w:rsid w:val="00996BEF"/>
    <w:rsid w:val="009970DD"/>
    <w:rsid w:val="00997C7F"/>
    <w:rsid w:val="00997CE1"/>
    <w:rsid w:val="009A05AE"/>
    <w:rsid w:val="009A0991"/>
    <w:rsid w:val="009A0FBA"/>
    <w:rsid w:val="009A118E"/>
    <w:rsid w:val="009A1601"/>
    <w:rsid w:val="009A211A"/>
    <w:rsid w:val="009A33FC"/>
    <w:rsid w:val="009A3484"/>
    <w:rsid w:val="009A3509"/>
    <w:rsid w:val="009A36D3"/>
    <w:rsid w:val="009A3BB6"/>
    <w:rsid w:val="009A3EE6"/>
    <w:rsid w:val="009A3FD6"/>
    <w:rsid w:val="009A45D2"/>
    <w:rsid w:val="009A462D"/>
    <w:rsid w:val="009A46A8"/>
    <w:rsid w:val="009A4DBC"/>
    <w:rsid w:val="009A50AC"/>
    <w:rsid w:val="009A5508"/>
    <w:rsid w:val="009A57EA"/>
    <w:rsid w:val="009A5CBA"/>
    <w:rsid w:val="009A63B1"/>
    <w:rsid w:val="009A660C"/>
    <w:rsid w:val="009A6AD0"/>
    <w:rsid w:val="009A6B11"/>
    <w:rsid w:val="009A7056"/>
    <w:rsid w:val="009A740B"/>
    <w:rsid w:val="009A78F1"/>
    <w:rsid w:val="009B0AA2"/>
    <w:rsid w:val="009B0C26"/>
    <w:rsid w:val="009B1232"/>
    <w:rsid w:val="009B1736"/>
    <w:rsid w:val="009B1F30"/>
    <w:rsid w:val="009B29F5"/>
    <w:rsid w:val="009B2BD3"/>
    <w:rsid w:val="009B2BE1"/>
    <w:rsid w:val="009B2D3D"/>
    <w:rsid w:val="009B349D"/>
    <w:rsid w:val="009B34D8"/>
    <w:rsid w:val="009B39AB"/>
    <w:rsid w:val="009B3AC2"/>
    <w:rsid w:val="009B4189"/>
    <w:rsid w:val="009B49CC"/>
    <w:rsid w:val="009B4DF4"/>
    <w:rsid w:val="009B531A"/>
    <w:rsid w:val="009B54F2"/>
    <w:rsid w:val="009B5566"/>
    <w:rsid w:val="009B5612"/>
    <w:rsid w:val="009B564E"/>
    <w:rsid w:val="009B5677"/>
    <w:rsid w:val="009B5768"/>
    <w:rsid w:val="009B5E4D"/>
    <w:rsid w:val="009B602E"/>
    <w:rsid w:val="009B60F5"/>
    <w:rsid w:val="009B62F7"/>
    <w:rsid w:val="009B697F"/>
    <w:rsid w:val="009B6CA2"/>
    <w:rsid w:val="009B6E29"/>
    <w:rsid w:val="009B73B9"/>
    <w:rsid w:val="009B7A4E"/>
    <w:rsid w:val="009B7B22"/>
    <w:rsid w:val="009B7E79"/>
    <w:rsid w:val="009B7E87"/>
    <w:rsid w:val="009C0169"/>
    <w:rsid w:val="009C0903"/>
    <w:rsid w:val="009C092E"/>
    <w:rsid w:val="009C0966"/>
    <w:rsid w:val="009C0C97"/>
    <w:rsid w:val="009C15AF"/>
    <w:rsid w:val="009C16AF"/>
    <w:rsid w:val="009C171B"/>
    <w:rsid w:val="009C1723"/>
    <w:rsid w:val="009C2001"/>
    <w:rsid w:val="009C21CB"/>
    <w:rsid w:val="009C21DE"/>
    <w:rsid w:val="009C2C0C"/>
    <w:rsid w:val="009C2C91"/>
    <w:rsid w:val="009C318B"/>
    <w:rsid w:val="009C32D8"/>
    <w:rsid w:val="009C349E"/>
    <w:rsid w:val="009C403E"/>
    <w:rsid w:val="009C4664"/>
    <w:rsid w:val="009C4672"/>
    <w:rsid w:val="009C4FFB"/>
    <w:rsid w:val="009C5CFC"/>
    <w:rsid w:val="009C6082"/>
    <w:rsid w:val="009C6138"/>
    <w:rsid w:val="009C618F"/>
    <w:rsid w:val="009C6674"/>
    <w:rsid w:val="009C6699"/>
    <w:rsid w:val="009C68F3"/>
    <w:rsid w:val="009C7085"/>
    <w:rsid w:val="009C7A15"/>
    <w:rsid w:val="009C7B45"/>
    <w:rsid w:val="009D0254"/>
    <w:rsid w:val="009D066A"/>
    <w:rsid w:val="009D089A"/>
    <w:rsid w:val="009D09CF"/>
    <w:rsid w:val="009D0D85"/>
    <w:rsid w:val="009D0D95"/>
    <w:rsid w:val="009D12AD"/>
    <w:rsid w:val="009D14B0"/>
    <w:rsid w:val="009D1562"/>
    <w:rsid w:val="009D1758"/>
    <w:rsid w:val="009D2355"/>
    <w:rsid w:val="009D2979"/>
    <w:rsid w:val="009D31DF"/>
    <w:rsid w:val="009D345D"/>
    <w:rsid w:val="009D35EA"/>
    <w:rsid w:val="009D3BFB"/>
    <w:rsid w:val="009D4210"/>
    <w:rsid w:val="009D44A4"/>
    <w:rsid w:val="009D4F4D"/>
    <w:rsid w:val="009D4FF0"/>
    <w:rsid w:val="009D50B5"/>
    <w:rsid w:val="009D5236"/>
    <w:rsid w:val="009D549E"/>
    <w:rsid w:val="009D57CA"/>
    <w:rsid w:val="009D5A26"/>
    <w:rsid w:val="009D5B80"/>
    <w:rsid w:val="009D5BC2"/>
    <w:rsid w:val="009D703C"/>
    <w:rsid w:val="009D718F"/>
    <w:rsid w:val="009D7724"/>
    <w:rsid w:val="009D7763"/>
    <w:rsid w:val="009D7B10"/>
    <w:rsid w:val="009D7D77"/>
    <w:rsid w:val="009E0006"/>
    <w:rsid w:val="009E068F"/>
    <w:rsid w:val="009E0E3B"/>
    <w:rsid w:val="009E10EA"/>
    <w:rsid w:val="009E14E0"/>
    <w:rsid w:val="009E1DEB"/>
    <w:rsid w:val="009E1F73"/>
    <w:rsid w:val="009E1F96"/>
    <w:rsid w:val="009E1FE8"/>
    <w:rsid w:val="009E330B"/>
    <w:rsid w:val="009E35DB"/>
    <w:rsid w:val="009E383A"/>
    <w:rsid w:val="009E4216"/>
    <w:rsid w:val="009E42E5"/>
    <w:rsid w:val="009E43BA"/>
    <w:rsid w:val="009E47A3"/>
    <w:rsid w:val="009E4A9E"/>
    <w:rsid w:val="009E4ACE"/>
    <w:rsid w:val="009E548C"/>
    <w:rsid w:val="009E55D5"/>
    <w:rsid w:val="009E5B53"/>
    <w:rsid w:val="009E66F6"/>
    <w:rsid w:val="009E7375"/>
    <w:rsid w:val="009E7766"/>
    <w:rsid w:val="009E7EC3"/>
    <w:rsid w:val="009F0674"/>
    <w:rsid w:val="009F075D"/>
    <w:rsid w:val="009F08F3"/>
    <w:rsid w:val="009F0A09"/>
    <w:rsid w:val="009F0A86"/>
    <w:rsid w:val="009F0AB2"/>
    <w:rsid w:val="009F0C7E"/>
    <w:rsid w:val="009F140A"/>
    <w:rsid w:val="009F1B14"/>
    <w:rsid w:val="009F1C77"/>
    <w:rsid w:val="009F1C98"/>
    <w:rsid w:val="009F2024"/>
    <w:rsid w:val="009F2073"/>
    <w:rsid w:val="009F2A50"/>
    <w:rsid w:val="009F2AA9"/>
    <w:rsid w:val="009F2D25"/>
    <w:rsid w:val="009F33C0"/>
    <w:rsid w:val="009F344F"/>
    <w:rsid w:val="009F35B1"/>
    <w:rsid w:val="009F44EB"/>
    <w:rsid w:val="009F4693"/>
    <w:rsid w:val="009F4859"/>
    <w:rsid w:val="009F55B9"/>
    <w:rsid w:val="009F59A6"/>
    <w:rsid w:val="009F6392"/>
    <w:rsid w:val="009F712F"/>
    <w:rsid w:val="009F7396"/>
    <w:rsid w:val="009F74DA"/>
    <w:rsid w:val="009F74F9"/>
    <w:rsid w:val="009F7DA2"/>
    <w:rsid w:val="00A005C7"/>
    <w:rsid w:val="00A00B9E"/>
    <w:rsid w:val="00A00BF9"/>
    <w:rsid w:val="00A01EEC"/>
    <w:rsid w:val="00A022A6"/>
    <w:rsid w:val="00A02690"/>
    <w:rsid w:val="00A027B0"/>
    <w:rsid w:val="00A0298D"/>
    <w:rsid w:val="00A02D5B"/>
    <w:rsid w:val="00A02E9C"/>
    <w:rsid w:val="00A031D8"/>
    <w:rsid w:val="00A03D4E"/>
    <w:rsid w:val="00A03F0E"/>
    <w:rsid w:val="00A048A8"/>
    <w:rsid w:val="00A04B37"/>
    <w:rsid w:val="00A04F49"/>
    <w:rsid w:val="00A05817"/>
    <w:rsid w:val="00A05F9E"/>
    <w:rsid w:val="00A064CE"/>
    <w:rsid w:val="00A074E3"/>
    <w:rsid w:val="00A07A1D"/>
    <w:rsid w:val="00A10047"/>
    <w:rsid w:val="00A10156"/>
    <w:rsid w:val="00A101AE"/>
    <w:rsid w:val="00A1020B"/>
    <w:rsid w:val="00A10344"/>
    <w:rsid w:val="00A10D96"/>
    <w:rsid w:val="00A10FC6"/>
    <w:rsid w:val="00A1103D"/>
    <w:rsid w:val="00A11402"/>
    <w:rsid w:val="00A11635"/>
    <w:rsid w:val="00A11EFD"/>
    <w:rsid w:val="00A1205A"/>
    <w:rsid w:val="00A12089"/>
    <w:rsid w:val="00A12788"/>
    <w:rsid w:val="00A12EED"/>
    <w:rsid w:val="00A133C3"/>
    <w:rsid w:val="00A13758"/>
    <w:rsid w:val="00A1376B"/>
    <w:rsid w:val="00A13C3F"/>
    <w:rsid w:val="00A13D4B"/>
    <w:rsid w:val="00A13E54"/>
    <w:rsid w:val="00A14E01"/>
    <w:rsid w:val="00A15656"/>
    <w:rsid w:val="00A1596A"/>
    <w:rsid w:val="00A15D3F"/>
    <w:rsid w:val="00A15F07"/>
    <w:rsid w:val="00A15FB3"/>
    <w:rsid w:val="00A16358"/>
    <w:rsid w:val="00A16765"/>
    <w:rsid w:val="00A169B5"/>
    <w:rsid w:val="00A16B46"/>
    <w:rsid w:val="00A16C9D"/>
    <w:rsid w:val="00A170DD"/>
    <w:rsid w:val="00A171C9"/>
    <w:rsid w:val="00A17246"/>
    <w:rsid w:val="00A17F63"/>
    <w:rsid w:val="00A2076D"/>
    <w:rsid w:val="00A21065"/>
    <w:rsid w:val="00A214D5"/>
    <w:rsid w:val="00A2193B"/>
    <w:rsid w:val="00A21D02"/>
    <w:rsid w:val="00A21D9D"/>
    <w:rsid w:val="00A223FE"/>
    <w:rsid w:val="00A22661"/>
    <w:rsid w:val="00A233F2"/>
    <w:rsid w:val="00A2351A"/>
    <w:rsid w:val="00A235F6"/>
    <w:rsid w:val="00A23C6A"/>
    <w:rsid w:val="00A24528"/>
    <w:rsid w:val="00A2460D"/>
    <w:rsid w:val="00A24A78"/>
    <w:rsid w:val="00A24E07"/>
    <w:rsid w:val="00A257E7"/>
    <w:rsid w:val="00A26035"/>
    <w:rsid w:val="00A264A9"/>
    <w:rsid w:val="00A26698"/>
    <w:rsid w:val="00A26B99"/>
    <w:rsid w:val="00A26DCF"/>
    <w:rsid w:val="00A27662"/>
    <w:rsid w:val="00A27785"/>
    <w:rsid w:val="00A27FD1"/>
    <w:rsid w:val="00A30187"/>
    <w:rsid w:val="00A308A8"/>
    <w:rsid w:val="00A3105C"/>
    <w:rsid w:val="00A310C5"/>
    <w:rsid w:val="00A314A3"/>
    <w:rsid w:val="00A3189D"/>
    <w:rsid w:val="00A31961"/>
    <w:rsid w:val="00A3218F"/>
    <w:rsid w:val="00A32205"/>
    <w:rsid w:val="00A3257D"/>
    <w:rsid w:val="00A32913"/>
    <w:rsid w:val="00A32A7B"/>
    <w:rsid w:val="00A32E5E"/>
    <w:rsid w:val="00A33047"/>
    <w:rsid w:val="00A33053"/>
    <w:rsid w:val="00A33219"/>
    <w:rsid w:val="00A33240"/>
    <w:rsid w:val="00A3327B"/>
    <w:rsid w:val="00A33EC8"/>
    <w:rsid w:val="00A33F3C"/>
    <w:rsid w:val="00A33F63"/>
    <w:rsid w:val="00A3448A"/>
    <w:rsid w:val="00A349B8"/>
    <w:rsid w:val="00A352FA"/>
    <w:rsid w:val="00A35853"/>
    <w:rsid w:val="00A35C26"/>
    <w:rsid w:val="00A35F64"/>
    <w:rsid w:val="00A35F86"/>
    <w:rsid w:val="00A35FE3"/>
    <w:rsid w:val="00A36297"/>
    <w:rsid w:val="00A362D0"/>
    <w:rsid w:val="00A36486"/>
    <w:rsid w:val="00A36DFE"/>
    <w:rsid w:val="00A371DE"/>
    <w:rsid w:val="00A37213"/>
    <w:rsid w:val="00A37530"/>
    <w:rsid w:val="00A401B5"/>
    <w:rsid w:val="00A408A6"/>
    <w:rsid w:val="00A4096C"/>
    <w:rsid w:val="00A414D8"/>
    <w:rsid w:val="00A41E2B"/>
    <w:rsid w:val="00A41FA3"/>
    <w:rsid w:val="00A41FE5"/>
    <w:rsid w:val="00A42194"/>
    <w:rsid w:val="00A423BD"/>
    <w:rsid w:val="00A42909"/>
    <w:rsid w:val="00A43712"/>
    <w:rsid w:val="00A439F6"/>
    <w:rsid w:val="00A44B90"/>
    <w:rsid w:val="00A450FC"/>
    <w:rsid w:val="00A45190"/>
    <w:rsid w:val="00A45B74"/>
    <w:rsid w:val="00A46D3F"/>
    <w:rsid w:val="00A470FC"/>
    <w:rsid w:val="00A4711E"/>
    <w:rsid w:val="00A47144"/>
    <w:rsid w:val="00A47F94"/>
    <w:rsid w:val="00A504DE"/>
    <w:rsid w:val="00A50AB6"/>
    <w:rsid w:val="00A51DAD"/>
    <w:rsid w:val="00A52540"/>
    <w:rsid w:val="00A52AEB"/>
    <w:rsid w:val="00A52DD7"/>
    <w:rsid w:val="00A52E1D"/>
    <w:rsid w:val="00A53284"/>
    <w:rsid w:val="00A5367E"/>
    <w:rsid w:val="00A53E5C"/>
    <w:rsid w:val="00A544AC"/>
    <w:rsid w:val="00A544E9"/>
    <w:rsid w:val="00A549F9"/>
    <w:rsid w:val="00A54A5C"/>
    <w:rsid w:val="00A54D0E"/>
    <w:rsid w:val="00A5561F"/>
    <w:rsid w:val="00A556EE"/>
    <w:rsid w:val="00A55829"/>
    <w:rsid w:val="00A55AFC"/>
    <w:rsid w:val="00A55CCD"/>
    <w:rsid w:val="00A5618B"/>
    <w:rsid w:val="00A56669"/>
    <w:rsid w:val="00A5688C"/>
    <w:rsid w:val="00A56B1A"/>
    <w:rsid w:val="00A56B2F"/>
    <w:rsid w:val="00A56CE1"/>
    <w:rsid w:val="00A57851"/>
    <w:rsid w:val="00A57935"/>
    <w:rsid w:val="00A57BD7"/>
    <w:rsid w:val="00A57DA4"/>
    <w:rsid w:val="00A601CE"/>
    <w:rsid w:val="00A60991"/>
    <w:rsid w:val="00A61499"/>
    <w:rsid w:val="00A621DA"/>
    <w:rsid w:val="00A62559"/>
    <w:rsid w:val="00A62708"/>
    <w:rsid w:val="00A627BF"/>
    <w:rsid w:val="00A62A77"/>
    <w:rsid w:val="00A62E6D"/>
    <w:rsid w:val="00A63180"/>
    <w:rsid w:val="00A63483"/>
    <w:rsid w:val="00A6425E"/>
    <w:rsid w:val="00A6453C"/>
    <w:rsid w:val="00A647DB"/>
    <w:rsid w:val="00A64BB9"/>
    <w:rsid w:val="00A64E3A"/>
    <w:rsid w:val="00A652AD"/>
    <w:rsid w:val="00A654AB"/>
    <w:rsid w:val="00A657BB"/>
    <w:rsid w:val="00A657D7"/>
    <w:rsid w:val="00A660AC"/>
    <w:rsid w:val="00A66249"/>
    <w:rsid w:val="00A6624C"/>
    <w:rsid w:val="00A66CA2"/>
    <w:rsid w:val="00A673A8"/>
    <w:rsid w:val="00A67532"/>
    <w:rsid w:val="00A67943"/>
    <w:rsid w:val="00A67C4E"/>
    <w:rsid w:val="00A67E6C"/>
    <w:rsid w:val="00A700C8"/>
    <w:rsid w:val="00A7051B"/>
    <w:rsid w:val="00A709A3"/>
    <w:rsid w:val="00A70C7D"/>
    <w:rsid w:val="00A71088"/>
    <w:rsid w:val="00A71B5B"/>
    <w:rsid w:val="00A71B99"/>
    <w:rsid w:val="00A71D50"/>
    <w:rsid w:val="00A721AC"/>
    <w:rsid w:val="00A728B8"/>
    <w:rsid w:val="00A729C3"/>
    <w:rsid w:val="00A72CDF"/>
    <w:rsid w:val="00A732D9"/>
    <w:rsid w:val="00A732E6"/>
    <w:rsid w:val="00A735B0"/>
    <w:rsid w:val="00A73614"/>
    <w:rsid w:val="00A739D0"/>
    <w:rsid w:val="00A73FF5"/>
    <w:rsid w:val="00A740F2"/>
    <w:rsid w:val="00A74148"/>
    <w:rsid w:val="00A750D7"/>
    <w:rsid w:val="00A7550F"/>
    <w:rsid w:val="00A759EB"/>
    <w:rsid w:val="00A75C27"/>
    <w:rsid w:val="00A761D4"/>
    <w:rsid w:val="00A768D2"/>
    <w:rsid w:val="00A76E9A"/>
    <w:rsid w:val="00A76F75"/>
    <w:rsid w:val="00A771B1"/>
    <w:rsid w:val="00A7738A"/>
    <w:rsid w:val="00A77414"/>
    <w:rsid w:val="00A77A5C"/>
    <w:rsid w:val="00A77B85"/>
    <w:rsid w:val="00A77EC4"/>
    <w:rsid w:val="00A80102"/>
    <w:rsid w:val="00A81E71"/>
    <w:rsid w:val="00A8275A"/>
    <w:rsid w:val="00A82CA9"/>
    <w:rsid w:val="00A8331B"/>
    <w:rsid w:val="00A8344C"/>
    <w:rsid w:val="00A83EE2"/>
    <w:rsid w:val="00A8496B"/>
    <w:rsid w:val="00A85483"/>
    <w:rsid w:val="00A8582E"/>
    <w:rsid w:val="00A85866"/>
    <w:rsid w:val="00A8597B"/>
    <w:rsid w:val="00A85F0F"/>
    <w:rsid w:val="00A85FC3"/>
    <w:rsid w:val="00A863A8"/>
    <w:rsid w:val="00A86401"/>
    <w:rsid w:val="00A86A06"/>
    <w:rsid w:val="00A86B2A"/>
    <w:rsid w:val="00A86DC6"/>
    <w:rsid w:val="00A873E9"/>
    <w:rsid w:val="00A87648"/>
    <w:rsid w:val="00A87E78"/>
    <w:rsid w:val="00A87EC5"/>
    <w:rsid w:val="00A90404"/>
    <w:rsid w:val="00A9052C"/>
    <w:rsid w:val="00A9092B"/>
    <w:rsid w:val="00A90C98"/>
    <w:rsid w:val="00A90DD4"/>
    <w:rsid w:val="00A91135"/>
    <w:rsid w:val="00A91CF2"/>
    <w:rsid w:val="00A91E94"/>
    <w:rsid w:val="00A9224C"/>
    <w:rsid w:val="00A92879"/>
    <w:rsid w:val="00A93204"/>
    <w:rsid w:val="00A932F4"/>
    <w:rsid w:val="00A93495"/>
    <w:rsid w:val="00A934CE"/>
    <w:rsid w:val="00A9354F"/>
    <w:rsid w:val="00A93714"/>
    <w:rsid w:val="00A9442A"/>
    <w:rsid w:val="00A94C5B"/>
    <w:rsid w:val="00A94FB6"/>
    <w:rsid w:val="00A9553E"/>
    <w:rsid w:val="00A95811"/>
    <w:rsid w:val="00A95C4C"/>
    <w:rsid w:val="00A9623C"/>
    <w:rsid w:val="00A962C8"/>
    <w:rsid w:val="00A96443"/>
    <w:rsid w:val="00A965FE"/>
    <w:rsid w:val="00A967D9"/>
    <w:rsid w:val="00A96BB4"/>
    <w:rsid w:val="00A976B9"/>
    <w:rsid w:val="00A977DC"/>
    <w:rsid w:val="00A97A6B"/>
    <w:rsid w:val="00A97EBD"/>
    <w:rsid w:val="00A97F07"/>
    <w:rsid w:val="00A97FBC"/>
    <w:rsid w:val="00AA00BE"/>
    <w:rsid w:val="00AA016F"/>
    <w:rsid w:val="00AA09FF"/>
    <w:rsid w:val="00AA12EE"/>
    <w:rsid w:val="00AA1707"/>
    <w:rsid w:val="00AA1BA1"/>
    <w:rsid w:val="00AA1E7C"/>
    <w:rsid w:val="00AA1ED6"/>
    <w:rsid w:val="00AA227B"/>
    <w:rsid w:val="00AA25B3"/>
    <w:rsid w:val="00AA262A"/>
    <w:rsid w:val="00AA2677"/>
    <w:rsid w:val="00AA26A0"/>
    <w:rsid w:val="00AA3BDB"/>
    <w:rsid w:val="00AA4880"/>
    <w:rsid w:val="00AA4A2E"/>
    <w:rsid w:val="00AA4DF7"/>
    <w:rsid w:val="00AA51A6"/>
    <w:rsid w:val="00AA51D6"/>
    <w:rsid w:val="00AA5850"/>
    <w:rsid w:val="00AA5A50"/>
    <w:rsid w:val="00AA6091"/>
    <w:rsid w:val="00AA649A"/>
    <w:rsid w:val="00AA6B3D"/>
    <w:rsid w:val="00AA7070"/>
    <w:rsid w:val="00AA7402"/>
    <w:rsid w:val="00AA74F2"/>
    <w:rsid w:val="00AA7599"/>
    <w:rsid w:val="00AA79CD"/>
    <w:rsid w:val="00AA7AA9"/>
    <w:rsid w:val="00AB0192"/>
    <w:rsid w:val="00AB01AC"/>
    <w:rsid w:val="00AB08AD"/>
    <w:rsid w:val="00AB08D1"/>
    <w:rsid w:val="00AB0959"/>
    <w:rsid w:val="00AB0BAA"/>
    <w:rsid w:val="00AB0BC8"/>
    <w:rsid w:val="00AB0CB1"/>
    <w:rsid w:val="00AB0D6D"/>
    <w:rsid w:val="00AB11CA"/>
    <w:rsid w:val="00AB136A"/>
    <w:rsid w:val="00AB14D9"/>
    <w:rsid w:val="00AB14DB"/>
    <w:rsid w:val="00AB161D"/>
    <w:rsid w:val="00AB18CB"/>
    <w:rsid w:val="00AB1993"/>
    <w:rsid w:val="00AB2807"/>
    <w:rsid w:val="00AB29EE"/>
    <w:rsid w:val="00AB2E8D"/>
    <w:rsid w:val="00AB2F76"/>
    <w:rsid w:val="00AB32A2"/>
    <w:rsid w:val="00AB36DE"/>
    <w:rsid w:val="00AB3786"/>
    <w:rsid w:val="00AB393C"/>
    <w:rsid w:val="00AB403D"/>
    <w:rsid w:val="00AB44AA"/>
    <w:rsid w:val="00AB4AB8"/>
    <w:rsid w:val="00AB4EFC"/>
    <w:rsid w:val="00AB5002"/>
    <w:rsid w:val="00AB55C3"/>
    <w:rsid w:val="00AB58BB"/>
    <w:rsid w:val="00AB5C94"/>
    <w:rsid w:val="00AB627E"/>
    <w:rsid w:val="00AB632E"/>
    <w:rsid w:val="00AB636E"/>
    <w:rsid w:val="00AB645D"/>
    <w:rsid w:val="00AB6491"/>
    <w:rsid w:val="00AB655E"/>
    <w:rsid w:val="00AB72B4"/>
    <w:rsid w:val="00AB7324"/>
    <w:rsid w:val="00AC007F"/>
    <w:rsid w:val="00AC01BA"/>
    <w:rsid w:val="00AC01F4"/>
    <w:rsid w:val="00AC05EC"/>
    <w:rsid w:val="00AC061F"/>
    <w:rsid w:val="00AC1845"/>
    <w:rsid w:val="00AC22ED"/>
    <w:rsid w:val="00AC28EB"/>
    <w:rsid w:val="00AC2901"/>
    <w:rsid w:val="00AC2ECD"/>
    <w:rsid w:val="00AC3119"/>
    <w:rsid w:val="00AC37EE"/>
    <w:rsid w:val="00AC4131"/>
    <w:rsid w:val="00AC4513"/>
    <w:rsid w:val="00AC49FB"/>
    <w:rsid w:val="00AC5A10"/>
    <w:rsid w:val="00AC636B"/>
    <w:rsid w:val="00AC6852"/>
    <w:rsid w:val="00AC6ABB"/>
    <w:rsid w:val="00AC757A"/>
    <w:rsid w:val="00AC788F"/>
    <w:rsid w:val="00AC7D93"/>
    <w:rsid w:val="00AC7E91"/>
    <w:rsid w:val="00AC7F6D"/>
    <w:rsid w:val="00AD04A0"/>
    <w:rsid w:val="00AD05E7"/>
    <w:rsid w:val="00AD07DB"/>
    <w:rsid w:val="00AD0AA3"/>
    <w:rsid w:val="00AD0B56"/>
    <w:rsid w:val="00AD0F2A"/>
    <w:rsid w:val="00AD0F82"/>
    <w:rsid w:val="00AD115A"/>
    <w:rsid w:val="00AD1166"/>
    <w:rsid w:val="00AD16E8"/>
    <w:rsid w:val="00AD174C"/>
    <w:rsid w:val="00AD1CCD"/>
    <w:rsid w:val="00AD20AD"/>
    <w:rsid w:val="00AD279D"/>
    <w:rsid w:val="00AD2ED0"/>
    <w:rsid w:val="00AD3573"/>
    <w:rsid w:val="00AD3F94"/>
    <w:rsid w:val="00AD4475"/>
    <w:rsid w:val="00AD456F"/>
    <w:rsid w:val="00AD4871"/>
    <w:rsid w:val="00AD48D4"/>
    <w:rsid w:val="00AD4A5A"/>
    <w:rsid w:val="00AD4D0B"/>
    <w:rsid w:val="00AD4ECB"/>
    <w:rsid w:val="00AD5B9C"/>
    <w:rsid w:val="00AD6A49"/>
    <w:rsid w:val="00AD7068"/>
    <w:rsid w:val="00AD711F"/>
    <w:rsid w:val="00AD7134"/>
    <w:rsid w:val="00AD7381"/>
    <w:rsid w:val="00AE09F8"/>
    <w:rsid w:val="00AE0B74"/>
    <w:rsid w:val="00AE1110"/>
    <w:rsid w:val="00AE1263"/>
    <w:rsid w:val="00AE157E"/>
    <w:rsid w:val="00AE1756"/>
    <w:rsid w:val="00AE1A19"/>
    <w:rsid w:val="00AE1CF4"/>
    <w:rsid w:val="00AE1FD1"/>
    <w:rsid w:val="00AE2082"/>
    <w:rsid w:val="00AE2765"/>
    <w:rsid w:val="00AE27AC"/>
    <w:rsid w:val="00AE299C"/>
    <w:rsid w:val="00AE2A09"/>
    <w:rsid w:val="00AE2FC3"/>
    <w:rsid w:val="00AE311E"/>
    <w:rsid w:val="00AE3819"/>
    <w:rsid w:val="00AE3E4B"/>
    <w:rsid w:val="00AE3EEF"/>
    <w:rsid w:val="00AE40E0"/>
    <w:rsid w:val="00AE4DBA"/>
    <w:rsid w:val="00AE4F07"/>
    <w:rsid w:val="00AE5032"/>
    <w:rsid w:val="00AE6530"/>
    <w:rsid w:val="00AE697D"/>
    <w:rsid w:val="00AE6AF6"/>
    <w:rsid w:val="00AE7508"/>
    <w:rsid w:val="00AE7923"/>
    <w:rsid w:val="00AE79F4"/>
    <w:rsid w:val="00AE7BB1"/>
    <w:rsid w:val="00AF0732"/>
    <w:rsid w:val="00AF074E"/>
    <w:rsid w:val="00AF0871"/>
    <w:rsid w:val="00AF11AA"/>
    <w:rsid w:val="00AF11BC"/>
    <w:rsid w:val="00AF180E"/>
    <w:rsid w:val="00AF1C5D"/>
    <w:rsid w:val="00AF1DF0"/>
    <w:rsid w:val="00AF1E2B"/>
    <w:rsid w:val="00AF1E66"/>
    <w:rsid w:val="00AF2136"/>
    <w:rsid w:val="00AF23A2"/>
    <w:rsid w:val="00AF2BC7"/>
    <w:rsid w:val="00AF2C8E"/>
    <w:rsid w:val="00AF3152"/>
    <w:rsid w:val="00AF3B7E"/>
    <w:rsid w:val="00AF3B9C"/>
    <w:rsid w:val="00AF3CA7"/>
    <w:rsid w:val="00AF42D7"/>
    <w:rsid w:val="00AF4480"/>
    <w:rsid w:val="00AF45F3"/>
    <w:rsid w:val="00AF4ADA"/>
    <w:rsid w:val="00AF4EBF"/>
    <w:rsid w:val="00AF551A"/>
    <w:rsid w:val="00AF57A6"/>
    <w:rsid w:val="00AF5D5C"/>
    <w:rsid w:val="00AF5E08"/>
    <w:rsid w:val="00AF617C"/>
    <w:rsid w:val="00AF65C1"/>
    <w:rsid w:val="00AF6B3D"/>
    <w:rsid w:val="00AF722B"/>
    <w:rsid w:val="00AF7D60"/>
    <w:rsid w:val="00B006FE"/>
    <w:rsid w:val="00B007CB"/>
    <w:rsid w:val="00B00827"/>
    <w:rsid w:val="00B00D9E"/>
    <w:rsid w:val="00B00DF6"/>
    <w:rsid w:val="00B01B09"/>
    <w:rsid w:val="00B0230A"/>
    <w:rsid w:val="00B0277F"/>
    <w:rsid w:val="00B02AA9"/>
    <w:rsid w:val="00B02BB3"/>
    <w:rsid w:val="00B02FA3"/>
    <w:rsid w:val="00B0322B"/>
    <w:rsid w:val="00B03248"/>
    <w:rsid w:val="00B0351A"/>
    <w:rsid w:val="00B035E5"/>
    <w:rsid w:val="00B03B93"/>
    <w:rsid w:val="00B03FB9"/>
    <w:rsid w:val="00B0469C"/>
    <w:rsid w:val="00B04BFC"/>
    <w:rsid w:val="00B04C44"/>
    <w:rsid w:val="00B04E58"/>
    <w:rsid w:val="00B05084"/>
    <w:rsid w:val="00B050B1"/>
    <w:rsid w:val="00B050B7"/>
    <w:rsid w:val="00B05183"/>
    <w:rsid w:val="00B05A64"/>
    <w:rsid w:val="00B05B55"/>
    <w:rsid w:val="00B06174"/>
    <w:rsid w:val="00B064C2"/>
    <w:rsid w:val="00B071B3"/>
    <w:rsid w:val="00B07679"/>
    <w:rsid w:val="00B10076"/>
    <w:rsid w:val="00B102D0"/>
    <w:rsid w:val="00B105EB"/>
    <w:rsid w:val="00B10A9B"/>
    <w:rsid w:val="00B10C97"/>
    <w:rsid w:val="00B10F0D"/>
    <w:rsid w:val="00B10F47"/>
    <w:rsid w:val="00B1132F"/>
    <w:rsid w:val="00B11637"/>
    <w:rsid w:val="00B1171F"/>
    <w:rsid w:val="00B118D9"/>
    <w:rsid w:val="00B11B5D"/>
    <w:rsid w:val="00B11B8E"/>
    <w:rsid w:val="00B11BC6"/>
    <w:rsid w:val="00B11ECF"/>
    <w:rsid w:val="00B12266"/>
    <w:rsid w:val="00B12355"/>
    <w:rsid w:val="00B127F2"/>
    <w:rsid w:val="00B128C9"/>
    <w:rsid w:val="00B12913"/>
    <w:rsid w:val="00B12CBC"/>
    <w:rsid w:val="00B12E1F"/>
    <w:rsid w:val="00B12EFD"/>
    <w:rsid w:val="00B12F76"/>
    <w:rsid w:val="00B134A3"/>
    <w:rsid w:val="00B134BE"/>
    <w:rsid w:val="00B13748"/>
    <w:rsid w:val="00B14622"/>
    <w:rsid w:val="00B14D5C"/>
    <w:rsid w:val="00B150C0"/>
    <w:rsid w:val="00B1530A"/>
    <w:rsid w:val="00B1537E"/>
    <w:rsid w:val="00B1574A"/>
    <w:rsid w:val="00B157F9"/>
    <w:rsid w:val="00B15A12"/>
    <w:rsid w:val="00B15C50"/>
    <w:rsid w:val="00B15EE2"/>
    <w:rsid w:val="00B16355"/>
    <w:rsid w:val="00B163D1"/>
    <w:rsid w:val="00B165C6"/>
    <w:rsid w:val="00B165D0"/>
    <w:rsid w:val="00B1693A"/>
    <w:rsid w:val="00B16F9D"/>
    <w:rsid w:val="00B1703B"/>
    <w:rsid w:val="00B172B9"/>
    <w:rsid w:val="00B17AC3"/>
    <w:rsid w:val="00B17F52"/>
    <w:rsid w:val="00B2012A"/>
    <w:rsid w:val="00B201EC"/>
    <w:rsid w:val="00B20256"/>
    <w:rsid w:val="00B20C1B"/>
    <w:rsid w:val="00B20D09"/>
    <w:rsid w:val="00B20F12"/>
    <w:rsid w:val="00B21B39"/>
    <w:rsid w:val="00B21EEB"/>
    <w:rsid w:val="00B22104"/>
    <w:rsid w:val="00B22202"/>
    <w:rsid w:val="00B22438"/>
    <w:rsid w:val="00B22CB0"/>
    <w:rsid w:val="00B22EDC"/>
    <w:rsid w:val="00B23318"/>
    <w:rsid w:val="00B2341E"/>
    <w:rsid w:val="00B234AA"/>
    <w:rsid w:val="00B23DA0"/>
    <w:rsid w:val="00B24055"/>
    <w:rsid w:val="00B24619"/>
    <w:rsid w:val="00B2466B"/>
    <w:rsid w:val="00B24956"/>
    <w:rsid w:val="00B25500"/>
    <w:rsid w:val="00B2563D"/>
    <w:rsid w:val="00B25983"/>
    <w:rsid w:val="00B25BC8"/>
    <w:rsid w:val="00B25BEF"/>
    <w:rsid w:val="00B267FE"/>
    <w:rsid w:val="00B26D9E"/>
    <w:rsid w:val="00B274DE"/>
    <w:rsid w:val="00B2763F"/>
    <w:rsid w:val="00B278E2"/>
    <w:rsid w:val="00B27AAC"/>
    <w:rsid w:val="00B30929"/>
    <w:rsid w:val="00B30B50"/>
    <w:rsid w:val="00B31481"/>
    <w:rsid w:val="00B31B25"/>
    <w:rsid w:val="00B32224"/>
    <w:rsid w:val="00B3241B"/>
    <w:rsid w:val="00B328F6"/>
    <w:rsid w:val="00B32E95"/>
    <w:rsid w:val="00B32F82"/>
    <w:rsid w:val="00B33029"/>
    <w:rsid w:val="00B3358D"/>
    <w:rsid w:val="00B335F8"/>
    <w:rsid w:val="00B34C3D"/>
    <w:rsid w:val="00B35368"/>
    <w:rsid w:val="00B357AA"/>
    <w:rsid w:val="00B35A0D"/>
    <w:rsid w:val="00B35C9E"/>
    <w:rsid w:val="00B35E3A"/>
    <w:rsid w:val="00B36358"/>
    <w:rsid w:val="00B36580"/>
    <w:rsid w:val="00B3670B"/>
    <w:rsid w:val="00B36B37"/>
    <w:rsid w:val="00B36BAE"/>
    <w:rsid w:val="00B372AA"/>
    <w:rsid w:val="00B37461"/>
    <w:rsid w:val="00B37887"/>
    <w:rsid w:val="00B40445"/>
    <w:rsid w:val="00B40609"/>
    <w:rsid w:val="00B409E0"/>
    <w:rsid w:val="00B40A00"/>
    <w:rsid w:val="00B40C38"/>
    <w:rsid w:val="00B41888"/>
    <w:rsid w:val="00B425DE"/>
    <w:rsid w:val="00B42DCE"/>
    <w:rsid w:val="00B4312B"/>
    <w:rsid w:val="00B43645"/>
    <w:rsid w:val="00B43664"/>
    <w:rsid w:val="00B43732"/>
    <w:rsid w:val="00B44844"/>
    <w:rsid w:val="00B4555D"/>
    <w:rsid w:val="00B458F5"/>
    <w:rsid w:val="00B45A52"/>
    <w:rsid w:val="00B45CF8"/>
    <w:rsid w:val="00B46175"/>
    <w:rsid w:val="00B46221"/>
    <w:rsid w:val="00B46665"/>
    <w:rsid w:val="00B468C8"/>
    <w:rsid w:val="00B47134"/>
    <w:rsid w:val="00B476E3"/>
    <w:rsid w:val="00B47CEE"/>
    <w:rsid w:val="00B50123"/>
    <w:rsid w:val="00B504C1"/>
    <w:rsid w:val="00B507F7"/>
    <w:rsid w:val="00B509A6"/>
    <w:rsid w:val="00B50A0D"/>
    <w:rsid w:val="00B50F16"/>
    <w:rsid w:val="00B516CF"/>
    <w:rsid w:val="00B51719"/>
    <w:rsid w:val="00B51AC1"/>
    <w:rsid w:val="00B51F88"/>
    <w:rsid w:val="00B522C9"/>
    <w:rsid w:val="00B52620"/>
    <w:rsid w:val="00B52876"/>
    <w:rsid w:val="00B529D0"/>
    <w:rsid w:val="00B52F96"/>
    <w:rsid w:val="00B538BE"/>
    <w:rsid w:val="00B53C08"/>
    <w:rsid w:val="00B53D3D"/>
    <w:rsid w:val="00B5455B"/>
    <w:rsid w:val="00B548B7"/>
    <w:rsid w:val="00B54ABC"/>
    <w:rsid w:val="00B54D84"/>
    <w:rsid w:val="00B55224"/>
    <w:rsid w:val="00B55553"/>
    <w:rsid w:val="00B55699"/>
    <w:rsid w:val="00B55793"/>
    <w:rsid w:val="00B56123"/>
    <w:rsid w:val="00B56963"/>
    <w:rsid w:val="00B56A34"/>
    <w:rsid w:val="00B56F12"/>
    <w:rsid w:val="00B575BE"/>
    <w:rsid w:val="00B57664"/>
    <w:rsid w:val="00B57DEB"/>
    <w:rsid w:val="00B60269"/>
    <w:rsid w:val="00B6036A"/>
    <w:rsid w:val="00B60398"/>
    <w:rsid w:val="00B60906"/>
    <w:rsid w:val="00B6130D"/>
    <w:rsid w:val="00B6148B"/>
    <w:rsid w:val="00B61546"/>
    <w:rsid w:val="00B61AC5"/>
    <w:rsid w:val="00B61CF7"/>
    <w:rsid w:val="00B61E84"/>
    <w:rsid w:val="00B62EFE"/>
    <w:rsid w:val="00B63336"/>
    <w:rsid w:val="00B6369D"/>
    <w:rsid w:val="00B639BC"/>
    <w:rsid w:val="00B63BF3"/>
    <w:rsid w:val="00B63C16"/>
    <w:rsid w:val="00B64AAA"/>
    <w:rsid w:val="00B658EE"/>
    <w:rsid w:val="00B664C7"/>
    <w:rsid w:val="00B66F39"/>
    <w:rsid w:val="00B67023"/>
    <w:rsid w:val="00B70D04"/>
    <w:rsid w:val="00B70F87"/>
    <w:rsid w:val="00B710A3"/>
    <w:rsid w:val="00B713D8"/>
    <w:rsid w:val="00B7168D"/>
    <w:rsid w:val="00B71F28"/>
    <w:rsid w:val="00B72089"/>
    <w:rsid w:val="00B72101"/>
    <w:rsid w:val="00B7300A"/>
    <w:rsid w:val="00B732DD"/>
    <w:rsid w:val="00B73602"/>
    <w:rsid w:val="00B739F6"/>
    <w:rsid w:val="00B73D84"/>
    <w:rsid w:val="00B740F9"/>
    <w:rsid w:val="00B745E0"/>
    <w:rsid w:val="00B75045"/>
    <w:rsid w:val="00B751DB"/>
    <w:rsid w:val="00B753F5"/>
    <w:rsid w:val="00B75CB1"/>
    <w:rsid w:val="00B77640"/>
    <w:rsid w:val="00B7769A"/>
    <w:rsid w:val="00B7784C"/>
    <w:rsid w:val="00B77BFF"/>
    <w:rsid w:val="00B77EAA"/>
    <w:rsid w:val="00B8023E"/>
    <w:rsid w:val="00B8046B"/>
    <w:rsid w:val="00B8055C"/>
    <w:rsid w:val="00B813AC"/>
    <w:rsid w:val="00B816CE"/>
    <w:rsid w:val="00B817F4"/>
    <w:rsid w:val="00B81A6C"/>
    <w:rsid w:val="00B8237E"/>
    <w:rsid w:val="00B82587"/>
    <w:rsid w:val="00B82618"/>
    <w:rsid w:val="00B82D94"/>
    <w:rsid w:val="00B82EA2"/>
    <w:rsid w:val="00B83276"/>
    <w:rsid w:val="00B836DE"/>
    <w:rsid w:val="00B83B03"/>
    <w:rsid w:val="00B83F53"/>
    <w:rsid w:val="00B8506F"/>
    <w:rsid w:val="00B85518"/>
    <w:rsid w:val="00B85A9F"/>
    <w:rsid w:val="00B85C5A"/>
    <w:rsid w:val="00B85DE5"/>
    <w:rsid w:val="00B85E3E"/>
    <w:rsid w:val="00B85F39"/>
    <w:rsid w:val="00B864F9"/>
    <w:rsid w:val="00B867E6"/>
    <w:rsid w:val="00B86C38"/>
    <w:rsid w:val="00B86DB8"/>
    <w:rsid w:val="00B86DE6"/>
    <w:rsid w:val="00B874BA"/>
    <w:rsid w:val="00B8787E"/>
    <w:rsid w:val="00B87D68"/>
    <w:rsid w:val="00B87F66"/>
    <w:rsid w:val="00B9020E"/>
    <w:rsid w:val="00B9079B"/>
    <w:rsid w:val="00B90A4D"/>
    <w:rsid w:val="00B90A92"/>
    <w:rsid w:val="00B90B59"/>
    <w:rsid w:val="00B90E41"/>
    <w:rsid w:val="00B90F52"/>
    <w:rsid w:val="00B90F73"/>
    <w:rsid w:val="00B910AF"/>
    <w:rsid w:val="00B9187E"/>
    <w:rsid w:val="00B91C4E"/>
    <w:rsid w:val="00B91D98"/>
    <w:rsid w:val="00B91EB3"/>
    <w:rsid w:val="00B91FE1"/>
    <w:rsid w:val="00B9220F"/>
    <w:rsid w:val="00B922D3"/>
    <w:rsid w:val="00B9378B"/>
    <w:rsid w:val="00B93B59"/>
    <w:rsid w:val="00B93C2C"/>
    <w:rsid w:val="00B93C8C"/>
    <w:rsid w:val="00B9406A"/>
    <w:rsid w:val="00B9413F"/>
    <w:rsid w:val="00B9438B"/>
    <w:rsid w:val="00B94635"/>
    <w:rsid w:val="00B94C93"/>
    <w:rsid w:val="00B94E5E"/>
    <w:rsid w:val="00B9519F"/>
    <w:rsid w:val="00B9559E"/>
    <w:rsid w:val="00B95A6A"/>
    <w:rsid w:val="00B95B41"/>
    <w:rsid w:val="00B95BEA"/>
    <w:rsid w:val="00B95E12"/>
    <w:rsid w:val="00B96740"/>
    <w:rsid w:val="00B96819"/>
    <w:rsid w:val="00B96E0A"/>
    <w:rsid w:val="00B97AB2"/>
    <w:rsid w:val="00B97CCE"/>
    <w:rsid w:val="00B97EA2"/>
    <w:rsid w:val="00BA031F"/>
    <w:rsid w:val="00BA1154"/>
    <w:rsid w:val="00BA1470"/>
    <w:rsid w:val="00BA16F6"/>
    <w:rsid w:val="00BA1887"/>
    <w:rsid w:val="00BA19D3"/>
    <w:rsid w:val="00BA1D64"/>
    <w:rsid w:val="00BA2280"/>
    <w:rsid w:val="00BA2A08"/>
    <w:rsid w:val="00BA2DAD"/>
    <w:rsid w:val="00BA309B"/>
    <w:rsid w:val="00BA321A"/>
    <w:rsid w:val="00BA3771"/>
    <w:rsid w:val="00BA3CD0"/>
    <w:rsid w:val="00BA4BFD"/>
    <w:rsid w:val="00BA4E89"/>
    <w:rsid w:val="00BA5403"/>
    <w:rsid w:val="00BA563F"/>
    <w:rsid w:val="00BA56D2"/>
    <w:rsid w:val="00BA5731"/>
    <w:rsid w:val="00BA5B55"/>
    <w:rsid w:val="00BA5BDF"/>
    <w:rsid w:val="00BA5C56"/>
    <w:rsid w:val="00BA5CAA"/>
    <w:rsid w:val="00BA6028"/>
    <w:rsid w:val="00BA639C"/>
    <w:rsid w:val="00BA70B2"/>
    <w:rsid w:val="00BA76E0"/>
    <w:rsid w:val="00BA7844"/>
    <w:rsid w:val="00BA7D34"/>
    <w:rsid w:val="00BA7E33"/>
    <w:rsid w:val="00BB0576"/>
    <w:rsid w:val="00BB0BE7"/>
    <w:rsid w:val="00BB0EB0"/>
    <w:rsid w:val="00BB0F65"/>
    <w:rsid w:val="00BB158A"/>
    <w:rsid w:val="00BB18F1"/>
    <w:rsid w:val="00BB1923"/>
    <w:rsid w:val="00BB2A25"/>
    <w:rsid w:val="00BB3549"/>
    <w:rsid w:val="00BB3685"/>
    <w:rsid w:val="00BB3761"/>
    <w:rsid w:val="00BB3C21"/>
    <w:rsid w:val="00BB3E3F"/>
    <w:rsid w:val="00BB4F7C"/>
    <w:rsid w:val="00BB51E9"/>
    <w:rsid w:val="00BB6932"/>
    <w:rsid w:val="00BB6BA2"/>
    <w:rsid w:val="00BB7238"/>
    <w:rsid w:val="00BB7E4D"/>
    <w:rsid w:val="00BC0334"/>
    <w:rsid w:val="00BC03FE"/>
    <w:rsid w:val="00BC0FDC"/>
    <w:rsid w:val="00BC108D"/>
    <w:rsid w:val="00BC10C2"/>
    <w:rsid w:val="00BC13DA"/>
    <w:rsid w:val="00BC1FEB"/>
    <w:rsid w:val="00BC20B0"/>
    <w:rsid w:val="00BC2345"/>
    <w:rsid w:val="00BC24F4"/>
    <w:rsid w:val="00BC2AAE"/>
    <w:rsid w:val="00BC2CFF"/>
    <w:rsid w:val="00BC3053"/>
    <w:rsid w:val="00BC402A"/>
    <w:rsid w:val="00BC45A4"/>
    <w:rsid w:val="00BC46A7"/>
    <w:rsid w:val="00BC4710"/>
    <w:rsid w:val="00BC4D2E"/>
    <w:rsid w:val="00BC5426"/>
    <w:rsid w:val="00BC58E5"/>
    <w:rsid w:val="00BC5A4D"/>
    <w:rsid w:val="00BC5D82"/>
    <w:rsid w:val="00BC5E1A"/>
    <w:rsid w:val="00BC612B"/>
    <w:rsid w:val="00BC621D"/>
    <w:rsid w:val="00BC6329"/>
    <w:rsid w:val="00BC6812"/>
    <w:rsid w:val="00BC69D1"/>
    <w:rsid w:val="00BC74F2"/>
    <w:rsid w:val="00BC7FD2"/>
    <w:rsid w:val="00BC7FD5"/>
    <w:rsid w:val="00BD00D2"/>
    <w:rsid w:val="00BD0296"/>
    <w:rsid w:val="00BD058B"/>
    <w:rsid w:val="00BD0812"/>
    <w:rsid w:val="00BD1AAB"/>
    <w:rsid w:val="00BD2816"/>
    <w:rsid w:val="00BD2EDC"/>
    <w:rsid w:val="00BD2F2E"/>
    <w:rsid w:val="00BD2F6F"/>
    <w:rsid w:val="00BD2FB1"/>
    <w:rsid w:val="00BD337A"/>
    <w:rsid w:val="00BD358F"/>
    <w:rsid w:val="00BD46C5"/>
    <w:rsid w:val="00BD48AC"/>
    <w:rsid w:val="00BD4A93"/>
    <w:rsid w:val="00BD4F1B"/>
    <w:rsid w:val="00BD5080"/>
    <w:rsid w:val="00BD518E"/>
    <w:rsid w:val="00BD59E8"/>
    <w:rsid w:val="00BD5F1A"/>
    <w:rsid w:val="00BD69C9"/>
    <w:rsid w:val="00BD6AE3"/>
    <w:rsid w:val="00BD76DD"/>
    <w:rsid w:val="00BD7917"/>
    <w:rsid w:val="00BD7C2E"/>
    <w:rsid w:val="00BD7D33"/>
    <w:rsid w:val="00BD7EC7"/>
    <w:rsid w:val="00BE08DC"/>
    <w:rsid w:val="00BE0AB2"/>
    <w:rsid w:val="00BE0B22"/>
    <w:rsid w:val="00BE0B6C"/>
    <w:rsid w:val="00BE1234"/>
    <w:rsid w:val="00BE1B07"/>
    <w:rsid w:val="00BE2137"/>
    <w:rsid w:val="00BE2264"/>
    <w:rsid w:val="00BE243A"/>
    <w:rsid w:val="00BE2962"/>
    <w:rsid w:val="00BE2FA6"/>
    <w:rsid w:val="00BE304F"/>
    <w:rsid w:val="00BE333F"/>
    <w:rsid w:val="00BE3655"/>
    <w:rsid w:val="00BE3CB3"/>
    <w:rsid w:val="00BE423E"/>
    <w:rsid w:val="00BE448C"/>
    <w:rsid w:val="00BE44DA"/>
    <w:rsid w:val="00BE49A1"/>
    <w:rsid w:val="00BE4DDA"/>
    <w:rsid w:val="00BE5914"/>
    <w:rsid w:val="00BE5FF2"/>
    <w:rsid w:val="00BE612E"/>
    <w:rsid w:val="00BE61B8"/>
    <w:rsid w:val="00BE6418"/>
    <w:rsid w:val="00BE6421"/>
    <w:rsid w:val="00BE730F"/>
    <w:rsid w:val="00BE7406"/>
    <w:rsid w:val="00BE7603"/>
    <w:rsid w:val="00BE7D46"/>
    <w:rsid w:val="00BF0508"/>
    <w:rsid w:val="00BF0759"/>
    <w:rsid w:val="00BF1162"/>
    <w:rsid w:val="00BF117C"/>
    <w:rsid w:val="00BF11DC"/>
    <w:rsid w:val="00BF13A5"/>
    <w:rsid w:val="00BF176B"/>
    <w:rsid w:val="00BF1B49"/>
    <w:rsid w:val="00BF1B5A"/>
    <w:rsid w:val="00BF1DC6"/>
    <w:rsid w:val="00BF260E"/>
    <w:rsid w:val="00BF2EA9"/>
    <w:rsid w:val="00BF3279"/>
    <w:rsid w:val="00BF3435"/>
    <w:rsid w:val="00BF358A"/>
    <w:rsid w:val="00BF3871"/>
    <w:rsid w:val="00BF3C17"/>
    <w:rsid w:val="00BF3C63"/>
    <w:rsid w:val="00BF3E01"/>
    <w:rsid w:val="00BF415F"/>
    <w:rsid w:val="00BF452B"/>
    <w:rsid w:val="00BF4C53"/>
    <w:rsid w:val="00BF535C"/>
    <w:rsid w:val="00BF5509"/>
    <w:rsid w:val="00BF55FC"/>
    <w:rsid w:val="00BF5983"/>
    <w:rsid w:val="00BF5B5F"/>
    <w:rsid w:val="00BF5F60"/>
    <w:rsid w:val="00BF6071"/>
    <w:rsid w:val="00BF6DB8"/>
    <w:rsid w:val="00BF70F6"/>
    <w:rsid w:val="00BF74C7"/>
    <w:rsid w:val="00BF788C"/>
    <w:rsid w:val="00BF7BC6"/>
    <w:rsid w:val="00BF7C29"/>
    <w:rsid w:val="00C002CE"/>
    <w:rsid w:val="00C002FE"/>
    <w:rsid w:val="00C015F1"/>
    <w:rsid w:val="00C01916"/>
    <w:rsid w:val="00C01B55"/>
    <w:rsid w:val="00C01BA7"/>
    <w:rsid w:val="00C01F33"/>
    <w:rsid w:val="00C022E5"/>
    <w:rsid w:val="00C024DF"/>
    <w:rsid w:val="00C02995"/>
    <w:rsid w:val="00C02A76"/>
    <w:rsid w:val="00C02CC6"/>
    <w:rsid w:val="00C02E6D"/>
    <w:rsid w:val="00C036A3"/>
    <w:rsid w:val="00C036DA"/>
    <w:rsid w:val="00C03EC2"/>
    <w:rsid w:val="00C040F7"/>
    <w:rsid w:val="00C044AB"/>
    <w:rsid w:val="00C04591"/>
    <w:rsid w:val="00C04C5A"/>
    <w:rsid w:val="00C04E34"/>
    <w:rsid w:val="00C04E7C"/>
    <w:rsid w:val="00C0505A"/>
    <w:rsid w:val="00C053CC"/>
    <w:rsid w:val="00C055C1"/>
    <w:rsid w:val="00C05706"/>
    <w:rsid w:val="00C0599A"/>
    <w:rsid w:val="00C061EC"/>
    <w:rsid w:val="00C06378"/>
    <w:rsid w:val="00C06AAD"/>
    <w:rsid w:val="00C07377"/>
    <w:rsid w:val="00C075E9"/>
    <w:rsid w:val="00C07634"/>
    <w:rsid w:val="00C0784D"/>
    <w:rsid w:val="00C079E3"/>
    <w:rsid w:val="00C07E78"/>
    <w:rsid w:val="00C10478"/>
    <w:rsid w:val="00C109E8"/>
    <w:rsid w:val="00C10AE3"/>
    <w:rsid w:val="00C10B7A"/>
    <w:rsid w:val="00C1185D"/>
    <w:rsid w:val="00C11957"/>
    <w:rsid w:val="00C12107"/>
    <w:rsid w:val="00C129C5"/>
    <w:rsid w:val="00C13A57"/>
    <w:rsid w:val="00C13BFA"/>
    <w:rsid w:val="00C143FB"/>
    <w:rsid w:val="00C1451F"/>
    <w:rsid w:val="00C14791"/>
    <w:rsid w:val="00C1499C"/>
    <w:rsid w:val="00C14A8B"/>
    <w:rsid w:val="00C14B42"/>
    <w:rsid w:val="00C14BDC"/>
    <w:rsid w:val="00C14D4B"/>
    <w:rsid w:val="00C14E7A"/>
    <w:rsid w:val="00C154BB"/>
    <w:rsid w:val="00C15B04"/>
    <w:rsid w:val="00C15E0A"/>
    <w:rsid w:val="00C15EF5"/>
    <w:rsid w:val="00C1662C"/>
    <w:rsid w:val="00C16770"/>
    <w:rsid w:val="00C16785"/>
    <w:rsid w:val="00C1694A"/>
    <w:rsid w:val="00C16AD1"/>
    <w:rsid w:val="00C16C4E"/>
    <w:rsid w:val="00C17056"/>
    <w:rsid w:val="00C1765C"/>
    <w:rsid w:val="00C17B26"/>
    <w:rsid w:val="00C17C04"/>
    <w:rsid w:val="00C17DB6"/>
    <w:rsid w:val="00C17DF1"/>
    <w:rsid w:val="00C20AAF"/>
    <w:rsid w:val="00C20AD6"/>
    <w:rsid w:val="00C20BC5"/>
    <w:rsid w:val="00C20C4C"/>
    <w:rsid w:val="00C20F84"/>
    <w:rsid w:val="00C213D4"/>
    <w:rsid w:val="00C22452"/>
    <w:rsid w:val="00C22B19"/>
    <w:rsid w:val="00C22E7F"/>
    <w:rsid w:val="00C2563A"/>
    <w:rsid w:val="00C25744"/>
    <w:rsid w:val="00C25801"/>
    <w:rsid w:val="00C25E16"/>
    <w:rsid w:val="00C26303"/>
    <w:rsid w:val="00C27422"/>
    <w:rsid w:val="00C27934"/>
    <w:rsid w:val="00C279B5"/>
    <w:rsid w:val="00C27A91"/>
    <w:rsid w:val="00C27C45"/>
    <w:rsid w:val="00C27ED1"/>
    <w:rsid w:val="00C27FAF"/>
    <w:rsid w:val="00C3038B"/>
    <w:rsid w:val="00C3049F"/>
    <w:rsid w:val="00C3069F"/>
    <w:rsid w:val="00C311A7"/>
    <w:rsid w:val="00C31880"/>
    <w:rsid w:val="00C3222D"/>
    <w:rsid w:val="00C32569"/>
    <w:rsid w:val="00C337ED"/>
    <w:rsid w:val="00C33F94"/>
    <w:rsid w:val="00C341FB"/>
    <w:rsid w:val="00C342A0"/>
    <w:rsid w:val="00C343A5"/>
    <w:rsid w:val="00C3480D"/>
    <w:rsid w:val="00C34DBA"/>
    <w:rsid w:val="00C35648"/>
    <w:rsid w:val="00C35BC6"/>
    <w:rsid w:val="00C35D2A"/>
    <w:rsid w:val="00C36019"/>
    <w:rsid w:val="00C361B5"/>
    <w:rsid w:val="00C3719D"/>
    <w:rsid w:val="00C37304"/>
    <w:rsid w:val="00C37384"/>
    <w:rsid w:val="00C37879"/>
    <w:rsid w:val="00C37AE6"/>
    <w:rsid w:val="00C37CB2"/>
    <w:rsid w:val="00C37E25"/>
    <w:rsid w:val="00C37E77"/>
    <w:rsid w:val="00C37F4D"/>
    <w:rsid w:val="00C406B0"/>
    <w:rsid w:val="00C40C4B"/>
    <w:rsid w:val="00C41108"/>
    <w:rsid w:val="00C4140B"/>
    <w:rsid w:val="00C41E74"/>
    <w:rsid w:val="00C422E8"/>
    <w:rsid w:val="00C424BC"/>
    <w:rsid w:val="00C42929"/>
    <w:rsid w:val="00C42AD7"/>
    <w:rsid w:val="00C434DB"/>
    <w:rsid w:val="00C4355B"/>
    <w:rsid w:val="00C43A0E"/>
    <w:rsid w:val="00C4437E"/>
    <w:rsid w:val="00C4469F"/>
    <w:rsid w:val="00C4478D"/>
    <w:rsid w:val="00C448BC"/>
    <w:rsid w:val="00C44B74"/>
    <w:rsid w:val="00C4534E"/>
    <w:rsid w:val="00C45EFC"/>
    <w:rsid w:val="00C460C8"/>
    <w:rsid w:val="00C4611A"/>
    <w:rsid w:val="00C4632B"/>
    <w:rsid w:val="00C465AA"/>
    <w:rsid w:val="00C46F49"/>
    <w:rsid w:val="00C470CE"/>
    <w:rsid w:val="00C472BA"/>
    <w:rsid w:val="00C473A5"/>
    <w:rsid w:val="00C476A9"/>
    <w:rsid w:val="00C47DC4"/>
    <w:rsid w:val="00C50022"/>
    <w:rsid w:val="00C5011D"/>
    <w:rsid w:val="00C50195"/>
    <w:rsid w:val="00C50D25"/>
    <w:rsid w:val="00C51832"/>
    <w:rsid w:val="00C52228"/>
    <w:rsid w:val="00C5281C"/>
    <w:rsid w:val="00C52EF2"/>
    <w:rsid w:val="00C52F65"/>
    <w:rsid w:val="00C5321A"/>
    <w:rsid w:val="00C532CC"/>
    <w:rsid w:val="00C53351"/>
    <w:rsid w:val="00C5356F"/>
    <w:rsid w:val="00C5357F"/>
    <w:rsid w:val="00C535AA"/>
    <w:rsid w:val="00C53600"/>
    <w:rsid w:val="00C53ACA"/>
    <w:rsid w:val="00C53C53"/>
    <w:rsid w:val="00C5427C"/>
    <w:rsid w:val="00C546F1"/>
    <w:rsid w:val="00C54995"/>
    <w:rsid w:val="00C549F3"/>
    <w:rsid w:val="00C54D41"/>
    <w:rsid w:val="00C54FE6"/>
    <w:rsid w:val="00C55232"/>
    <w:rsid w:val="00C5544D"/>
    <w:rsid w:val="00C55545"/>
    <w:rsid w:val="00C56424"/>
    <w:rsid w:val="00C57C83"/>
    <w:rsid w:val="00C60434"/>
    <w:rsid w:val="00C60617"/>
    <w:rsid w:val="00C60783"/>
    <w:rsid w:val="00C60DA6"/>
    <w:rsid w:val="00C60E3B"/>
    <w:rsid w:val="00C60E98"/>
    <w:rsid w:val="00C60F24"/>
    <w:rsid w:val="00C60F55"/>
    <w:rsid w:val="00C6163C"/>
    <w:rsid w:val="00C62A1E"/>
    <w:rsid w:val="00C62B2A"/>
    <w:rsid w:val="00C633AC"/>
    <w:rsid w:val="00C6347F"/>
    <w:rsid w:val="00C63EF8"/>
    <w:rsid w:val="00C644E9"/>
    <w:rsid w:val="00C64672"/>
    <w:rsid w:val="00C6478B"/>
    <w:rsid w:val="00C64C75"/>
    <w:rsid w:val="00C64D74"/>
    <w:rsid w:val="00C650D4"/>
    <w:rsid w:val="00C65315"/>
    <w:rsid w:val="00C65940"/>
    <w:rsid w:val="00C65C73"/>
    <w:rsid w:val="00C6632C"/>
    <w:rsid w:val="00C663CF"/>
    <w:rsid w:val="00C66AF7"/>
    <w:rsid w:val="00C679EC"/>
    <w:rsid w:val="00C67C0F"/>
    <w:rsid w:val="00C70004"/>
    <w:rsid w:val="00C70012"/>
    <w:rsid w:val="00C70237"/>
    <w:rsid w:val="00C70697"/>
    <w:rsid w:val="00C70AE9"/>
    <w:rsid w:val="00C712E0"/>
    <w:rsid w:val="00C712F5"/>
    <w:rsid w:val="00C71790"/>
    <w:rsid w:val="00C71A10"/>
    <w:rsid w:val="00C72093"/>
    <w:rsid w:val="00C72749"/>
    <w:rsid w:val="00C727C4"/>
    <w:rsid w:val="00C72EF4"/>
    <w:rsid w:val="00C7307C"/>
    <w:rsid w:val="00C73695"/>
    <w:rsid w:val="00C73831"/>
    <w:rsid w:val="00C73960"/>
    <w:rsid w:val="00C739FE"/>
    <w:rsid w:val="00C7403A"/>
    <w:rsid w:val="00C74223"/>
    <w:rsid w:val="00C7441E"/>
    <w:rsid w:val="00C744FE"/>
    <w:rsid w:val="00C7455F"/>
    <w:rsid w:val="00C74566"/>
    <w:rsid w:val="00C7481F"/>
    <w:rsid w:val="00C74888"/>
    <w:rsid w:val="00C74934"/>
    <w:rsid w:val="00C74A2C"/>
    <w:rsid w:val="00C74B22"/>
    <w:rsid w:val="00C74B95"/>
    <w:rsid w:val="00C7520F"/>
    <w:rsid w:val="00C758D7"/>
    <w:rsid w:val="00C7597B"/>
    <w:rsid w:val="00C759BE"/>
    <w:rsid w:val="00C75BFD"/>
    <w:rsid w:val="00C75D2F"/>
    <w:rsid w:val="00C75F06"/>
    <w:rsid w:val="00C7603A"/>
    <w:rsid w:val="00C763A2"/>
    <w:rsid w:val="00C763FB"/>
    <w:rsid w:val="00C76400"/>
    <w:rsid w:val="00C767BE"/>
    <w:rsid w:val="00C76808"/>
    <w:rsid w:val="00C76E3C"/>
    <w:rsid w:val="00C77243"/>
    <w:rsid w:val="00C77311"/>
    <w:rsid w:val="00C777CE"/>
    <w:rsid w:val="00C777EF"/>
    <w:rsid w:val="00C7782E"/>
    <w:rsid w:val="00C77C96"/>
    <w:rsid w:val="00C8021D"/>
    <w:rsid w:val="00C805F6"/>
    <w:rsid w:val="00C80A23"/>
    <w:rsid w:val="00C80A86"/>
    <w:rsid w:val="00C81537"/>
    <w:rsid w:val="00C81568"/>
    <w:rsid w:val="00C81F73"/>
    <w:rsid w:val="00C82034"/>
    <w:rsid w:val="00C8205A"/>
    <w:rsid w:val="00C82547"/>
    <w:rsid w:val="00C826B8"/>
    <w:rsid w:val="00C82859"/>
    <w:rsid w:val="00C82D6D"/>
    <w:rsid w:val="00C832CF"/>
    <w:rsid w:val="00C8348D"/>
    <w:rsid w:val="00C84505"/>
    <w:rsid w:val="00C85422"/>
    <w:rsid w:val="00C85459"/>
    <w:rsid w:val="00C8546E"/>
    <w:rsid w:val="00C85841"/>
    <w:rsid w:val="00C858CB"/>
    <w:rsid w:val="00C85D1C"/>
    <w:rsid w:val="00C875DE"/>
    <w:rsid w:val="00C878C6"/>
    <w:rsid w:val="00C87ACC"/>
    <w:rsid w:val="00C87FA5"/>
    <w:rsid w:val="00C900AB"/>
    <w:rsid w:val="00C9027A"/>
    <w:rsid w:val="00C9068E"/>
    <w:rsid w:val="00C90899"/>
    <w:rsid w:val="00C9093F"/>
    <w:rsid w:val="00C90A99"/>
    <w:rsid w:val="00C91556"/>
    <w:rsid w:val="00C9271B"/>
    <w:rsid w:val="00C929C5"/>
    <w:rsid w:val="00C92B5F"/>
    <w:rsid w:val="00C932B4"/>
    <w:rsid w:val="00C93705"/>
    <w:rsid w:val="00C93814"/>
    <w:rsid w:val="00C93C4B"/>
    <w:rsid w:val="00C944AB"/>
    <w:rsid w:val="00C9465B"/>
    <w:rsid w:val="00C94A76"/>
    <w:rsid w:val="00C94C29"/>
    <w:rsid w:val="00C95109"/>
    <w:rsid w:val="00C95317"/>
    <w:rsid w:val="00C95830"/>
    <w:rsid w:val="00C95B40"/>
    <w:rsid w:val="00C95DC5"/>
    <w:rsid w:val="00C95EAA"/>
    <w:rsid w:val="00C9661F"/>
    <w:rsid w:val="00C966FF"/>
    <w:rsid w:val="00C97125"/>
    <w:rsid w:val="00C97223"/>
    <w:rsid w:val="00C97258"/>
    <w:rsid w:val="00C97465"/>
    <w:rsid w:val="00C97888"/>
    <w:rsid w:val="00CA0219"/>
    <w:rsid w:val="00CA0549"/>
    <w:rsid w:val="00CA0756"/>
    <w:rsid w:val="00CA0C43"/>
    <w:rsid w:val="00CA1239"/>
    <w:rsid w:val="00CA1434"/>
    <w:rsid w:val="00CA1BEC"/>
    <w:rsid w:val="00CA1CB3"/>
    <w:rsid w:val="00CA1D2C"/>
    <w:rsid w:val="00CA1E0C"/>
    <w:rsid w:val="00CA1ED8"/>
    <w:rsid w:val="00CA2356"/>
    <w:rsid w:val="00CA2622"/>
    <w:rsid w:val="00CA26F7"/>
    <w:rsid w:val="00CA270B"/>
    <w:rsid w:val="00CA2997"/>
    <w:rsid w:val="00CA29AC"/>
    <w:rsid w:val="00CA2F44"/>
    <w:rsid w:val="00CA30B4"/>
    <w:rsid w:val="00CA35CB"/>
    <w:rsid w:val="00CA4032"/>
    <w:rsid w:val="00CA4607"/>
    <w:rsid w:val="00CA4BF9"/>
    <w:rsid w:val="00CA4C32"/>
    <w:rsid w:val="00CA532B"/>
    <w:rsid w:val="00CA5804"/>
    <w:rsid w:val="00CA5D5B"/>
    <w:rsid w:val="00CA6094"/>
    <w:rsid w:val="00CA633F"/>
    <w:rsid w:val="00CA637F"/>
    <w:rsid w:val="00CA6B75"/>
    <w:rsid w:val="00CA6F12"/>
    <w:rsid w:val="00CA71EF"/>
    <w:rsid w:val="00CA785F"/>
    <w:rsid w:val="00CA7B7F"/>
    <w:rsid w:val="00CA7D68"/>
    <w:rsid w:val="00CA7FC6"/>
    <w:rsid w:val="00CB0021"/>
    <w:rsid w:val="00CB035C"/>
    <w:rsid w:val="00CB03DA"/>
    <w:rsid w:val="00CB0D5A"/>
    <w:rsid w:val="00CB0E09"/>
    <w:rsid w:val="00CB0F1C"/>
    <w:rsid w:val="00CB10F3"/>
    <w:rsid w:val="00CB13D0"/>
    <w:rsid w:val="00CB1B18"/>
    <w:rsid w:val="00CB1F51"/>
    <w:rsid w:val="00CB1F63"/>
    <w:rsid w:val="00CB2455"/>
    <w:rsid w:val="00CB252C"/>
    <w:rsid w:val="00CB3468"/>
    <w:rsid w:val="00CB4436"/>
    <w:rsid w:val="00CB47F9"/>
    <w:rsid w:val="00CB4A75"/>
    <w:rsid w:val="00CB4D58"/>
    <w:rsid w:val="00CB4EEC"/>
    <w:rsid w:val="00CB5125"/>
    <w:rsid w:val="00CB550F"/>
    <w:rsid w:val="00CB5624"/>
    <w:rsid w:val="00CB56B2"/>
    <w:rsid w:val="00CB56C0"/>
    <w:rsid w:val="00CB68DE"/>
    <w:rsid w:val="00CB6978"/>
    <w:rsid w:val="00CB6F6A"/>
    <w:rsid w:val="00CB7170"/>
    <w:rsid w:val="00CB732B"/>
    <w:rsid w:val="00CB73BE"/>
    <w:rsid w:val="00CB77D9"/>
    <w:rsid w:val="00CB78BC"/>
    <w:rsid w:val="00CC029D"/>
    <w:rsid w:val="00CC03F5"/>
    <w:rsid w:val="00CC040E"/>
    <w:rsid w:val="00CC0459"/>
    <w:rsid w:val="00CC05B7"/>
    <w:rsid w:val="00CC07DD"/>
    <w:rsid w:val="00CC0971"/>
    <w:rsid w:val="00CC111F"/>
    <w:rsid w:val="00CC1596"/>
    <w:rsid w:val="00CC19D2"/>
    <w:rsid w:val="00CC1B24"/>
    <w:rsid w:val="00CC1B9C"/>
    <w:rsid w:val="00CC1D27"/>
    <w:rsid w:val="00CC2011"/>
    <w:rsid w:val="00CC224A"/>
    <w:rsid w:val="00CC2AA1"/>
    <w:rsid w:val="00CC3582"/>
    <w:rsid w:val="00CC3B86"/>
    <w:rsid w:val="00CC3EA0"/>
    <w:rsid w:val="00CC4AE5"/>
    <w:rsid w:val="00CC4B33"/>
    <w:rsid w:val="00CC5312"/>
    <w:rsid w:val="00CC58F3"/>
    <w:rsid w:val="00CC59EF"/>
    <w:rsid w:val="00CC5A03"/>
    <w:rsid w:val="00CC5DCD"/>
    <w:rsid w:val="00CC600D"/>
    <w:rsid w:val="00CC63BE"/>
    <w:rsid w:val="00CC6656"/>
    <w:rsid w:val="00CC6AC1"/>
    <w:rsid w:val="00CC6CE9"/>
    <w:rsid w:val="00CC6EB1"/>
    <w:rsid w:val="00CC74F4"/>
    <w:rsid w:val="00CC7624"/>
    <w:rsid w:val="00CC7B45"/>
    <w:rsid w:val="00CC7DFE"/>
    <w:rsid w:val="00CD0178"/>
    <w:rsid w:val="00CD027C"/>
    <w:rsid w:val="00CD03FC"/>
    <w:rsid w:val="00CD08B6"/>
    <w:rsid w:val="00CD0B86"/>
    <w:rsid w:val="00CD0FBE"/>
    <w:rsid w:val="00CD1188"/>
    <w:rsid w:val="00CD17A2"/>
    <w:rsid w:val="00CD2224"/>
    <w:rsid w:val="00CD2462"/>
    <w:rsid w:val="00CD2515"/>
    <w:rsid w:val="00CD26B0"/>
    <w:rsid w:val="00CD287F"/>
    <w:rsid w:val="00CD29F8"/>
    <w:rsid w:val="00CD2DF9"/>
    <w:rsid w:val="00CD2ED1"/>
    <w:rsid w:val="00CD32B2"/>
    <w:rsid w:val="00CD337B"/>
    <w:rsid w:val="00CD33A0"/>
    <w:rsid w:val="00CD349D"/>
    <w:rsid w:val="00CD34B3"/>
    <w:rsid w:val="00CD3E39"/>
    <w:rsid w:val="00CD417E"/>
    <w:rsid w:val="00CD4970"/>
    <w:rsid w:val="00CD4B96"/>
    <w:rsid w:val="00CD4EB4"/>
    <w:rsid w:val="00CD5835"/>
    <w:rsid w:val="00CD5B87"/>
    <w:rsid w:val="00CD62F5"/>
    <w:rsid w:val="00CD68D5"/>
    <w:rsid w:val="00CD6E79"/>
    <w:rsid w:val="00CD72DC"/>
    <w:rsid w:val="00CD7610"/>
    <w:rsid w:val="00CD777A"/>
    <w:rsid w:val="00CD7786"/>
    <w:rsid w:val="00CD7C15"/>
    <w:rsid w:val="00CD7C99"/>
    <w:rsid w:val="00CD7F5E"/>
    <w:rsid w:val="00CE0012"/>
    <w:rsid w:val="00CE0194"/>
    <w:rsid w:val="00CE0424"/>
    <w:rsid w:val="00CE0A42"/>
    <w:rsid w:val="00CE0FE6"/>
    <w:rsid w:val="00CE1181"/>
    <w:rsid w:val="00CE14B0"/>
    <w:rsid w:val="00CE1820"/>
    <w:rsid w:val="00CE1897"/>
    <w:rsid w:val="00CE19E2"/>
    <w:rsid w:val="00CE1A8C"/>
    <w:rsid w:val="00CE1C0F"/>
    <w:rsid w:val="00CE1C9D"/>
    <w:rsid w:val="00CE2148"/>
    <w:rsid w:val="00CE2A2B"/>
    <w:rsid w:val="00CE2B11"/>
    <w:rsid w:val="00CE2D73"/>
    <w:rsid w:val="00CE328B"/>
    <w:rsid w:val="00CE32FA"/>
    <w:rsid w:val="00CE3757"/>
    <w:rsid w:val="00CE45AC"/>
    <w:rsid w:val="00CE51DE"/>
    <w:rsid w:val="00CE530B"/>
    <w:rsid w:val="00CE69B7"/>
    <w:rsid w:val="00CE6F27"/>
    <w:rsid w:val="00CE73FC"/>
    <w:rsid w:val="00CE74C9"/>
    <w:rsid w:val="00CE754E"/>
    <w:rsid w:val="00CE7561"/>
    <w:rsid w:val="00CE7DFE"/>
    <w:rsid w:val="00CF06E0"/>
    <w:rsid w:val="00CF076F"/>
    <w:rsid w:val="00CF09CD"/>
    <w:rsid w:val="00CF1354"/>
    <w:rsid w:val="00CF17C7"/>
    <w:rsid w:val="00CF1BC0"/>
    <w:rsid w:val="00CF1DA4"/>
    <w:rsid w:val="00CF1FC5"/>
    <w:rsid w:val="00CF26D0"/>
    <w:rsid w:val="00CF2E39"/>
    <w:rsid w:val="00CF3255"/>
    <w:rsid w:val="00CF3B1F"/>
    <w:rsid w:val="00CF3BF6"/>
    <w:rsid w:val="00CF3CEC"/>
    <w:rsid w:val="00CF407A"/>
    <w:rsid w:val="00CF42F5"/>
    <w:rsid w:val="00CF45BE"/>
    <w:rsid w:val="00CF46BE"/>
    <w:rsid w:val="00CF49D2"/>
    <w:rsid w:val="00CF50DB"/>
    <w:rsid w:val="00CF6252"/>
    <w:rsid w:val="00CF625B"/>
    <w:rsid w:val="00CF629B"/>
    <w:rsid w:val="00CF64A0"/>
    <w:rsid w:val="00CF66DE"/>
    <w:rsid w:val="00CF687E"/>
    <w:rsid w:val="00CF6970"/>
    <w:rsid w:val="00CF6C80"/>
    <w:rsid w:val="00CF7565"/>
    <w:rsid w:val="00CF773E"/>
    <w:rsid w:val="00CF7A07"/>
    <w:rsid w:val="00CF7B14"/>
    <w:rsid w:val="00CF7DF1"/>
    <w:rsid w:val="00CF7E2E"/>
    <w:rsid w:val="00D00398"/>
    <w:rsid w:val="00D00A91"/>
    <w:rsid w:val="00D00D16"/>
    <w:rsid w:val="00D01272"/>
    <w:rsid w:val="00D01C29"/>
    <w:rsid w:val="00D01E67"/>
    <w:rsid w:val="00D0206D"/>
    <w:rsid w:val="00D022CA"/>
    <w:rsid w:val="00D02D09"/>
    <w:rsid w:val="00D0349B"/>
    <w:rsid w:val="00D034DB"/>
    <w:rsid w:val="00D03792"/>
    <w:rsid w:val="00D03F0D"/>
    <w:rsid w:val="00D041C3"/>
    <w:rsid w:val="00D041EB"/>
    <w:rsid w:val="00D04D5B"/>
    <w:rsid w:val="00D04D85"/>
    <w:rsid w:val="00D05969"/>
    <w:rsid w:val="00D059B0"/>
    <w:rsid w:val="00D05EF7"/>
    <w:rsid w:val="00D06603"/>
    <w:rsid w:val="00D06ADE"/>
    <w:rsid w:val="00D06BE2"/>
    <w:rsid w:val="00D06C3B"/>
    <w:rsid w:val="00D06FCC"/>
    <w:rsid w:val="00D0716C"/>
    <w:rsid w:val="00D0770E"/>
    <w:rsid w:val="00D079CF"/>
    <w:rsid w:val="00D10249"/>
    <w:rsid w:val="00D10454"/>
    <w:rsid w:val="00D1062D"/>
    <w:rsid w:val="00D10827"/>
    <w:rsid w:val="00D10C0A"/>
    <w:rsid w:val="00D115C3"/>
    <w:rsid w:val="00D1161A"/>
    <w:rsid w:val="00D11702"/>
    <w:rsid w:val="00D11897"/>
    <w:rsid w:val="00D11D72"/>
    <w:rsid w:val="00D11E5B"/>
    <w:rsid w:val="00D12041"/>
    <w:rsid w:val="00D124E1"/>
    <w:rsid w:val="00D128BC"/>
    <w:rsid w:val="00D13135"/>
    <w:rsid w:val="00D13B33"/>
    <w:rsid w:val="00D13E4E"/>
    <w:rsid w:val="00D14031"/>
    <w:rsid w:val="00D142FF"/>
    <w:rsid w:val="00D14769"/>
    <w:rsid w:val="00D14990"/>
    <w:rsid w:val="00D15049"/>
    <w:rsid w:val="00D15A27"/>
    <w:rsid w:val="00D15AC6"/>
    <w:rsid w:val="00D15CBA"/>
    <w:rsid w:val="00D164D8"/>
    <w:rsid w:val="00D16EC3"/>
    <w:rsid w:val="00D16FF6"/>
    <w:rsid w:val="00D172DB"/>
    <w:rsid w:val="00D17603"/>
    <w:rsid w:val="00D1796C"/>
    <w:rsid w:val="00D17C40"/>
    <w:rsid w:val="00D20088"/>
    <w:rsid w:val="00D202BA"/>
    <w:rsid w:val="00D202D2"/>
    <w:rsid w:val="00D20400"/>
    <w:rsid w:val="00D21600"/>
    <w:rsid w:val="00D217B5"/>
    <w:rsid w:val="00D21F00"/>
    <w:rsid w:val="00D223F4"/>
    <w:rsid w:val="00D22848"/>
    <w:rsid w:val="00D22890"/>
    <w:rsid w:val="00D22A5E"/>
    <w:rsid w:val="00D23852"/>
    <w:rsid w:val="00D239A7"/>
    <w:rsid w:val="00D23AAF"/>
    <w:rsid w:val="00D23BCC"/>
    <w:rsid w:val="00D23F47"/>
    <w:rsid w:val="00D23FAC"/>
    <w:rsid w:val="00D241E9"/>
    <w:rsid w:val="00D256AB"/>
    <w:rsid w:val="00D259A5"/>
    <w:rsid w:val="00D25B8A"/>
    <w:rsid w:val="00D26497"/>
    <w:rsid w:val="00D2652D"/>
    <w:rsid w:val="00D265C6"/>
    <w:rsid w:val="00D26D20"/>
    <w:rsid w:val="00D26D3D"/>
    <w:rsid w:val="00D27088"/>
    <w:rsid w:val="00D27732"/>
    <w:rsid w:val="00D301A2"/>
    <w:rsid w:val="00D309CB"/>
    <w:rsid w:val="00D30CEE"/>
    <w:rsid w:val="00D31A0B"/>
    <w:rsid w:val="00D31B67"/>
    <w:rsid w:val="00D31FD7"/>
    <w:rsid w:val="00D320B2"/>
    <w:rsid w:val="00D322C0"/>
    <w:rsid w:val="00D323EA"/>
    <w:rsid w:val="00D33282"/>
    <w:rsid w:val="00D3351E"/>
    <w:rsid w:val="00D34705"/>
    <w:rsid w:val="00D35447"/>
    <w:rsid w:val="00D358B4"/>
    <w:rsid w:val="00D35D0F"/>
    <w:rsid w:val="00D35EA2"/>
    <w:rsid w:val="00D364D9"/>
    <w:rsid w:val="00D36D07"/>
    <w:rsid w:val="00D36E71"/>
    <w:rsid w:val="00D376E6"/>
    <w:rsid w:val="00D37D21"/>
    <w:rsid w:val="00D37D87"/>
    <w:rsid w:val="00D4040B"/>
    <w:rsid w:val="00D4085D"/>
    <w:rsid w:val="00D40B33"/>
    <w:rsid w:val="00D40C87"/>
    <w:rsid w:val="00D412D5"/>
    <w:rsid w:val="00D414C9"/>
    <w:rsid w:val="00D419B9"/>
    <w:rsid w:val="00D41F83"/>
    <w:rsid w:val="00D4213B"/>
    <w:rsid w:val="00D4318F"/>
    <w:rsid w:val="00D432A6"/>
    <w:rsid w:val="00D43720"/>
    <w:rsid w:val="00D438BF"/>
    <w:rsid w:val="00D43B23"/>
    <w:rsid w:val="00D43C15"/>
    <w:rsid w:val="00D43E33"/>
    <w:rsid w:val="00D440F8"/>
    <w:rsid w:val="00D44639"/>
    <w:rsid w:val="00D449B1"/>
    <w:rsid w:val="00D44C42"/>
    <w:rsid w:val="00D44FEE"/>
    <w:rsid w:val="00D451D0"/>
    <w:rsid w:val="00D452D1"/>
    <w:rsid w:val="00D45361"/>
    <w:rsid w:val="00D46033"/>
    <w:rsid w:val="00D46798"/>
    <w:rsid w:val="00D470EF"/>
    <w:rsid w:val="00D47F0E"/>
    <w:rsid w:val="00D47F11"/>
    <w:rsid w:val="00D5004F"/>
    <w:rsid w:val="00D50385"/>
    <w:rsid w:val="00D51119"/>
    <w:rsid w:val="00D51727"/>
    <w:rsid w:val="00D5283B"/>
    <w:rsid w:val="00D529C5"/>
    <w:rsid w:val="00D533E7"/>
    <w:rsid w:val="00D53487"/>
    <w:rsid w:val="00D546C5"/>
    <w:rsid w:val="00D546FF"/>
    <w:rsid w:val="00D54829"/>
    <w:rsid w:val="00D5520D"/>
    <w:rsid w:val="00D5521D"/>
    <w:rsid w:val="00D558B8"/>
    <w:rsid w:val="00D55ABD"/>
    <w:rsid w:val="00D55AD5"/>
    <w:rsid w:val="00D55CC8"/>
    <w:rsid w:val="00D55F08"/>
    <w:rsid w:val="00D55F5F"/>
    <w:rsid w:val="00D56041"/>
    <w:rsid w:val="00D560D6"/>
    <w:rsid w:val="00D56455"/>
    <w:rsid w:val="00D56569"/>
    <w:rsid w:val="00D56805"/>
    <w:rsid w:val="00D57254"/>
    <w:rsid w:val="00D576CA"/>
    <w:rsid w:val="00D5776E"/>
    <w:rsid w:val="00D57DB8"/>
    <w:rsid w:val="00D57DDC"/>
    <w:rsid w:val="00D60122"/>
    <w:rsid w:val="00D6016F"/>
    <w:rsid w:val="00D6038A"/>
    <w:rsid w:val="00D609A6"/>
    <w:rsid w:val="00D60EE1"/>
    <w:rsid w:val="00D61AF5"/>
    <w:rsid w:val="00D61B13"/>
    <w:rsid w:val="00D61DF7"/>
    <w:rsid w:val="00D62302"/>
    <w:rsid w:val="00D6238C"/>
    <w:rsid w:val="00D62465"/>
    <w:rsid w:val="00D62795"/>
    <w:rsid w:val="00D62F55"/>
    <w:rsid w:val="00D62FFE"/>
    <w:rsid w:val="00D6301E"/>
    <w:rsid w:val="00D63465"/>
    <w:rsid w:val="00D63699"/>
    <w:rsid w:val="00D64325"/>
    <w:rsid w:val="00D6443D"/>
    <w:rsid w:val="00D644E6"/>
    <w:rsid w:val="00D64807"/>
    <w:rsid w:val="00D64A16"/>
    <w:rsid w:val="00D65259"/>
    <w:rsid w:val="00D652B5"/>
    <w:rsid w:val="00D65648"/>
    <w:rsid w:val="00D660F8"/>
    <w:rsid w:val="00D66155"/>
    <w:rsid w:val="00D66898"/>
    <w:rsid w:val="00D671E0"/>
    <w:rsid w:val="00D674AA"/>
    <w:rsid w:val="00D6757F"/>
    <w:rsid w:val="00D67E18"/>
    <w:rsid w:val="00D67FCA"/>
    <w:rsid w:val="00D7017C"/>
    <w:rsid w:val="00D702E1"/>
    <w:rsid w:val="00D70805"/>
    <w:rsid w:val="00D708B0"/>
    <w:rsid w:val="00D70E9D"/>
    <w:rsid w:val="00D70EB8"/>
    <w:rsid w:val="00D70FEC"/>
    <w:rsid w:val="00D71725"/>
    <w:rsid w:val="00D71807"/>
    <w:rsid w:val="00D71AAC"/>
    <w:rsid w:val="00D71C4E"/>
    <w:rsid w:val="00D71F7C"/>
    <w:rsid w:val="00D71F98"/>
    <w:rsid w:val="00D72239"/>
    <w:rsid w:val="00D72B81"/>
    <w:rsid w:val="00D72D27"/>
    <w:rsid w:val="00D730FF"/>
    <w:rsid w:val="00D7345D"/>
    <w:rsid w:val="00D7411B"/>
    <w:rsid w:val="00D74292"/>
    <w:rsid w:val="00D7462A"/>
    <w:rsid w:val="00D7498B"/>
    <w:rsid w:val="00D74A18"/>
    <w:rsid w:val="00D74D0E"/>
    <w:rsid w:val="00D75343"/>
    <w:rsid w:val="00D7547A"/>
    <w:rsid w:val="00D75648"/>
    <w:rsid w:val="00D75724"/>
    <w:rsid w:val="00D758F9"/>
    <w:rsid w:val="00D75D03"/>
    <w:rsid w:val="00D760AB"/>
    <w:rsid w:val="00D76415"/>
    <w:rsid w:val="00D76641"/>
    <w:rsid w:val="00D766A7"/>
    <w:rsid w:val="00D76CE2"/>
    <w:rsid w:val="00D77090"/>
    <w:rsid w:val="00D77A20"/>
    <w:rsid w:val="00D77B1D"/>
    <w:rsid w:val="00D77ED3"/>
    <w:rsid w:val="00D800F4"/>
    <w:rsid w:val="00D8021F"/>
    <w:rsid w:val="00D8032A"/>
    <w:rsid w:val="00D80365"/>
    <w:rsid w:val="00D80383"/>
    <w:rsid w:val="00D80C4E"/>
    <w:rsid w:val="00D814CA"/>
    <w:rsid w:val="00D81794"/>
    <w:rsid w:val="00D818FB"/>
    <w:rsid w:val="00D81AB9"/>
    <w:rsid w:val="00D820F9"/>
    <w:rsid w:val="00D82289"/>
    <w:rsid w:val="00D823C6"/>
    <w:rsid w:val="00D8327F"/>
    <w:rsid w:val="00D83D02"/>
    <w:rsid w:val="00D841B2"/>
    <w:rsid w:val="00D84932"/>
    <w:rsid w:val="00D855B3"/>
    <w:rsid w:val="00D856EE"/>
    <w:rsid w:val="00D85F8B"/>
    <w:rsid w:val="00D86138"/>
    <w:rsid w:val="00D86465"/>
    <w:rsid w:val="00D8666E"/>
    <w:rsid w:val="00D86C01"/>
    <w:rsid w:val="00D86CA3"/>
    <w:rsid w:val="00D871CE"/>
    <w:rsid w:val="00D87529"/>
    <w:rsid w:val="00D876FF"/>
    <w:rsid w:val="00D9030B"/>
    <w:rsid w:val="00D9058B"/>
    <w:rsid w:val="00D909BC"/>
    <w:rsid w:val="00D90C00"/>
    <w:rsid w:val="00D90D84"/>
    <w:rsid w:val="00D9164F"/>
    <w:rsid w:val="00D9196D"/>
    <w:rsid w:val="00D92224"/>
    <w:rsid w:val="00D9286F"/>
    <w:rsid w:val="00D92982"/>
    <w:rsid w:val="00D93158"/>
    <w:rsid w:val="00D93201"/>
    <w:rsid w:val="00D9328D"/>
    <w:rsid w:val="00D93540"/>
    <w:rsid w:val="00D93716"/>
    <w:rsid w:val="00D946F6"/>
    <w:rsid w:val="00D9596A"/>
    <w:rsid w:val="00D9612D"/>
    <w:rsid w:val="00D96135"/>
    <w:rsid w:val="00D96602"/>
    <w:rsid w:val="00D96900"/>
    <w:rsid w:val="00D97A72"/>
    <w:rsid w:val="00D97C21"/>
    <w:rsid w:val="00DA00A5"/>
    <w:rsid w:val="00DA0DE3"/>
    <w:rsid w:val="00DA19C9"/>
    <w:rsid w:val="00DA1B3B"/>
    <w:rsid w:val="00DA20BF"/>
    <w:rsid w:val="00DA232D"/>
    <w:rsid w:val="00DA243B"/>
    <w:rsid w:val="00DA2821"/>
    <w:rsid w:val="00DA2D96"/>
    <w:rsid w:val="00DA305E"/>
    <w:rsid w:val="00DA3915"/>
    <w:rsid w:val="00DA39EE"/>
    <w:rsid w:val="00DA4449"/>
    <w:rsid w:val="00DA488A"/>
    <w:rsid w:val="00DA4B86"/>
    <w:rsid w:val="00DA4BF2"/>
    <w:rsid w:val="00DA4CBF"/>
    <w:rsid w:val="00DA4DBD"/>
    <w:rsid w:val="00DA4EAB"/>
    <w:rsid w:val="00DA50D4"/>
    <w:rsid w:val="00DA52B3"/>
    <w:rsid w:val="00DA53DE"/>
    <w:rsid w:val="00DA5417"/>
    <w:rsid w:val="00DA56E8"/>
    <w:rsid w:val="00DA5A43"/>
    <w:rsid w:val="00DA60C4"/>
    <w:rsid w:val="00DA64FF"/>
    <w:rsid w:val="00DA6C65"/>
    <w:rsid w:val="00DA6C6B"/>
    <w:rsid w:val="00DA6DF7"/>
    <w:rsid w:val="00DA7B1D"/>
    <w:rsid w:val="00DA7CFF"/>
    <w:rsid w:val="00DB0A83"/>
    <w:rsid w:val="00DB0A9F"/>
    <w:rsid w:val="00DB0F73"/>
    <w:rsid w:val="00DB1448"/>
    <w:rsid w:val="00DB1592"/>
    <w:rsid w:val="00DB1D77"/>
    <w:rsid w:val="00DB1DE7"/>
    <w:rsid w:val="00DB1F21"/>
    <w:rsid w:val="00DB1FD7"/>
    <w:rsid w:val="00DB2ED8"/>
    <w:rsid w:val="00DB2FFF"/>
    <w:rsid w:val="00DB377D"/>
    <w:rsid w:val="00DB3DD4"/>
    <w:rsid w:val="00DB41F9"/>
    <w:rsid w:val="00DB4265"/>
    <w:rsid w:val="00DB44BE"/>
    <w:rsid w:val="00DB4DFF"/>
    <w:rsid w:val="00DB4E0A"/>
    <w:rsid w:val="00DB4F4C"/>
    <w:rsid w:val="00DB5A92"/>
    <w:rsid w:val="00DB6120"/>
    <w:rsid w:val="00DB6918"/>
    <w:rsid w:val="00DB6CE1"/>
    <w:rsid w:val="00DB6F00"/>
    <w:rsid w:val="00DB70B4"/>
    <w:rsid w:val="00DB7618"/>
    <w:rsid w:val="00DB7620"/>
    <w:rsid w:val="00DB7984"/>
    <w:rsid w:val="00DB79F4"/>
    <w:rsid w:val="00DC0272"/>
    <w:rsid w:val="00DC0512"/>
    <w:rsid w:val="00DC0D6C"/>
    <w:rsid w:val="00DC1295"/>
    <w:rsid w:val="00DC180E"/>
    <w:rsid w:val="00DC1C1E"/>
    <w:rsid w:val="00DC226C"/>
    <w:rsid w:val="00DC244A"/>
    <w:rsid w:val="00DC24E6"/>
    <w:rsid w:val="00DC2817"/>
    <w:rsid w:val="00DC2B69"/>
    <w:rsid w:val="00DC2BAE"/>
    <w:rsid w:val="00DC2D36"/>
    <w:rsid w:val="00DC2D90"/>
    <w:rsid w:val="00DC3091"/>
    <w:rsid w:val="00DC4EBD"/>
    <w:rsid w:val="00DC5023"/>
    <w:rsid w:val="00DC50ED"/>
    <w:rsid w:val="00DC53EF"/>
    <w:rsid w:val="00DC55D1"/>
    <w:rsid w:val="00DC56AB"/>
    <w:rsid w:val="00DC57E9"/>
    <w:rsid w:val="00DC63E4"/>
    <w:rsid w:val="00DC7397"/>
    <w:rsid w:val="00DD07AF"/>
    <w:rsid w:val="00DD107E"/>
    <w:rsid w:val="00DD16F2"/>
    <w:rsid w:val="00DD254F"/>
    <w:rsid w:val="00DD2B88"/>
    <w:rsid w:val="00DD2D71"/>
    <w:rsid w:val="00DD3558"/>
    <w:rsid w:val="00DD3783"/>
    <w:rsid w:val="00DD3A37"/>
    <w:rsid w:val="00DD3FF3"/>
    <w:rsid w:val="00DD40D8"/>
    <w:rsid w:val="00DD42A2"/>
    <w:rsid w:val="00DD4826"/>
    <w:rsid w:val="00DD5102"/>
    <w:rsid w:val="00DD5B04"/>
    <w:rsid w:val="00DD5CAB"/>
    <w:rsid w:val="00DD6CE6"/>
    <w:rsid w:val="00DD7F97"/>
    <w:rsid w:val="00DE015E"/>
    <w:rsid w:val="00DE038C"/>
    <w:rsid w:val="00DE0558"/>
    <w:rsid w:val="00DE05DA"/>
    <w:rsid w:val="00DE0D69"/>
    <w:rsid w:val="00DE169F"/>
    <w:rsid w:val="00DE174A"/>
    <w:rsid w:val="00DE1DFB"/>
    <w:rsid w:val="00DE21F6"/>
    <w:rsid w:val="00DE24AB"/>
    <w:rsid w:val="00DE26AF"/>
    <w:rsid w:val="00DE2DB5"/>
    <w:rsid w:val="00DE31DB"/>
    <w:rsid w:val="00DE324B"/>
    <w:rsid w:val="00DE3BAC"/>
    <w:rsid w:val="00DE4252"/>
    <w:rsid w:val="00DE4D7F"/>
    <w:rsid w:val="00DE5525"/>
    <w:rsid w:val="00DE5608"/>
    <w:rsid w:val="00DE58D0"/>
    <w:rsid w:val="00DE58DA"/>
    <w:rsid w:val="00DE5AE2"/>
    <w:rsid w:val="00DE5D30"/>
    <w:rsid w:val="00DE6372"/>
    <w:rsid w:val="00DE654F"/>
    <w:rsid w:val="00DE69AF"/>
    <w:rsid w:val="00DE6D8C"/>
    <w:rsid w:val="00DE7050"/>
    <w:rsid w:val="00DE7718"/>
    <w:rsid w:val="00DE7B7A"/>
    <w:rsid w:val="00DE7CD7"/>
    <w:rsid w:val="00DF015E"/>
    <w:rsid w:val="00DF01B6"/>
    <w:rsid w:val="00DF0404"/>
    <w:rsid w:val="00DF04B1"/>
    <w:rsid w:val="00DF08BF"/>
    <w:rsid w:val="00DF0B6E"/>
    <w:rsid w:val="00DF0BCC"/>
    <w:rsid w:val="00DF15E0"/>
    <w:rsid w:val="00DF15F8"/>
    <w:rsid w:val="00DF204E"/>
    <w:rsid w:val="00DF214B"/>
    <w:rsid w:val="00DF2B28"/>
    <w:rsid w:val="00DF2D3C"/>
    <w:rsid w:val="00DF316A"/>
    <w:rsid w:val="00DF3625"/>
    <w:rsid w:val="00DF37A0"/>
    <w:rsid w:val="00DF3915"/>
    <w:rsid w:val="00DF3A17"/>
    <w:rsid w:val="00DF3B0D"/>
    <w:rsid w:val="00DF3D1C"/>
    <w:rsid w:val="00DF3FD7"/>
    <w:rsid w:val="00DF42E6"/>
    <w:rsid w:val="00DF4A42"/>
    <w:rsid w:val="00DF5153"/>
    <w:rsid w:val="00DF5197"/>
    <w:rsid w:val="00DF5201"/>
    <w:rsid w:val="00DF541B"/>
    <w:rsid w:val="00DF5650"/>
    <w:rsid w:val="00DF5807"/>
    <w:rsid w:val="00DF5997"/>
    <w:rsid w:val="00DF5D7C"/>
    <w:rsid w:val="00DF645A"/>
    <w:rsid w:val="00DF6D42"/>
    <w:rsid w:val="00DF759B"/>
    <w:rsid w:val="00DF7CB4"/>
    <w:rsid w:val="00DF7ED8"/>
    <w:rsid w:val="00DF7F5A"/>
    <w:rsid w:val="00E008D2"/>
    <w:rsid w:val="00E00EEE"/>
    <w:rsid w:val="00E01213"/>
    <w:rsid w:val="00E01250"/>
    <w:rsid w:val="00E022F1"/>
    <w:rsid w:val="00E02593"/>
    <w:rsid w:val="00E03081"/>
    <w:rsid w:val="00E03530"/>
    <w:rsid w:val="00E03568"/>
    <w:rsid w:val="00E04138"/>
    <w:rsid w:val="00E04141"/>
    <w:rsid w:val="00E04574"/>
    <w:rsid w:val="00E0479C"/>
    <w:rsid w:val="00E04D23"/>
    <w:rsid w:val="00E04E31"/>
    <w:rsid w:val="00E04FCB"/>
    <w:rsid w:val="00E05013"/>
    <w:rsid w:val="00E0512D"/>
    <w:rsid w:val="00E05318"/>
    <w:rsid w:val="00E05430"/>
    <w:rsid w:val="00E05AC7"/>
    <w:rsid w:val="00E05B36"/>
    <w:rsid w:val="00E05C04"/>
    <w:rsid w:val="00E05F9B"/>
    <w:rsid w:val="00E06543"/>
    <w:rsid w:val="00E06690"/>
    <w:rsid w:val="00E06B1E"/>
    <w:rsid w:val="00E06B48"/>
    <w:rsid w:val="00E06DFB"/>
    <w:rsid w:val="00E0725D"/>
    <w:rsid w:val="00E0734A"/>
    <w:rsid w:val="00E07431"/>
    <w:rsid w:val="00E07652"/>
    <w:rsid w:val="00E077BD"/>
    <w:rsid w:val="00E078D1"/>
    <w:rsid w:val="00E07A1D"/>
    <w:rsid w:val="00E07BB4"/>
    <w:rsid w:val="00E101B9"/>
    <w:rsid w:val="00E108D1"/>
    <w:rsid w:val="00E109E0"/>
    <w:rsid w:val="00E110E7"/>
    <w:rsid w:val="00E1118F"/>
    <w:rsid w:val="00E111F6"/>
    <w:rsid w:val="00E1162A"/>
    <w:rsid w:val="00E11B20"/>
    <w:rsid w:val="00E11D5D"/>
    <w:rsid w:val="00E1224F"/>
    <w:rsid w:val="00E12D37"/>
    <w:rsid w:val="00E1306F"/>
    <w:rsid w:val="00E1333B"/>
    <w:rsid w:val="00E13D28"/>
    <w:rsid w:val="00E13DCB"/>
    <w:rsid w:val="00E140AC"/>
    <w:rsid w:val="00E14307"/>
    <w:rsid w:val="00E1490D"/>
    <w:rsid w:val="00E14A27"/>
    <w:rsid w:val="00E14D10"/>
    <w:rsid w:val="00E14D74"/>
    <w:rsid w:val="00E1528D"/>
    <w:rsid w:val="00E15408"/>
    <w:rsid w:val="00E15443"/>
    <w:rsid w:val="00E15842"/>
    <w:rsid w:val="00E16282"/>
    <w:rsid w:val="00E16795"/>
    <w:rsid w:val="00E1785E"/>
    <w:rsid w:val="00E17FA2"/>
    <w:rsid w:val="00E20618"/>
    <w:rsid w:val="00E2166D"/>
    <w:rsid w:val="00E21AF7"/>
    <w:rsid w:val="00E21B18"/>
    <w:rsid w:val="00E22051"/>
    <w:rsid w:val="00E22330"/>
    <w:rsid w:val="00E22CE8"/>
    <w:rsid w:val="00E233E0"/>
    <w:rsid w:val="00E238A3"/>
    <w:rsid w:val="00E238B0"/>
    <w:rsid w:val="00E247EB"/>
    <w:rsid w:val="00E24E9F"/>
    <w:rsid w:val="00E250AC"/>
    <w:rsid w:val="00E2562B"/>
    <w:rsid w:val="00E25DF8"/>
    <w:rsid w:val="00E25EB6"/>
    <w:rsid w:val="00E26AC5"/>
    <w:rsid w:val="00E272AD"/>
    <w:rsid w:val="00E272B1"/>
    <w:rsid w:val="00E273B2"/>
    <w:rsid w:val="00E275A4"/>
    <w:rsid w:val="00E30968"/>
    <w:rsid w:val="00E30B5A"/>
    <w:rsid w:val="00E30DEB"/>
    <w:rsid w:val="00E310F9"/>
    <w:rsid w:val="00E3123D"/>
    <w:rsid w:val="00E31461"/>
    <w:rsid w:val="00E31557"/>
    <w:rsid w:val="00E31D43"/>
    <w:rsid w:val="00E31D50"/>
    <w:rsid w:val="00E32608"/>
    <w:rsid w:val="00E326DC"/>
    <w:rsid w:val="00E33863"/>
    <w:rsid w:val="00E34188"/>
    <w:rsid w:val="00E343C0"/>
    <w:rsid w:val="00E34B6E"/>
    <w:rsid w:val="00E34F61"/>
    <w:rsid w:val="00E35504"/>
    <w:rsid w:val="00E35559"/>
    <w:rsid w:val="00E35679"/>
    <w:rsid w:val="00E35B3A"/>
    <w:rsid w:val="00E35C5C"/>
    <w:rsid w:val="00E36494"/>
    <w:rsid w:val="00E365B8"/>
    <w:rsid w:val="00E36996"/>
    <w:rsid w:val="00E36AB4"/>
    <w:rsid w:val="00E3723A"/>
    <w:rsid w:val="00E37400"/>
    <w:rsid w:val="00E37598"/>
    <w:rsid w:val="00E37860"/>
    <w:rsid w:val="00E4042A"/>
    <w:rsid w:val="00E40A46"/>
    <w:rsid w:val="00E40BB4"/>
    <w:rsid w:val="00E40F38"/>
    <w:rsid w:val="00E41346"/>
    <w:rsid w:val="00E41458"/>
    <w:rsid w:val="00E41D8C"/>
    <w:rsid w:val="00E41FB1"/>
    <w:rsid w:val="00E4239D"/>
    <w:rsid w:val="00E42937"/>
    <w:rsid w:val="00E42EEC"/>
    <w:rsid w:val="00E43262"/>
    <w:rsid w:val="00E4364D"/>
    <w:rsid w:val="00E437AF"/>
    <w:rsid w:val="00E4388F"/>
    <w:rsid w:val="00E43D71"/>
    <w:rsid w:val="00E443DC"/>
    <w:rsid w:val="00E446F1"/>
    <w:rsid w:val="00E4471E"/>
    <w:rsid w:val="00E450BB"/>
    <w:rsid w:val="00E4579F"/>
    <w:rsid w:val="00E458CC"/>
    <w:rsid w:val="00E45971"/>
    <w:rsid w:val="00E463BA"/>
    <w:rsid w:val="00E46886"/>
    <w:rsid w:val="00E47555"/>
    <w:rsid w:val="00E47AEF"/>
    <w:rsid w:val="00E506E2"/>
    <w:rsid w:val="00E50707"/>
    <w:rsid w:val="00E509D7"/>
    <w:rsid w:val="00E5125E"/>
    <w:rsid w:val="00E515ED"/>
    <w:rsid w:val="00E51A40"/>
    <w:rsid w:val="00E51A84"/>
    <w:rsid w:val="00E51F0E"/>
    <w:rsid w:val="00E526BD"/>
    <w:rsid w:val="00E527E6"/>
    <w:rsid w:val="00E5286C"/>
    <w:rsid w:val="00E5289F"/>
    <w:rsid w:val="00E52E91"/>
    <w:rsid w:val="00E532FF"/>
    <w:rsid w:val="00E53B75"/>
    <w:rsid w:val="00E54191"/>
    <w:rsid w:val="00E544AE"/>
    <w:rsid w:val="00E546DC"/>
    <w:rsid w:val="00E54E3B"/>
    <w:rsid w:val="00E54F45"/>
    <w:rsid w:val="00E55258"/>
    <w:rsid w:val="00E5598A"/>
    <w:rsid w:val="00E5600F"/>
    <w:rsid w:val="00E5624E"/>
    <w:rsid w:val="00E5630E"/>
    <w:rsid w:val="00E5637B"/>
    <w:rsid w:val="00E56A55"/>
    <w:rsid w:val="00E56C8B"/>
    <w:rsid w:val="00E56EA2"/>
    <w:rsid w:val="00E573F3"/>
    <w:rsid w:val="00E57565"/>
    <w:rsid w:val="00E575C7"/>
    <w:rsid w:val="00E576D9"/>
    <w:rsid w:val="00E578DA"/>
    <w:rsid w:val="00E578F5"/>
    <w:rsid w:val="00E601D2"/>
    <w:rsid w:val="00E606D4"/>
    <w:rsid w:val="00E60A09"/>
    <w:rsid w:val="00E60B84"/>
    <w:rsid w:val="00E60D2F"/>
    <w:rsid w:val="00E60F6E"/>
    <w:rsid w:val="00E6134C"/>
    <w:rsid w:val="00E6145A"/>
    <w:rsid w:val="00E615F6"/>
    <w:rsid w:val="00E61B21"/>
    <w:rsid w:val="00E61BC9"/>
    <w:rsid w:val="00E63093"/>
    <w:rsid w:val="00E6326F"/>
    <w:rsid w:val="00E63318"/>
    <w:rsid w:val="00E6344F"/>
    <w:rsid w:val="00E63809"/>
    <w:rsid w:val="00E63838"/>
    <w:rsid w:val="00E63C1E"/>
    <w:rsid w:val="00E6431C"/>
    <w:rsid w:val="00E6442B"/>
    <w:rsid w:val="00E64434"/>
    <w:rsid w:val="00E64586"/>
    <w:rsid w:val="00E647F2"/>
    <w:rsid w:val="00E64A39"/>
    <w:rsid w:val="00E64D17"/>
    <w:rsid w:val="00E64D26"/>
    <w:rsid w:val="00E64FE4"/>
    <w:rsid w:val="00E6505C"/>
    <w:rsid w:val="00E6510B"/>
    <w:rsid w:val="00E658F5"/>
    <w:rsid w:val="00E65E12"/>
    <w:rsid w:val="00E66078"/>
    <w:rsid w:val="00E665BD"/>
    <w:rsid w:val="00E66672"/>
    <w:rsid w:val="00E66908"/>
    <w:rsid w:val="00E67719"/>
    <w:rsid w:val="00E67C51"/>
    <w:rsid w:val="00E70131"/>
    <w:rsid w:val="00E7025D"/>
    <w:rsid w:val="00E70373"/>
    <w:rsid w:val="00E7065A"/>
    <w:rsid w:val="00E71B25"/>
    <w:rsid w:val="00E71D35"/>
    <w:rsid w:val="00E71EA6"/>
    <w:rsid w:val="00E721C0"/>
    <w:rsid w:val="00E72EFC"/>
    <w:rsid w:val="00E73137"/>
    <w:rsid w:val="00E73392"/>
    <w:rsid w:val="00E73425"/>
    <w:rsid w:val="00E7379F"/>
    <w:rsid w:val="00E74371"/>
    <w:rsid w:val="00E7467A"/>
    <w:rsid w:val="00E74B7C"/>
    <w:rsid w:val="00E74E85"/>
    <w:rsid w:val="00E75331"/>
    <w:rsid w:val="00E753A6"/>
    <w:rsid w:val="00E75870"/>
    <w:rsid w:val="00E758EC"/>
    <w:rsid w:val="00E75E94"/>
    <w:rsid w:val="00E7625E"/>
    <w:rsid w:val="00E76572"/>
    <w:rsid w:val="00E766E9"/>
    <w:rsid w:val="00E76C9C"/>
    <w:rsid w:val="00E7707C"/>
    <w:rsid w:val="00E7710D"/>
    <w:rsid w:val="00E77B2A"/>
    <w:rsid w:val="00E77B5E"/>
    <w:rsid w:val="00E77F4E"/>
    <w:rsid w:val="00E8022A"/>
    <w:rsid w:val="00E80803"/>
    <w:rsid w:val="00E8099E"/>
    <w:rsid w:val="00E80B0A"/>
    <w:rsid w:val="00E81053"/>
    <w:rsid w:val="00E81A1C"/>
    <w:rsid w:val="00E822DB"/>
    <w:rsid w:val="00E8234C"/>
    <w:rsid w:val="00E8246A"/>
    <w:rsid w:val="00E83AA9"/>
    <w:rsid w:val="00E83CFA"/>
    <w:rsid w:val="00E83F1A"/>
    <w:rsid w:val="00E840F0"/>
    <w:rsid w:val="00E841D7"/>
    <w:rsid w:val="00E85074"/>
    <w:rsid w:val="00E85928"/>
    <w:rsid w:val="00E860CA"/>
    <w:rsid w:val="00E86529"/>
    <w:rsid w:val="00E8691A"/>
    <w:rsid w:val="00E869C3"/>
    <w:rsid w:val="00E86BC0"/>
    <w:rsid w:val="00E86BE9"/>
    <w:rsid w:val="00E86C60"/>
    <w:rsid w:val="00E86E0F"/>
    <w:rsid w:val="00E87822"/>
    <w:rsid w:val="00E87856"/>
    <w:rsid w:val="00E87CDA"/>
    <w:rsid w:val="00E87CE1"/>
    <w:rsid w:val="00E90395"/>
    <w:rsid w:val="00E9079A"/>
    <w:rsid w:val="00E90BFB"/>
    <w:rsid w:val="00E90E49"/>
    <w:rsid w:val="00E91299"/>
    <w:rsid w:val="00E9133E"/>
    <w:rsid w:val="00E91701"/>
    <w:rsid w:val="00E917F9"/>
    <w:rsid w:val="00E920AE"/>
    <w:rsid w:val="00E924BB"/>
    <w:rsid w:val="00E92905"/>
    <w:rsid w:val="00E9291C"/>
    <w:rsid w:val="00E92B8C"/>
    <w:rsid w:val="00E931BB"/>
    <w:rsid w:val="00E937EB"/>
    <w:rsid w:val="00E93FFE"/>
    <w:rsid w:val="00E94235"/>
    <w:rsid w:val="00E9496B"/>
    <w:rsid w:val="00E94EE9"/>
    <w:rsid w:val="00E94F8A"/>
    <w:rsid w:val="00E9543E"/>
    <w:rsid w:val="00E958D6"/>
    <w:rsid w:val="00E958E0"/>
    <w:rsid w:val="00E95995"/>
    <w:rsid w:val="00E96A2D"/>
    <w:rsid w:val="00E96FBE"/>
    <w:rsid w:val="00E97064"/>
    <w:rsid w:val="00E97230"/>
    <w:rsid w:val="00E973EB"/>
    <w:rsid w:val="00E97F3A"/>
    <w:rsid w:val="00EA0841"/>
    <w:rsid w:val="00EA0D99"/>
    <w:rsid w:val="00EA1046"/>
    <w:rsid w:val="00EA161B"/>
    <w:rsid w:val="00EA1798"/>
    <w:rsid w:val="00EA1978"/>
    <w:rsid w:val="00EA2246"/>
    <w:rsid w:val="00EA2522"/>
    <w:rsid w:val="00EA25EF"/>
    <w:rsid w:val="00EA29C9"/>
    <w:rsid w:val="00EA35DA"/>
    <w:rsid w:val="00EA393F"/>
    <w:rsid w:val="00EA40BF"/>
    <w:rsid w:val="00EA4192"/>
    <w:rsid w:val="00EA4DC0"/>
    <w:rsid w:val="00EA5109"/>
    <w:rsid w:val="00EA52A2"/>
    <w:rsid w:val="00EA532B"/>
    <w:rsid w:val="00EA5BE2"/>
    <w:rsid w:val="00EA5EC7"/>
    <w:rsid w:val="00EA6098"/>
    <w:rsid w:val="00EA6988"/>
    <w:rsid w:val="00EA69B1"/>
    <w:rsid w:val="00EA6B81"/>
    <w:rsid w:val="00EA6F6A"/>
    <w:rsid w:val="00EA6F8A"/>
    <w:rsid w:val="00EA7243"/>
    <w:rsid w:val="00EA77AC"/>
    <w:rsid w:val="00EA7A41"/>
    <w:rsid w:val="00EA7C7D"/>
    <w:rsid w:val="00EA7D7A"/>
    <w:rsid w:val="00EB0044"/>
    <w:rsid w:val="00EB077B"/>
    <w:rsid w:val="00EB0CF6"/>
    <w:rsid w:val="00EB0F5E"/>
    <w:rsid w:val="00EB1083"/>
    <w:rsid w:val="00EB152B"/>
    <w:rsid w:val="00EB1564"/>
    <w:rsid w:val="00EB1A3E"/>
    <w:rsid w:val="00EB1D51"/>
    <w:rsid w:val="00EB1DC8"/>
    <w:rsid w:val="00EB1F1A"/>
    <w:rsid w:val="00EB1F36"/>
    <w:rsid w:val="00EB2885"/>
    <w:rsid w:val="00EB2907"/>
    <w:rsid w:val="00EB363E"/>
    <w:rsid w:val="00EB3844"/>
    <w:rsid w:val="00EB3C60"/>
    <w:rsid w:val="00EB3F44"/>
    <w:rsid w:val="00EB46A6"/>
    <w:rsid w:val="00EB4838"/>
    <w:rsid w:val="00EB48AB"/>
    <w:rsid w:val="00EB4D74"/>
    <w:rsid w:val="00EB4EA2"/>
    <w:rsid w:val="00EB51C9"/>
    <w:rsid w:val="00EB5D21"/>
    <w:rsid w:val="00EB5E0C"/>
    <w:rsid w:val="00EB6250"/>
    <w:rsid w:val="00EB6664"/>
    <w:rsid w:val="00EB6D99"/>
    <w:rsid w:val="00EB75B6"/>
    <w:rsid w:val="00EB7A77"/>
    <w:rsid w:val="00EB7F7C"/>
    <w:rsid w:val="00EC0112"/>
    <w:rsid w:val="00EC0A9A"/>
    <w:rsid w:val="00EC0BF7"/>
    <w:rsid w:val="00EC1741"/>
    <w:rsid w:val="00EC17DC"/>
    <w:rsid w:val="00EC24D5"/>
    <w:rsid w:val="00EC27C6"/>
    <w:rsid w:val="00EC2D29"/>
    <w:rsid w:val="00EC3373"/>
    <w:rsid w:val="00EC40BB"/>
    <w:rsid w:val="00EC41F9"/>
    <w:rsid w:val="00EC4207"/>
    <w:rsid w:val="00EC429B"/>
    <w:rsid w:val="00EC4568"/>
    <w:rsid w:val="00EC462B"/>
    <w:rsid w:val="00EC4D2D"/>
    <w:rsid w:val="00EC4D77"/>
    <w:rsid w:val="00EC528B"/>
    <w:rsid w:val="00EC5653"/>
    <w:rsid w:val="00EC5FF1"/>
    <w:rsid w:val="00EC6296"/>
    <w:rsid w:val="00EC6CB8"/>
    <w:rsid w:val="00EC71BD"/>
    <w:rsid w:val="00EC71CE"/>
    <w:rsid w:val="00EC7214"/>
    <w:rsid w:val="00EC7EE6"/>
    <w:rsid w:val="00EC7EFB"/>
    <w:rsid w:val="00ED06B4"/>
    <w:rsid w:val="00ED0E15"/>
    <w:rsid w:val="00ED1006"/>
    <w:rsid w:val="00ED1906"/>
    <w:rsid w:val="00ED1999"/>
    <w:rsid w:val="00ED19BE"/>
    <w:rsid w:val="00ED1E2D"/>
    <w:rsid w:val="00ED2060"/>
    <w:rsid w:val="00ED2598"/>
    <w:rsid w:val="00ED3059"/>
    <w:rsid w:val="00ED30CF"/>
    <w:rsid w:val="00ED32EF"/>
    <w:rsid w:val="00ED3784"/>
    <w:rsid w:val="00ED397B"/>
    <w:rsid w:val="00ED3B7C"/>
    <w:rsid w:val="00ED4405"/>
    <w:rsid w:val="00ED4CA6"/>
    <w:rsid w:val="00ED5882"/>
    <w:rsid w:val="00ED593C"/>
    <w:rsid w:val="00ED5A49"/>
    <w:rsid w:val="00ED5DD8"/>
    <w:rsid w:val="00ED5FB3"/>
    <w:rsid w:val="00ED60C9"/>
    <w:rsid w:val="00ED6F11"/>
    <w:rsid w:val="00ED756A"/>
    <w:rsid w:val="00ED75A9"/>
    <w:rsid w:val="00ED7A1F"/>
    <w:rsid w:val="00ED7A7D"/>
    <w:rsid w:val="00EE0174"/>
    <w:rsid w:val="00EE02CD"/>
    <w:rsid w:val="00EE07BF"/>
    <w:rsid w:val="00EE10D2"/>
    <w:rsid w:val="00EE14F2"/>
    <w:rsid w:val="00EE14FF"/>
    <w:rsid w:val="00EE1FC0"/>
    <w:rsid w:val="00EE281B"/>
    <w:rsid w:val="00EE2E8C"/>
    <w:rsid w:val="00EE317B"/>
    <w:rsid w:val="00EE3D3C"/>
    <w:rsid w:val="00EE3EA0"/>
    <w:rsid w:val="00EE4033"/>
    <w:rsid w:val="00EE40FF"/>
    <w:rsid w:val="00EE4106"/>
    <w:rsid w:val="00EE4281"/>
    <w:rsid w:val="00EE44B4"/>
    <w:rsid w:val="00EE4DE0"/>
    <w:rsid w:val="00EE50D9"/>
    <w:rsid w:val="00EE5F81"/>
    <w:rsid w:val="00EE68E2"/>
    <w:rsid w:val="00EE7199"/>
    <w:rsid w:val="00EE7266"/>
    <w:rsid w:val="00EE760A"/>
    <w:rsid w:val="00EE7AC8"/>
    <w:rsid w:val="00EF039E"/>
    <w:rsid w:val="00EF062D"/>
    <w:rsid w:val="00EF08BE"/>
    <w:rsid w:val="00EF0CC5"/>
    <w:rsid w:val="00EF0F6F"/>
    <w:rsid w:val="00EF18FE"/>
    <w:rsid w:val="00EF1917"/>
    <w:rsid w:val="00EF1FA9"/>
    <w:rsid w:val="00EF2F95"/>
    <w:rsid w:val="00EF33E7"/>
    <w:rsid w:val="00EF384B"/>
    <w:rsid w:val="00EF3D98"/>
    <w:rsid w:val="00EF3E07"/>
    <w:rsid w:val="00EF3F93"/>
    <w:rsid w:val="00EF3FB4"/>
    <w:rsid w:val="00EF4212"/>
    <w:rsid w:val="00EF4AF2"/>
    <w:rsid w:val="00EF4B2D"/>
    <w:rsid w:val="00EF5192"/>
    <w:rsid w:val="00EF5278"/>
    <w:rsid w:val="00EF5787"/>
    <w:rsid w:val="00EF5AD6"/>
    <w:rsid w:val="00EF60D0"/>
    <w:rsid w:val="00EF67DD"/>
    <w:rsid w:val="00EF6F3A"/>
    <w:rsid w:val="00EF73FB"/>
    <w:rsid w:val="00EF7434"/>
    <w:rsid w:val="00F0038C"/>
    <w:rsid w:val="00F00A2F"/>
    <w:rsid w:val="00F00D5A"/>
    <w:rsid w:val="00F01657"/>
    <w:rsid w:val="00F0166B"/>
    <w:rsid w:val="00F016B6"/>
    <w:rsid w:val="00F017FD"/>
    <w:rsid w:val="00F0190D"/>
    <w:rsid w:val="00F02445"/>
    <w:rsid w:val="00F027EB"/>
    <w:rsid w:val="00F02CE9"/>
    <w:rsid w:val="00F02D95"/>
    <w:rsid w:val="00F03271"/>
    <w:rsid w:val="00F038DF"/>
    <w:rsid w:val="00F03B4A"/>
    <w:rsid w:val="00F040DD"/>
    <w:rsid w:val="00F04364"/>
    <w:rsid w:val="00F04393"/>
    <w:rsid w:val="00F043A6"/>
    <w:rsid w:val="00F0477A"/>
    <w:rsid w:val="00F04816"/>
    <w:rsid w:val="00F0528D"/>
    <w:rsid w:val="00F05494"/>
    <w:rsid w:val="00F06340"/>
    <w:rsid w:val="00F064CA"/>
    <w:rsid w:val="00F06987"/>
    <w:rsid w:val="00F06ACF"/>
    <w:rsid w:val="00F06C67"/>
    <w:rsid w:val="00F06DFD"/>
    <w:rsid w:val="00F071D1"/>
    <w:rsid w:val="00F07420"/>
    <w:rsid w:val="00F07533"/>
    <w:rsid w:val="00F07CA2"/>
    <w:rsid w:val="00F1020A"/>
    <w:rsid w:val="00F10629"/>
    <w:rsid w:val="00F10658"/>
    <w:rsid w:val="00F10951"/>
    <w:rsid w:val="00F116C5"/>
    <w:rsid w:val="00F11C8E"/>
    <w:rsid w:val="00F121C5"/>
    <w:rsid w:val="00F12279"/>
    <w:rsid w:val="00F123BE"/>
    <w:rsid w:val="00F124EA"/>
    <w:rsid w:val="00F12A3D"/>
    <w:rsid w:val="00F12B74"/>
    <w:rsid w:val="00F1307F"/>
    <w:rsid w:val="00F139BD"/>
    <w:rsid w:val="00F13A90"/>
    <w:rsid w:val="00F1406C"/>
    <w:rsid w:val="00F14276"/>
    <w:rsid w:val="00F14440"/>
    <w:rsid w:val="00F147D6"/>
    <w:rsid w:val="00F14F2A"/>
    <w:rsid w:val="00F14F72"/>
    <w:rsid w:val="00F1504F"/>
    <w:rsid w:val="00F152A0"/>
    <w:rsid w:val="00F15FA5"/>
    <w:rsid w:val="00F16173"/>
    <w:rsid w:val="00F16839"/>
    <w:rsid w:val="00F168DE"/>
    <w:rsid w:val="00F16AE8"/>
    <w:rsid w:val="00F16D2E"/>
    <w:rsid w:val="00F16D40"/>
    <w:rsid w:val="00F17131"/>
    <w:rsid w:val="00F1748D"/>
    <w:rsid w:val="00F17E6A"/>
    <w:rsid w:val="00F202F7"/>
    <w:rsid w:val="00F207C9"/>
    <w:rsid w:val="00F209B7"/>
    <w:rsid w:val="00F20CC1"/>
    <w:rsid w:val="00F20DD5"/>
    <w:rsid w:val="00F2171F"/>
    <w:rsid w:val="00F21A3D"/>
    <w:rsid w:val="00F21B99"/>
    <w:rsid w:val="00F21C7F"/>
    <w:rsid w:val="00F22229"/>
    <w:rsid w:val="00F22457"/>
    <w:rsid w:val="00F2278A"/>
    <w:rsid w:val="00F229CC"/>
    <w:rsid w:val="00F22D9D"/>
    <w:rsid w:val="00F2300A"/>
    <w:rsid w:val="00F2314E"/>
    <w:rsid w:val="00F231B1"/>
    <w:rsid w:val="00F23512"/>
    <w:rsid w:val="00F2376F"/>
    <w:rsid w:val="00F23FDC"/>
    <w:rsid w:val="00F243D8"/>
    <w:rsid w:val="00F244D1"/>
    <w:rsid w:val="00F245B9"/>
    <w:rsid w:val="00F248B6"/>
    <w:rsid w:val="00F24BC7"/>
    <w:rsid w:val="00F24E69"/>
    <w:rsid w:val="00F250FA"/>
    <w:rsid w:val="00F25CEB"/>
    <w:rsid w:val="00F25E9A"/>
    <w:rsid w:val="00F25EDC"/>
    <w:rsid w:val="00F25EE4"/>
    <w:rsid w:val="00F2656B"/>
    <w:rsid w:val="00F26E18"/>
    <w:rsid w:val="00F272A8"/>
    <w:rsid w:val="00F276F5"/>
    <w:rsid w:val="00F27905"/>
    <w:rsid w:val="00F279E9"/>
    <w:rsid w:val="00F27A27"/>
    <w:rsid w:val="00F30828"/>
    <w:rsid w:val="00F308F1"/>
    <w:rsid w:val="00F30A78"/>
    <w:rsid w:val="00F30C67"/>
    <w:rsid w:val="00F310B3"/>
    <w:rsid w:val="00F3112A"/>
    <w:rsid w:val="00F31132"/>
    <w:rsid w:val="00F311D9"/>
    <w:rsid w:val="00F31290"/>
    <w:rsid w:val="00F313D6"/>
    <w:rsid w:val="00F315A4"/>
    <w:rsid w:val="00F31C1E"/>
    <w:rsid w:val="00F31C94"/>
    <w:rsid w:val="00F3246B"/>
    <w:rsid w:val="00F32574"/>
    <w:rsid w:val="00F331F1"/>
    <w:rsid w:val="00F33C11"/>
    <w:rsid w:val="00F33CC7"/>
    <w:rsid w:val="00F33DC0"/>
    <w:rsid w:val="00F343D3"/>
    <w:rsid w:val="00F34B6C"/>
    <w:rsid w:val="00F34BA3"/>
    <w:rsid w:val="00F35323"/>
    <w:rsid w:val="00F3532E"/>
    <w:rsid w:val="00F35C15"/>
    <w:rsid w:val="00F35CCD"/>
    <w:rsid w:val="00F36A67"/>
    <w:rsid w:val="00F36AA5"/>
    <w:rsid w:val="00F36BD3"/>
    <w:rsid w:val="00F372D8"/>
    <w:rsid w:val="00F372E1"/>
    <w:rsid w:val="00F37C5E"/>
    <w:rsid w:val="00F37E97"/>
    <w:rsid w:val="00F40165"/>
    <w:rsid w:val="00F40238"/>
    <w:rsid w:val="00F40C78"/>
    <w:rsid w:val="00F40D5E"/>
    <w:rsid w:val="00F40F0C"/>
    <w:rsid w:val="00F4137F"/>
    <w:rsid w:val="00F41546"/>
    <w:rsid w:val="00F415CD"/>
    <w:rsid w:val="00F41631"/>
    <w:rsid w:val="00F41D40"/>
    <w:rsid w:val="00F42251"/>
    <w:rsid w:val="00F423EF"/>
    <w:rsid w:val="00F42656"/>
    <w:rsid w:val="00F427EA"/>
    <w:rsid w:val="00F43372"/>
    <w:rsid w:val="00F434B5"/>
    <w:rsid w:val="00F43C5F"/>
    <w:rsid w:val="00F43FC5"/>
    <w:rsid w:val="00F4473E"/>
    <w:rsid w:val="00F4488B"/>
    <w:rsid w:val="00F44E09"/>
    <w:rsid w:val="00F450A6"/>
    <w:rsid w:val="00F45FC8"/>
    <w:rsid w:val="00F464EF"/>
    <w:rsid w:val="00F465B5"/>
    <w:rsid w:val="00F46608"/>
    <w:rsid w:val="00F467CE"/>
    <w:rsid w:val="00F4686C"/>
    <w:rsid w:val="00F469D9"/>
    <w:rsid w:val="00F4709F"/>
    <w:rsid w:val="00F47126"/>
    <w:rsid w:val="00F47556"/>
    <w:rsid w:val="00F4766C"/>
    <w:rsid w:val="00F479CB"/>
    <w:rsid w:val="00F500C6"/>
    <w:rsid w:val="00F5060E"/>
    <w:rsid w:val="00F507D1"/>
    <w:rsid w:val="00F509CE"/>
    <w:rsid w:val="00F50B2C"/>
    <w:rsid w:val="00F51404"/>
    <w:rsid w:val="00F51559"/>
    <w:rsid w:val="00F5190C"/>
    <w:rsid w:val="00F519CE"/>
    <w:rsid w:val="00F51ADA"/>
    <w:rsid w:val="00F51BF8"/>
    <w:rsid w:val="00F525B4"/>
    <w:rsid w:val="00F52718"/>
    <w:rsid w:val="00F53D91"/>
    <w:rsid w:val="00F5429E"/>
    <w:rsid w:val="00F544AF"/>
    <w:rsid w:val="00F548A0"/>
    <w:rsid w:val="00F54979"/>
    <w:rsid w:val="00F54A0B"/>
    <w:rsid w:val="00F54B74"/>
    <w:rsid w:val="00F54F70"/>
    <w:rsid w:val="00F556E0"/>
    <w:rsid w:val="00F55703"/>
    <w:rsid w:val="00F557BD"/>
    <w:rsid w:val="00F56222"/>
    <w:rsid w:val="00F562DB"/>
    <w:rsid w:val="00F56526"/>
    <w:rsid w:val="00F5680F"/>
    <w:rsid w:val="00F56A3F"/>
    <w:rsid w:val="00F575F5"/>
    <w:rsid w:val="00F5780D"/>
    <w:rsid w:val="00F60203"/>
    <w:rsid w:val="00F6039C"/>
    <w:rsid w:val="00F607C5"/>
    <w:rsid w:val="00F60AF3"/>
    <w:rsid w:val="00F60B5C"/>
    <w:rsid w:val="00F60DEA"/>
    <w:rsid w:val="00F613DC"/>
    <w:rsid w:val="00F61666"/>
    <w:rsid w:val="00F61FEF"/>
    <w:rsid w:val="00F6302A"/>
    <w:rsid w:val="00F63873"/>
    <w:rsid w:val="00F63950"/>
    <w:rsid w:val="00F639F1"/>
    <w:rsid w:val="00F63E6B"/>
    <w:rsid w:val="00F641DD"/>
    <w:rsid w:val="00F6451C"/>
    <w:rsid w:val="00F645BC"/>
    <w:rsid w:val="00F64A24"/>
    <w:rsid w:val="00F64AAD"/>
    <w:rsid w:val="00F64C2B"/>
    <w:rsid w:val="00F64C60"/>
    <w:rsid w:val="00F6505E"/>
    <w:rsid w:val="00F651BE"/>
    <w:rsid w:val="00F65405"/>
    <w:rsid w:val="00F6552A"/>
    <w:rsid w:val="00F658BC"/>
    <w:rsid w:val="00F6594C"/>
    <w:rsid w:val="00F65C8C"/>
    <w:rsid w:val="00F65EBE"/>
    <w:rsid w:val="00F666AB"/>
    <w:rsid w:val="00F66F0E"/>
    <w:rsid w:val="00F67141"/>
    <w:rsid w:val="00F6737C"/>
    <w:rsid w:val="00F677FC"/>
    <w:rsid w:val="00F67866"/>
    <w:rsid w:val="00F67F53"/>
    <w:rsid w:val="00F703BE"/>
    <w:rsid w:val="00F704FB"/>
    <w:rsid w:val="00F70F0C"/>
    <w:rsid w:val="00F71303"/>
    <w:rsid w:val="00F715A1"/>
    <w:rsid w:val="00F71A43"/>
    <w:rsid w:val="00F71B6B"/>
    <w:rsid w:val="00F71BD5"/>
    <w:rsid w:val="00F71EBC"/>
    <w:rsid w:val="00F71F69"/>
    <w:rsid w:val="00F72B72"/>
    <w:rsid w:val="00F72C43"/>
    <w:rsid w:val="00F73500"/>
    <w:rsid w:val="00F73537"/>
    <w:rsid w:val="00F73674"/>
    <w:rsid w:val="00F73D06"/>
    <w:rsid w:val="00F74BB9"/>
    <w:rsid w:val="00F74FFA"/>
    <w:rsid w:val="00F75582"/>
    <w:rsid w:val="00F7559F"/>
    <w:rsid w:val="00F7594B"/>
    <w:rsid w:val="00F75C69"/>
    <w:rsid w:val="00F75D75"/>
    <w:rsid w:val="00F76231"/>
    <w:rsid w:val="00F764B8"/>
    <w:rsid w:val="00F76AE8"/>
    <w:rsid w:val="00F76C38"/>
    <w:rsid w:val="00F76EAC"/>
    <w:rsid w:val="00F76EFA"/>
    <w:rsid w:val="00F77248"/>
    <w:rsid w:val="00F77444"/>
    <w:rsid w:val="00F77490"/>
    <w:rsid w:val="00F775D6"/>
    <w:rsid w:val="00F77954"/>
    <w:rsid w:val="00F77DFF"/>
    <w:rsid w:val="00F77F3D"/>
    <w:rsid w:val="00F800BC"/>
    <w:rsid w:val="00F800CD"/>
    <w:rsid w:val="00F802FA"/>
    <w:rsid w:val="00F804BE"/>
    <w:rsid w:val="00F80998"/>
    <w:rsid w:val="00F80EDE"/>
    <w:rsid w:val="00F812C2"/>
    <w:rsid w:val="00F812CC"/>
    <w:rsid w:val="00F816DD"/>
    <w:rsid w:val="00F817CE"/>
    <w:rsid w:val="00F817F1"/>
    <w:rsid w:val="00F81F0B"/>
    <w:rsid w:val="00F81F5A"/>
    <w:rsid w:val="00F8202C"/>
    <w:rsid w:val="00F8243A"/>
    <w:rsid w:val="00F8264C"/>
    <w:rsid w:val="00F830D1"/>
    <w:rsid w:val="00F83311"/>
    <w:rsid w:val="00F835EA"/>
    <w:rsid w:val="00F83802"/>
    <w:rsid w:val="00F8398B"/>
    <w:rsid w:val="00F83D41"/>
    <w:rsid w:val="00F83E00"/>
    <w:rsid w:val="00F83E52"/>
    <w:rsid w:val="00F84286"/>
    <w:rsid w:val="00F8456C"/>
    <w:rsid w:val="00F8488A"/>
    <w:rsid w:val="00F84E76"/>
    <w:rsid w:val="00F84FC9"/>
    <w:rsid w:val="00F85192"/>
    <w:rsid w:val="00F851D1"/>
    <w:rsid w:val="00F853B4"/>
    <w:rsid w:val="00F85506"/>
    <w:rsid w:val="00F859D8"/>
    <w:rsid w:val="00F863C1"/>
    <w:rsid w:val="00F86796"/>
    <w:rsid w:val="00F868BB"/>
    <w:rsid w:val="00F868F5"/>
    <w:rsid w:val="00F870DD"/>
    <w:rsid w:val="00F879E5"/>
    <w:rsid w:val="00F87CD2"/>
    <w:rsid w:val="00F87D84"/>
    <w:rsid w:val="00F90452"/>
    <w:rsid w:val="00F9051B"/>
    <w:rsid w:val="00F9051E"/>
    <w:rsid w:val="00F9056A"/>
    <w:rsid w:val="00F90E13"/>
    <w:rsid w:val="00F90F8D"/>
    <w:rsid w:val="00F90FB5"/>
    <w:rsid w:val="00F91425"/>
    <w:rsid w:val="00F9148C"/>
    <w:rsid w:val="00F919FE"/>
    <w:rsid w:val="00F923FE"/>
    <w:rsid w:val="00F9271D"/>
    <w:rsid w:val="00F92782"/>
    <w:rsid w:val="00F929C6"/>
    <w:rsid w:val="00F92CBD"/>
    <w:rsid w:val="00F92FF8"/>
    <w:rsid w:val="00F933AA"/>
    <w:rsid w:val="00F9348B"/>
    <w:rsid w:val="00F93598"/>
    <w:rsid w:val="00F93689"/>
    <w:rsid w:val="00F93AA9"/>
    <w:rsid w:val="00F93B96"/>
    <w:rsid w:val="00F93D20"/>
    <w:rsid w:val="00F94601"/>
    <w:rsid w:val="00F94DD8"/>
    <w:rsid w:val="00F94E7D"/>
    <w:rsid w:val="00F95CC6"/>
    <w:rsid w:val="00F96985"/>
    <w:rsid w:val="00F96F65"/>
    <w:rsid w:val="00F97818"/>
    <w:rsid w:val="00F97838"/>
    <w:rsid w:val="00F9793C"/>
    <w:rsid w:val="00F97CD5"/>
    <w:rsid w:val="00F97E70"/>
    <w:rsid w:val="00FA0518"/>
    <w:rsid w:val="00FA0F9F"/>
    <w:rsid w:val="00FA1042"/>
    <w:rsid w:val="00FA10B6"/>
    <w:rsid w:val="00FA11B1"/>
    <w:rsid w:val="00FA2BA8"/>
    <w:rsid w:val="00FA2BB3"/>
    <w:rsid w:val="00FA3054"/>
    <w:rsid w:val="00FA3077"/>
    <w:rsid w:val="00FA34F1"/>
    <w:rsid w:val="00FA3641"/>
    <w:rsid w:val="00FA36AC"/>
    <w:rsid w:val="00FA3F28"/>
    <w:rsid w:val="00FA4275"/>
    <w:rsid w:val="00FA482C"/>
    <w:rsid w:val="00FA4DBB"/>
    <w:rsid w:val="00FA5AAC"/>
    <w:rsid w:val="00FA5B80"/>
    <w:rsid w:val="00FA5BCE"/>
    <w:rsid w:val="00FA637A"/>
    <w:rsid w:val="00FA68DF"/>
    <w:rsid w:val="00FA6B8D"/>
    <w:rsid w:val="00FA702C"/>
    <w:rsid w:val="00FA7EB5"/>
    <w:rsid w:val="00FB017A"/>
    <w:rsid w:val="00FB01A1"/>
    <w:rsid w:val="00FB03FD"/>
    <w:rsid w:val="00FB0D9F"/>
    <w:rsid w:val="00FB10F9"/>
    <w:rsid w:val="00FB130A"/>
    <w:rsid w:val="00FB1DE8"/>
    <w:rsid w:val="00FB2374"/>
    <w:rsid w:val="00FB28D0"/>
    <w:rsid w:val="00FB2AD0"/>
    <w:rsid w:val="00FB2B99"/>
    <w:rsid w:val="00FB2EE3"/>
    <w:rsid w:val="00FB2FED"/>
    <w:rsid w:val="00FB3BCA"/>
    <w:rsid w:val="00FB3C43"/>
    <w:rsid w:val="00FB3E46"/>
    <w:rsid w:val="00FB41DB"/>
    <w:rsid w:val="00FB431C"/>
    <w:rsid w:val="00FB45C7"/>
    <w:rsid w:val="00FB4C80"/>
    <w:rsid w:val="00FB51C1"/>
    <w:rsid w:val="00FB53EC"/>
    <w:rsid w:val="00FB6041"/>
    <w:rsid w:val="00FB60C8"/>
    <w:rsid w:val="00FB6154"/>
    <w:rsid w:val="00FB6649"/>
    <w:rsid w:val="00FB6A6A"/>
    <w:rsid w:val="00FB6EC2"/>
    <w:rsid w:val="00FB72F9"/>
    <w:rsid w:val="00FB7301"/>
    <w:rsid w:val="00FB7500"/>
    <w:rsid w:val="00FB7770"/>
    <w:rsid w:val="00FB7A0C"/>
    <w:rsid w:val="00FC1105"/>
    <w:rsid w:val="00FC14F6"/>
    <w:rsid w:val="00FC1CC6"/>
    <w:rsid w:val="00FC1E32"/>
    <w:rsid w:val="00FC26D3"/>
    <w:rsid w:val="00FC2850"/>
    <w:rsid w:val="00FC2E63"/>
    <w:rsid w:val="00FC3334"/>
    <w:rsid w:val="00FC39FC"/>
    <w:rsid w:val="00FC3E33"/>
    <w:rsid w:val="00FC3E4D"/>
    <w:rsid w:val="00FC3E58"/>
    <w:rsid w:val="00FC44D8"/>
    <w:rsid w:val="00FC47FF"/>
    <w:rsid w:val="00FC4CF6"/>
    <w:rsid w:val="00FC4EE5"/>
    <w:rsid w:val="00FC50E2"/>
    <w:rsid w:val="00FC52A1"/>
    <w:rsid w:val="00FC54C2"/>
    <w:rsid w:val="00FC57FD"/>
    <w:rsid w:val="00FC5A10"/>
    <w:rsid w:val="00FC5B7F"/>
    <w:rsid w:val="00FC5C23"/>
    <w:rsid w:val="00FC658A"/>
    <w:rsid w:val="00FC6B26"/>
    <w:rsid w:val="00FC7429"/>
    <w:rsid w:val="00FC7431"/>
    <w:rsid w:val="00FC7A18"/>
    <w:rsid w:val="00FC7DAA"/>
    <w:rsid w:val="00FD02A2"/>
    <w:rsid w:val="00FD04C9"/>
    <w:rsid w:val="00FD07F6"/>
    <w:rsid w:val="00FD137A"/>
    <w:rsid w:val="00FD1EC8"/>
    <w:rsid w:val="00FD2831"/>
    <w:rsid w:val="00FD2E6C"/>
    <w:rsid w:val="00FD359C"/>
    <w:rsid w:val="00FD3DA6"/>
    <w:rsid w:val="00FD4071"/>
    <w:rsid w:val="00FD41D0"/>
    <w:rsid w:val="00FD47ED"/>
    <w:rsid w:val="00FD508D"/>
    <w:rsid w:val="00FD515E"/>
    <w:rsid w:val="00FD54EB"/>
    <w:rsid w:val="00FD5742"/>
    <w:rsid w:val="00FD59BA"/>
    <w:rsid w:val="00FD59DF"/>
    <w:rsid w:val="00FD5CBD"/>
    <w:rsid w:val="00FD72E9"/>
    <w:rsid w:val="00FD74DB"/>
    <w:rsid w:val="00FD7660"/>
    <w:rsid w:val="00FE0208"/>
    <w:rsid w:val="00FE02DD"/>
    <w:rsid w:val="00FE05D4"/>
    <w:rsid w:val="00FE05E8"/>
    <w:rsid w:val="00FE0655"/>
    <w:rsid w:val="00FE069D"/>
    <w:rsid w:val="00FE0760"/>
    <w:rsid w:val="00FE0843"/>
    <w:rsid w:val="00FE0AD2"/>
    <w:rsid w:val="00FE16F7"/>
    <w:rsid w:val="00FE1B2D"/>
    <w:rsid w:val="00FE1EDF"/>
    <w:rsid w:val="00FE2017"/>
    <w:rsid w:val="00FE2045"/>
    <w:rsid w:val="00FE206A"/>
    <w:rsid w:val="00FE2365"/>
    <w:rsid w:val="00FE259A"/>
    <w:rsid w:val="00FE2821"/>
    <w:rsid w:val="00FE2A3E"/>
    <w:rsid w:val="00FE2D0E"/>
    <w:rsid w:val="00FE2DE9"/>
    <w:rsid w:val="00FE2E5B"/>
    <w:rsid w:val="00FE33FC"/>
    <w:rsid w:val="00FE35BE"/>
    <w:rsid w:val="00FE35C9"/>
    <w:rsid w:val="00FE37D7"/>
    <w:rsid w:val="00FE4072"/>
    <w:rsid w:val="00FE4BFB"/>
    <w:rsid w:val="00FE4C7B"/>
    <w:rsid w:val="00FE4ED4"/>
    <w:rsid w:val="00FE5135"/>
    <w:rsid w:val="00FE56E4"/>
    <w:rsid w:val="00FE5762"/>
    <w:rsid w:val="00FE5B40"/>
    <w:rsid w:val="00FE685E"/>
    <w:rsid w:val="00FE7336"/>
    <w:rsid w:val="00FE75C9"/>
    <w:rsid w:val="00FE76E6"/>
    <w:rsid w:val="00FE787C"/>
    <w:rsid w:val="00FF0567"/>
    <w:rsid w:val="00FF121D"/>
    <w:rsid w:val="00FF189B"/>
    <w:rsid w:val="00FF18C5"/>
    <w:rsid w:val="00FF1A84"/>
    <w:rsid w:val="00FF1F7E"/>
    <w:rsid w:val="00FF2844"/>
    <w:rsid w:val="00FF29E2"/>
    <w:rsid w:val="00FF2C04"/>
    <w:rsid w:val="00FF2D2B"/>
    <w:rsid w:val="00FF32CE"/>
    <w:rsid w:val="00FF3CA0"/>
    <w:rsid w:val="00FF42E6"/>
    <w:rsid w:val="00FF4314"/>
    <w:rsid w:val="00FF45A5"/>
    <w:rsid w:val="00FF4797"/>
    <w:rsid w:val="00FF4B2C"/>
    <w:rsid w:val="00FF4ECD"/>
    <w:rsid w:val="00FF595C"/>
    <w:rsid w:val="00FF5C91"/>
    <w:rsid w:val="00FF5E56"/>
    <w:rsid w:val="00FF612A"/>
    <w:rsid w:val="00FF6344"/>
    <w:rsid w:val="00FF68B6"/>
    <w:rsid w:val="00FF704C"/>
    <w:rsid w:val="00FF710C"/>
    <w:rsid w:val="00FF78AC"/>
    <w:rsid w:val="00FF7B02"/>
    <w:rsid w:val="00FF7F9C"/>
    <w:rsid w:val="0477EE6F"/>
    <w:rsid w:val="052880ED"/>
    <w:rsid w:val="0699F375"/>
    <w:rsid w:val="06CD5472"/>
    <w:rsid w:val="09286165"/>
    <w:rsid w:val="0AE7CF33"/>
    <w:rsid w:val="0DB3D478"/>
    <w:rsid w:val="0F44ECAE"/>
    <w:rsid w:val="11EB132D"/>
    <w:rsid w:val="126F454F"/>
    <w:rsid w:val="130F9FE2"/>
    <w:rsid w:val="1A6A3CE3"/>
    <w:rsid w:val="1DE914EC"/>
    <w:rsid w:val="1EEE5750"/>
    <w:rsid w:val="1FBF2C2F"/>
    <w:rsid w:val="2170CAEE"/>
    <w:rsid w:val="2296DDA0"/>
    <w:rsid w:val="23D7DE03"/>
    <w:rsid w:val="26DA51C8"/>
    <w:rsid w:val="2721FED0"/>
    <w:rsid w:val="287C1139"/>
    <w:rsid w:val="2BFFE595"/>
    <w:rsid w:val="2E1709EA"/>
    <w:rsid w:val="2FD62915"/>
    <w:rsid w:val="309DED9B"/>
    <w:rsid w:val="30B81876"/>
    <w:rsid w:val="31AAD8EB"/>
    <w:rsid w:val="3543B7FB"/>
    <w:rsid w:val="387B58BD"/>
    <w:rsid w:val="3880B592"/>
    <w:rsid w:val="3ADD9385"/>
    <w:rsid w:val="3C6AC04C"/>
    <w:rsid w:val="3CC36016"/>
    <w:rsid w:val="3D49D947"/>
    <w:rsid w:val="3FF0074A"/>
    <w:rsid w:val="4007C33B"/>
    <w:rsid w:val="40D124B8"/>
    <w:rsid w:val="419F0135"/>
    <w:rsid w:val="48AEAA90"/>
    <w:rsid w:val="4C964646"/>
    <w:rsid w:val="5045BE73"/>
    <w:rsid w:val="5127F2D7"/>
    <w:rsid w:val="577DCEF9"/>
    <w:rsid w:val="597A9FC4"/>
    <w:rsid w:val="5B04E2EB"/>
    <w:rsid w:val="5D498B03"/>
    <w:rsid w:val="604C3B1A"/>
    <w:rsid w:val="61B30704"/>
    <w:rsid w:val="626DBBA2"/>
    <w:rsid w:val="6668053A"/>
    <w:rsid w:val="69836534"/>
    <w:rsid w:val="6AA4CAC6"/>
    <w:rsid w:val="6C4A697C"/>
    <w:rsid w:val="6F743235"/>
    <w:rsid w:val="6F83BCBF"/>
    <w:rsid w:val="70135BAD"/>
    <w:rsid w:val="726F71EF"/>
    <w:rsid w:val="77AF0B98"/>
    <w:rsid w:val="77E26D5D"/>
    <w:rsid w:val="7B7868F6"/>
    <w:rsid w:val="7E7844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BC8D449-6F69-4CE4-A7FF-1C3559E01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916"/>
    <w:rPr>
      <w:rFonts w:ascii="Times New Roman" w:hAnsi="Times New Roman"/>
      <w:sz w:val="24"/>
      <w:szCs w:val="24"/>
      <w:lang w:val="sv-SE" w:eastAsia="sv-SE"/>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90A99"/>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 w:type="paragraph" w:styleId="Revision">
    <w:name w:val="Revision"/>
    <w:hidden/>
    <w:uiPriority w:val="99"/>
    <w:semiHidden/>
    <w:rsid w:val="00CB1F51"/>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AB72B4"/>
    <w:rPr>
      <w:color w:val="605E5C"/>
      <w:shd w:val="clear" w:color="auto" w:fill="E1DFDD"/>
    </w:rPr>
  </w:style>
  <w:style w:type="character" w:styleId="Mention">
    <w:name w:val="Mention"/>
    <w:basedOn w:val="DefaultParagraphFont"/>
    <w:uiPriority w:val="99"/>
    <w:unhideWhenUsed/>
    <w:rsid w:val="00AB72B4"/>
    <w:rPr>
      <w:color w:val="2B579A"/>
      <w:shd w:val="clear" w:color="auto" w:fill="E1DFDD"/>
    </w:rPr>
  </w:style>
  <w:style w:type="paragraph" w:styleId="Subtitle">
    <w:name w:val="Subtitle"/>
    <w:basedOn w:val="Normal"/>
    <w:next w:val="Normal"/>
    <w:link w:val="SubtitleChar"/>
    <w:qFormat/>
    <w:rsid w:val="00032F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32F6D"/>
    <w:rPr>
      <w:rFonts w:asciiTheme="minorHAnsi" w:eastAsiaTheme="minorEastAsia" w:hAnsiTheme="minorHAnsi" w:cstheme="minorBidi"/>
      <w:color w:val="5A5A5A" w:themeColor="text1" w:themeTint="A5"/>
      <w:spacing w:val="15"/>
      <w:sz w:val="22"/>
      <w:szCs w:val="22"/>
      <w:lang w:val="sv-SE" w:eastAsia="sv-SE"/>
    </w:rPr>
  </w:style>
  <w:style w:type="character" w:customStyle="1" w:styleId="xapple-converted-space">
    <w:name w:val="x_apple-converted-space"/>
    <w:basedOn w:val="DefaultParagraphFont"/>
    <w:qFormat/>
    <w:rsid w:val="00814997"/>
  </w:style>
  <w:style w:type="character" w:styleId="PlaceholderText">
    <w:name w:val="Placeholder Text"/>
    <w:basedOn w:val="DefaultParagraphFont"/>
    <w:uiPriority w:val="99"/>
    <w:semiHidden/>
    <w:rsid w:val="00BD2E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145048266">
      <w:bodyDiv w:val="1"/>
      <w:marLeft w:val="0"/>
      <w:marRight w:val="0"/>
      <w:marTop w:val="0"/>
      <w:marBottom w:val="0"/>
      <w:divBdr>
        <w:top w:val="none" w:sz="0" w:space="0" w:color="auto"/>
        <w:left w:val="none" w:sz="0" w:space="0" w:color="auto"/>
        <w:bottom w:val="none" w:sz="0" w:space="0" w:color="auto"/>
        <w:right w:val="none" w:sz="0" w:space="0" w:color="auto"/>
      </w:divBdr>
    </w:div>
    <w:div w:id="178861041">
      <w:bodyDiv w:val="1"/>
      <w:marLeft w:val="0"/>
      <w:marRight w:val="0"/>
      <w:marTop w:val="0"/>
      <w:marBottom w:val="0"/>
      <w:divBdr>
        <w:top w:val="none" w:sz="0" w:space="0" w:color="auto"/>
        <w:left w:val="none" w:sz="0" w:space="0" w:color="auto"/>
        <w:bottom w:val="none" w:sz="0" w:space="0" w:color="auto"/>
        <w:right w:val="none" w:sz="0" w:space="0" w:color="auto"/>
      </w:divBdr>
    </w:div>
    <w:div w:id="201094188">
      <w:bodyDiv w:val="1"/>
      <w:marLeft w:val="0"/>
      <w:marRight w:val="0"/>
      <w:marTop w:val="0"/>
      <w:marBottom w:val="0"/>
      <w:divBdr>
        <w:top w:val="none" w:sz="0" w:space="0" w:color="auto"/>
        <w:left w:val="none" w:sz="0" w:space="0" w:color="auto"/>
        <w:bottom w:val="none" w:sz="0" w:space="0" w:color="auto"/>
        <w:right w:val="none" w:sz="0" w:space="0" w:color="auto"/>
      </w:divBdr>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 w:id="1271425422">
      <w:bodyDiv w:val="1"/>
      <w:marLeft w:val="0"/>
      <w:marRight w:val="0"/>
      <w:marTop w:val="0"/>
      <w:marBottom w:val="0"/>
      <w:divBdr>
        <w:top w:val="none" w:sz="0" w:space="0" w:color="auto"/>
        <w:left w:val="none" w:sz="0" w:space="0" w:color="auto"/>
        <w:bottom w:val="none" w:sz="0" w:space="0" w:color="auto"/>
        <w:right w:val="none" w:sz="0" w:space="0" w:color="auto"/>
      </w:divBdr>
    </w:div>
    <w:div w:id="1381594332">
      <w:bodyDiv w:val="1"/>
      <w:marLeft w:val="0"/>
      <w:marRight w:val="0"/>
      <w:marTop w:val="0"/>
      <w:marBottom w:val="0"/>
      <w:divBdr>
        <w:top w:val="none" w:sz="0" w:space="0" w:color="auto"/>
        <w:left w:val="none" w:sz="0" w:space="0" w:color="auto"/>
        <w:bottom w:val="none" w:sz="0" w:space="0" w:color="auto"/>
        <w:right w:val="none" w:sz="0" w:space="0" w:color="auto"/>
      </w:divBdr>
    </w:div>
    <w:div w:id="1446846757">
      <w:bodyDiv w:val="1"/>
      <w:marLeft w:val="0"/>
      <w:marRight w:val="0"/>
      <w:marTop w:val="0"/>
      <w:marBottom w:val="0"/>
      <w:divBdr>
        <w:top w:val="none" w:sz="0" w:space="0" w:color="auto"/>
        <w:left w:val="none" w:sz="0" w:space="0" w:color="auto"/>
        <w:bottom w:val="none" w:sz="0" w:space="0" w:color="auto"/>
        <w:right w:val="none" w:sz="0" w:space="0" w:color="auto"/>
      </w:divBdr>
    </w:div>
    <w:div w:id="1622304968">
      <w:bodyDiv w:val="1"/>
      <w:marLeft w:val="0"/>
      <w:marRight w:val="0"/>
      <w:marTop w:val="0"/>
      <w:marBottom w:val="0"/>
      <w:divBdr>
        <w:top w:val="none" w:sz="0" w:space="0" w:color="auto"/>
        <w:left w:val="none" w:sz="0" w:space="0" w:color="auto"/>
        <w:bottom w:val="none" w:sz="0" w:space="0" w:color="auto"/>
        <w:right w:val="none" w:sz="0" w:space="0" w:color="auto"/>
      </w:divBdr>
      <w:divsChild>
        <w:div w:id="1134328331">
          <w:marLeft w:val="850"/>
          <w:marRight w:val="0"/>
          <w:marTop w:val="160"/>
          <w:marBottom w:val="0"/>
          <w:divBdr>
            <w:top w:val="none" w:sz="0" w:space="0" w:color="auto"/>
            <w:left w:val="none" w:sz="0" w:space="0" w:color="auto"/>
            <w:bottom w:val="none" w:sz="0" w:space="0" w:color="auto"/>
            <w:right w:val="none" w:sz="0" w:space="0" w:color="auto"/>
          </w:divBdr>
        </w:div>
        <w:div w:id="2115321679">
          <w:marLeft w:val="850"/>
          <w:marRight w:val="0"/>
          <w:marTop w:val="160"/>
          <w:marBottom w:val="0"/>
          <w:divBdr>
            <w:top w:val="none" w:sz="0" w:space="0" w:color="auto"/>
            <w:left w:val="none" w:sz="0" w:space="0" w:color="auto"/>
            <w:bottom w:val="none" w:sz="0" w:space="0" w:color="auto"/>
            <w:right w:val="none" w:sz="0" w:space="0" w:color="auto"/>
          </w:divBdr>
        </w:div>
      </w:divsChild>
    </w:div>
    <w:div w:id="1789544712">
      <w:bodyDiv w:val="1"/>
      <w:marLeft w:val="0"/>
      <w:marRight w:val="0"/>
      <w:marTop w:val="0"/>
      <w:marBottom w:val="0"/>
      <w:divBdr>
        <w:top w:val="none" w:sz="0" w:space="0" w:color="auto"/>
        <w:left w:val="none" w:sz="0" w:space="0" w:color="auto"/>
        <w:bottom w:val="none" w:sz="0" w:space="0" w:color="auto"/>
        <w:right w:val="none" w:sz="0" w:space="0" w:color="auto"/>
      </w:divBdr>
    </w:div>
    <w:div w:id="202316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9b239327-9e80-40e4-b1b7-4394fed77a33"/>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customXml/itemProps4.xml><?xml version="1.0" encoding="utf-8"?>
<ds:datastoreItem xmlns:ds="http://schemas.openxmlformats.org/officeDocument/2006/customXml" ds:itemID="{5AEA5621-8A6A-4A94-997C-4862326C3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6</Pages>
  <Words>6375</Words>
  <Characters>36342</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42632</CharactersWithSpaces>
  <SharedDoc>false</SharedDoc>
  <HLinks>
    <vt:vector size="144" baseType="variant">
      <vt:variant>
        <vt:i4>1835061</vt:i4>
      </vt:variant>
      <vt:variant>
        <vt:i4>203</vt:i4>
      </vt:variant>
      <vt:variant>
        <vt:i4>0</vt:i4>
      </vt:variant>
      <vt:variant>
        <vt:i4>5</vt:i4>
      </vt:variant>
      <vt:variant>
        <vt:lpwstr/>
      </vt:variant>
      <vt:variant>
        <vt:lpwstr>_Toc110853116</vt:lpwstr>
      </vt:variant>
      <vt:variant>
        <vt:i4>1835061</vt:i4>
      </vt:variant>
      <vt:variant>
        <vt:i4>200</vt:i4>
      </vt:variant>
      <vt:variant>
        <vt:i4>0</vt:i4>
      </vt:variant>
      <vt:variant>
        <vt:i4>5</vt:i4>
      </vt:variant>
      <vt:variant>
        <vt:lpwstr/>
      </vt:variant>
      <vt:variant>
        <vt:lpwstr>_Toc110853115</vt:lpwstr>
      </vt:variant>
      <vt:variant>
        <vt:i4>1835061</vt:i4>
      </vt:variant>
      <vt:variant>
        <vt:i4>197</vt:i4>
      </vt:variant>
      <vt:variant>
        <vt:i4>0</vt:i4>
      </vt:variant>
      <vt:variant>
        <vt:i4>5</vt:i4>
      </vt:variant>
      <vt:variant>
        <vt:lpwstr/>
      </vt:variant>
      <vt:variant>
        <vt:lpwstr>_Toc110853114</vt:lpwstr>
      </vt:variant>
      <vt:variant>
        <vt:i4>1835061</vt:i4>
      </vt:variant>
      <vt:variant>
        <vt:i4>194</vt:i4>
      </vt:variant>
      <vt:variant>
        <vt:i4>0</vt:i4>
      </vt:variant>
      <vt:variant>
        <vt:i4>5</vt:i4>
      </vt:variant>
      <vt:variant>
        <vt:lpwstr/>
      </vt:variant>
      <vt:variant>
        <vt:lpwstr>_Toc110853113</vt:lpwstr>
      </vt:variant>
      <vt:variant>
        <vt:i4>1835061</vt:i4>
      </vt:variant>
      <vt:variant>
        <vt:i4>191</vt:i4>
      </vt:variant>
      <vt:variant>
        <vt:i4>0</vt:i4>
      </vt:variant>
      <vt:variant>
        <vt:i4>5</vt:i4>
      </vt:variant>
      <vt:variant>
        <vt:lpwstr/>
      </vt:variant>
      <vt:variant>
        <vt:lpwstr>_Toc110853112</vt:lpwstr>
      </vt:variant>
      <vt:variant>
        <vt:i4>1835061</vt:i4>
      </vt:variant>
      <vt:variant>
        <vt:i4>188</vt:i4>
      </vt:variant>
      <vt:variant>
        <vt:i4>0</vt:i4>
      </vt:variant>
      <vt:variant>
        <vt:i4>5</vt:i4>
      </vt:variant>
      <vt:variant>
        <vt:lpwstr/>
      </vt:variant>
      <vt:variant>
        <vt:lpwstr>_Toc110853111</vt:lpwstr>
      </vt:variant>
      <vt:variant>
        <vt:i4>1835061</vt:i4>
      </vt:variant>
      <vt:variant>
        <vt:i4>185</vt:i4>
      </vt:variant>
      <vt:variant>
        <vt:i4>0</vt:i4>
      </vt:variant>
      <vt:variant>
        <vt:i4>5</vt:i4>
      </vt:variant>
      <vt:variant>
        <vt:lpwstr/>
      </vt:variant>
      <vt:variant>
        <vt:lpwstr>_Toc110853110</vt:lpwstr>
      </vt:variant>
      <vt:variant>
        <vt:i4>1900597</vt:i4>
      </vt:variant>
      <vt:variant>
        <vt:i4>182</vt:i4>
      </vt:variant>
      <vt:variant>
        <vt:i4>0</vt:i4>
      </vt:variant>
      <vt:variant>
        <vt:i4>5</vt:i4>
      </vt:variant>
      <vt:variant>
        <vt:lpwstr/>
      </vt:variant>
      <vt:variant>
        <vt:lpwstr>_Toc110853109</vt:lpwstr>
      </vt:variant>
      <vt:variant>
        <vt:i4>1900597</vt:i4>
      </vt:variant>
      <vt:variant>
        <vt:i4>179</vt:i4>
      </vt:variant>
      <vt:variant>
        <vt:i4>0</vt:i4>
      </vt:variant>
      <vt:variant>
        <vt:i4>5</vt:i4>
      </vt:variant>
      <vt:variant>
        <vt:lpwstr/>
      </vt:variant>
      <vt:variant>
        <vt:lpwstr>_Toc110853108</vt:lpwstr>
      </vt:variant>
      <vt:variant>
        <vt:i4>1900597</vt:i4>
      </vt:variant>
      <vt:variant>
        <vt:i4>176</vt:i4>
      </vt:variant>
      <vt:variant>
        <vt:i4>0</vt:i4>
      </vt:variant>
      <vt:variant>
        <vt:i4>5</vt:i4>
      </vt:variant>
      <vt:variant>
        <vt:lpwstr/>
      </vt:variant>
      <vt:variant>
        <vt:lpwstr>_Toc110853107</vt:lpwstr>
      </vt:variant>
      <vt:variant>
        <vt:i4>1900597</vt:i4>
      </vt:variant>
      <vt:variant>
        <vt:i4>173</vt:i4>
      </vt:variant>
      <vt:variant>
        <vt:i4>0</vt:i4>
      </vt:variant>
      <vt:variant>
        <vt:i4>5</vt:i4>
      </vt:variant>
      <vt:variant>
        <vt:lpwstr/>
      </vt:variant>
      <vt:variant>
        <vt:lpwstr>_Toc110853106</vt:lpwstr>
      </vt:variant>
      <vt:variant>
        <vt:i4>1900597</vt:i4>
      </vt:variant>
      <vt:variant>
        <vt:i4>167</vt:i4>
      </vt:variant>
      <vt:variant>
        <vt:i4>0</vt:i4>
      </vt:variant>
      <vt:variant>
        <vt:i4>5</vt:i4>
      </vt:variant>
      <vt:variant>
        <vt:lpwstr/>
      </vt:variant>
      <vt:variant>
        <vt:lpwstr>_Toc110853105</vt:lpwstr>
      </vt:variant>
      <vt:variant>
        <vt:i4>1900597</vt:i4>
      </vt:variant>
      <vt:variant>
        <vt:i4>164</vt:i4>
      </vt:variant>
      <vt:variant>
        <vt:i4>0</vt:i4>
      </vt:variant>
      <vt:variant>
        <vt:i4>5</vt:i4>
      </vt:variant>
      <vt:variant>
        <vt:lpwstr/>
      </vt:variant>
      <vt:variant>
        <vt:lpwstr>_Toc110853104</vt:lpwstr>
      </vt:variant>
      <vt:variant>
        <vt:i4>1900597</vt:i4>
      </vt:variant>
      <vt:variant>
        <vt:i4>161</vt:i4>
      </vt:variant>
      <vt:variant>
        <vt:i4>0</vt:i4>
      </vt:variant>
      <vt:variant>
        <vt:i4>5</vt:i4>
      </vt:variant>
      <vt:variant>
        <vt:lpwstr/>
      </vt:variant>
      <vt:variant>
        <vt:lpwstr>_Toc110853103</vt:lpwstr>
      </vt:variant>
      <vt:variant>
        <vt:i4>1900597</vt:i4>
      </vt:variant>
      <vt:variant>
        <vt:i4>158</vt:i4>
      </vt:variant>
      <vt:variant>
        <vt:i4>0</vt:i4>
      </vt:variant>
      <vt:variant>
        <vt:i4>5</vt:i4>
      </vt:variant>
      <vt:variant>
        <vt:lpwstr/>
      </vt:variant>
      <vt:variant>
        <vt:lpwstr>_Toc110853102</vt:lpwstr>
      </vt:variant>
      <vt:variant>
        <vt:i4>1900597</vt:i4>
      </vt:variant>
      <vt:variant>
        <vt:i4>155</vt:i4>
      </vt:variant>
      <vt:variant>
        <vt:i4>0</vt:i4>
      </vt:variant>
      <vt:variant>
        <vt:i4>5</vt:i4>
      </vt:variant>
      <vt:variant>
        <vt:lpwstr/>
      </vt:variant>
      <vt:variant>
        <vt:lpwstr>_Toc110853101</vt:lpwstr>
      </vt:variant>
      <vt:variant>
        <vt:i4>1900597</vt:i4>
      </vt:variant>
      <vt:variant>
        <vt:i4>152</vt:i4>
      </vt:variant>
      <vt:variant>
        <vt:i4>0</vt:i4>
      </vt:variant>
      <vt:variant>
        <vt:i4>5</vt:i4>
      </vt:variant>
      <vt:variant>
        <vt:lpwstr/>
      </vt:variant>
      <vt:variant>
        <vt:lpwstr>_Toc110853100</vt:lpwstr>
      </vt:variant>
      <vt:variant>
        <vt:i4>1310772</vt:i4>
      </vt:variant>
      <vt:variant>
        <vt:i4>149</vt:i4>
      </vt:variant>
      <vt:variant>
        <vt:i4>0</vt:i4>
      </vt:variant>
      <vt:variant>
        <vt:i4>5</vt:i4>
      </vt:variant>
      <vt:variant>
        <vt:lpwstr/>
      </vt:variant>
      <vt:variant>
        <vt:lpwstr>_Toc110853099</vt:lpwstr>
      </vt:variant>
      <vt:variant>
        <vt:i4>1310772</vt:i4>
      </vt:variant>
      <vt:variant>
        <vt:i4>146</vt:i4>
      </vt:variant>
      <vt:variant>
        <vt:i4>0</vt:i4>
      </vt:variant>
      <vt:variant>
        <vt:i4>5</vt:i4>
      </vt:variant>
      <vt:variant>
        <vt:lpwstr/>
      </vt:variant>
      <vt:variant>
        <vt:lpwstr>_Toc110853098</vt:lpwstr>
      </vt:variant>
      <vt:variant>
        <vt:i4>1310772</vt:i4>
      </vt:variant>
      <vt:variant>
        <vt:i4>143</vt:i4>
      </vt:variant>
      <vt:variant>
        <vt:i4>0</vt:i4>
      </vt:variant>
      <vt:variant>
        <vt:i4>5</vt:i4>
      </vt:variant>
      <vt:variant>
        <vt:lpwstr/>
      </vt:variant>
      <vt:variant>
        <vt:lpwstr>_Toc110853097</vt:lpwstr>
      </vt:variant>
      <vt:variant>
        <vt:i4>5374057</vt:i4>
      </vt:variant>
      <vt:variant>
        <vt:i4>9</vt:i4>
      </vt:variant>
      <vt:variant>
        <vt:i4>0</vt:i4>
      </vt:variant>
      <vt:variant>
        <vt:i4>5</vt:i4>
      </vt:variant>
      <vt:variant>
        <vt:lpwstr>mailto:paul.schliwa-bertling@ericsson.com</vt:lpwstr>
      </vt:variant>
      <vt:variant>
        <vt:lpwstr/>
      </vt:variant>
      <vt:variant>
        <vt:i4>6357087</vt:i4>
      </vt:variant>
      <vt:variant>
        <vt:i4>6</vt:i4>
      </vt:variant>
      <vt:variant>
        <vt:i4>0</vt:i4>
      </vt:variant>
      <vt:variant>
        <vt:i4>5</vt:i4>
      </vt:variant>
      <vt:variant>
        <vt:lpwstr>mailto:jose.luis.pradas@ericsson.com</vt:lpwstr>
      </vt:variant>
      <vt:variant>
        <vt:lpwstr/>
      </vt:variant>
      <vt:variant>
        <vt:i4>3014728</vt:i4>
      </vt:variant>
      <vt:variant>
        <vt:i4>3</vt:i4>
      </vt:variant>
      <vt:variant>
        <vt:i4>0</vt:i4>
      </vt:variant>
      <vt:variant>
        <vt:i4>5</vt:i4>
      </vt:variant>
      <vt:variant>
        <vt:lpwstr>mailto:richard.tano@ericsson.com</vt:lpwstr>
      </vt:variant>
      <vt:variant>
        <vt:lpwstr/>
      </vt:variant>
      <vt:variant>
        <vt:i4>3014728</vt:i4>
      </vt:variant>
      <vt:variant>
        <vt:i4>0</vt:i4>
      </vt:variant>
      <vt:variant>
        <vt:i4>0</vt:i4>
      </vt:variant>
      <vt:variant>
        <vt:i4>5</vt:i4>
      </vt:variant>
      <vt:variant>
        <vt:lpwstr>mailto:richard.tano@ericsson.com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 (Robert)</cp:lastModifiedBy>
  <cp:revision>559</cp:revision>
  <cp:lastPrinted>2021-01-20T13:23:00Z</cp:lastPrinted>
  <dcterms:created xsi:type="dcterms:W3CDTF">2022-07-28T20:52:00Z</dcterms:created>
  <dcterms:modified xsi:type="dcterms:W3CDTF">2022-08-10T09:02:00Z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51513700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